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1. Which of the following is correct about Bootstrap Grid System?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Predefined grid classes like .row and .col-xs-4 are available for quickly making grid layouts. LESS mixins can also be used for more semantic layouts.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Columns create gutters (gaps between column content) via padding. That padding is offset in rows for the first and the last column via negative margin on .rows.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Grid columns are created by specifying the number of twelve available columns you wish to span. For example, three equal columns would use three .col-xs-4.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bookmarkStart w:colFirst="0" w:colLast="0" w:name="_lc20eswix9uf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All of the above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2. Which of the following class applies the hover color to a particular row or cell of a table?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A. .active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.success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.warning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.danger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3. Which of the following bootstrap style of button indicates caution should be taken with this action?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.btn-warning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.btn-danger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.btn-link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.btn-info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4. Which of the following bootstrap style helps to combine sets of &lt;div class=”btn-group”&gt; into a &lt;div class=”btn-toolbar”&gt; for more complex components?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.btn-group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. .btn-toolbar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.btn-group-lg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.btn-group-vertical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5. Which of the following bootstrap styles are used to create a vertical pills navigation?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.nav, .nav-tabs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.nav, .nav-pills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C. .nav, .nav-pills, .nav-stacked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.nav, .nav-tabs, .nav-justified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6. Which of the following bootstrap style can be used to to get different size items of .pagination?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.lg, .sm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. .pagination-lg, .pagination-sm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.menu-lg, .menu-sm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None of the above.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7. Which of the following is correct about Bootstrap jumbotron?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This component can optionally increase the size of headings and add a lot of margin for landing page content.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To use the Jumbotron: Create a container &lt;div&gt; with the class of .jumbotron.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Both of the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None of the above.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8. Which of the following is correct about bootstrap media objects?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These are abstract object styles for building various types of components (like blog comments, Tweets, etc.) that feature a left-aligned or right-aligned image alongside the textual content.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The goal of the media object is to make the code for developing these blocks of information drastically shorter.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C. Both of the above.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None of the above.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9.Which class indicates a dropdown menu?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a)  .dropdown-list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b)  .select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c)  .dropdown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10. A standard navigation tab is created with: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a)  &lt;ul class=”navigation-tabs”&gt;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b)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&lt;ul class=”nav tabs”&gt;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c)  &lt;ul class=”navnav-tabs”&gt;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d)  &lt;ul class=”navnav-navbar”&gt;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11. A standard navigation bar is created with: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 &lt;nav class=”navnavbar”&gt;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 &lt;nav class=”navbar default-navbar”&gt;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 &lt;nav class=”navbar navbar-default”&gt;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&lt;nav class=”navigationbarnavbar-default”&gt;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12. Which class is used to create a black navigation bar?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 .navbar-default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 .navbar-black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 .navbar-dark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.navbar-inverse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13. Which plugin is used to cycle through elements, like a slideshow?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 orbit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 slideshow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 scrollspy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carousel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14. Which plugin is used to create a modal window?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 window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 dialog Box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 popup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15. Bootstrap’s grid system allows up to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6 columns across the page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12 columns across the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columns across the page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columns across the page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16.  The .container-fluid class provides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Fixed width container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Table format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To create a Form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d. Full width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17. Containers are nestable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TRUE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b.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18. Medium devices are defined as having a screen width from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900 pixels to 1000 pixels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768 pixels to 991 pixels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c. 992 pixels to 1199 pixels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512 pixels to 2048 pixels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19. Which of the following class makes round corner image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a. .img-rounded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.img-round-corner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.img-rnd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.img-circle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20. The .container class provides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a. Full width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Fixed width container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Table format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To create a Form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21. Glyphicons used for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a. using different icons like badge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using slideshow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using animation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using favicon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22. In Bootstrap Small devices are defined as having a screen width from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512 pixels to 1024 pixels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256 pixels to 1024 pixels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700 pixels to 900 pixels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d. 768 pixels to 991 pixels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23. Which class creates list of items?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lst-group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b. list-group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menu-group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list-grp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24. Bootstrap is a free front-end framework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a.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FALSE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25. Large devices are defined as having a screen width from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a. 1000 pixels and above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b. 1100 pixels and above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highlight w:val="yellow"/>
          <w:rtl w:val="0"/>
        </w:rPr>
        <w:t xml:space="preserve">1200 pixels and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d. 1024 pixels and above</w:t>
      </w:r>
    </w:p>
    <w:sectPr>
      <w:headerReference r:id="rId6" w:type="default"/>
      <w:pgSz w:h="15840" w:w="12240" w:orient="portrait"/>
      <w:pgMar w:bottom="1440" w:top="1440" w:left="1440" w:right="1440" w:header="144" w:footer="144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BS Test</w:t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Round: 45</w:t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ID: </w:t>
      <w:tab/>
      <w:t xml:space="preserve">Name: </w:t>
      <w:tab/>
      <w:t xml:space="preserve">Date: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