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 w:rsidP="00B9319E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EA38CD" w:rsidRDefault="00EA38CD">
      <w:pPr>
        <w:pStyle w:val="normal0"/>
        <w:spacing w:after="120"/>
        <w:ind w:left="1440" w:hanging="1440"/>
      </w:pPr>
      <w:r>
        <w:t>2019</w:t>
      </w:r>
      <w:r w:rsidRPr="00E77A52">
        <w:t>–</w:t>
      </w:r>
      <w:r>
        <w:tab/>
        <w:t>Assistant Professor, Department of Computer Science, Amherst College</w:t>
      </w:r>
    </w:p>
    <w:p w:rsidR="008E765F" w:rsidRDefault="008E765F">
      <w:pPr>
        <w:pStyle w:val="normal0"/>
        <w:spacing w:after="120"/>
        <w:ind w:left="1440" w:hanging="1440"/>
      </w:pPr>
      <w:r>
        <w:t>2018</w:t>
      </w:r>
      <w:r w:rsidRPr="00E77A52">
        <w:t>–</w:t>
      </w:r>
      <w:r>
        <w:tab/>
        <w:t>Adjunct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="008E765F">
        <w:t>2018</w:t>
      </w:r>
      <w:r w:rsidRPr="00E77A52">
        <w:tab/>
        <w:t>Visiting Assistant Professor</w:t>
      </w:r>
      <w:r w:rsidR="008E765F">
        <w:t xml:space="preserve"> / Researcher</w:t>
      </w:r>
      <w:r w:rsidRPr="00E77A52">
        <w:t>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993FC8" w:rsidRPr="00E738DD" w:rsidRDefault="00E738DD">
      <w:pPr>
        <w:pStyle w:val="normal0"/>
        <w:spacing w:after="120"/>
        <w:ind w:left="1440" w:hanging="1440"/>
        <w:rPr>
          <w:b/>
        </w:rPr>
      </w:pPr>
      <w:r>
        <w:t>2018</w:t>
      </w:r>
      <w:r w:rsidR="00993FC8">
        <w:tab/>
      </w:r>
      <w:r w:rsidR="00993FC8">
        <w:rPr>
          <w:b/>
        </w:rPr>
        <w:t xml:space="preserve">M. Riondato </w:t>
      </w:r>
      <w:r w:rsidR="00993FC8" w:rsidRPr="00E77A52">
        <w:t>and E. Upfal. ABRA: Approximating Betweenness Centrality in Static and Dynamic Graphs with Rademacher Averages</w:t>
      </w:r>
      <w:r w:rsidR="00993FC8">
        <w:t xml:space="preserve">. </w:t>
      </w:r>
      <w:r w:rsidR="00993FC8">
        <w:rPr>
          <w:i/>
        </w:rPr>
        <w:t>ACM Transactions on Knowledge Discovery from Data</w:t>
      </w:r>
      <w:r>
        <w:t>, 12(5)</w:t>
      </w:r>
      <w:proofErr w:type="gramStart"/>
      <w:r>
        <w:t>:61:1</w:t>
      </w:r>
      <w:proofErr w:type="gramEnd"/>
      <w:r w:rsidRPr="00E77A52">
        <w:t>–</w:t>
      </w:r>
      <w:r>
        <w:t xml:space="preserve">61:38. </w:t>
      </w:r>
    </w:p>
    <w:p w:rsidR="00F9559A" w:rsidRPr="00252DBF" w:rsidRDefault="00252DBF">
      <w:pPr>
        <w:pStyle w:val="normal0"/>
        <w:spacing w:after="120"/>
        <w:ind w:left="1440" w:hanging="1440"/>
      </w:pPr>
      <w:proofErr w:type="gramStart"/>
      <w:r>
        <w:t>2017</w:t>
      </w:r>
      <w:r w:rsidR="00F9559A">
        <w:tab/>
      </w:r>
      <w:r w:rsidR="00F9559A" w:rsidRPr="00E77A52">
        <w:t xml:space="preserve">L. De Stefani, A. Epasto, </w:t>
      </w:r>
      <w:r w:rsidR="00F9559A" w:rsidRPr="00E77A52">
        <w:rPr>
          <w:b/>
          <w:bCs/>
        </w:rPr>
        <w:t>M. Riondato</w:t>
      </w:r>
      <w:r w:rsidR="00F9559A" w:rsidRPr="00E77A52">
        <w:t>, and E. Upfal.</w:t>
      </w:r>
      <w:proofErr w:type="gramEnd"/>
      <w:r w:rsidR="00F9559A" w:rsidRPr="00E77A52">
        <w:t xml:space="preserve">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</w:t>
      </w:r>
      <w:proofErr w:type="gramStart"/>
      <w:r>
        <w:t>:43:1</w:t>
      </w:r>
      <w:proofErr w:type="gramEnd"/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</w:p>
    <w:p w:rsidR="008C72F9" w:rsidRPr="00E77A52" w:rsidRDefault="001812AF">
      <w:pPr>
        <w:pStyle w:val="normal0"/>
        <w:spacing w:after="120"/>
        <w:ind w:left="1440" w:hanging="1440"/>
      </w:pPr>
      <w:proofErr w:type="gramStart"/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F5397B">
        <w:t>, D.</w:t>
      </w:r>
      <w:r w:rsidR="00BC478B" w:rsidRPr="00E77A52">
        <w:t xml:space="preserve"> García-Soriano, and F. Bonchi.</w:t>
      </w:r>
      <w:proofErr w:type="gramEnd"/>
      <w:r w:rsidR="00BC478B" w:rsidRPr="00E77A52">
        <w:t xml:space="preserve">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</w:t>
      </w:r>
      <w:proofErr w:type="gramStart"/>
      <w:r>
        <w:t>:314</w:t>
      </w:r>
      <w:proofErr w:type="gramEnd"/>
      <w:r>
        <w:t>–349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</w:t>
      </w:r>
      <w:proofErr w:type="gramStart"/>
      <w:r w:rsidR="00BC478B" w:rsidRPr="00E77A52">
        <w:t>:310</w:t>
      </w:r>
      <w:proofErr w:type="gramEnd"/>
      <w:r w:rsidR="00BC478B"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5903C8" w:rsidRPr="005903C8" w:rsidRDefault="005903C8">
      <w:pPr>
        <w:pStyle w:val="normal0"/>
        <w:spacing w:after="120"/>
        <w:ind w:left="1440" w:hanging="1440"/>
      </w:pPr>
      <w:proofErr w:type="gramStart"/>
      <w:r>
        <w:t>2018</w:t>
      </w:r>
      <w:r>
        <w:tab/>
        <w:t xml:space="preserve">S. Servan-Schreiber, </w:t>
      </w:r>
      <w:r>
        <w:rPr>
          <w:b/>
        </w:rPr>
        <w:t>M. Riondato</w:t>
      </w:r>
      <w:r>
        <w:t>, and E. Zgraggen.</w:t>
      </w:r>
      <w:proofErr w:type="gramEnd"/>
      <w:r>
        <w:t xml:space="preserve"> ProSecCo: Progressive Sequence Mining with Convergence Guarantees. </w:t>
      </w:r>
      <w:r>
        <w:rPr>
          <w:i/>
          <w:iCs/>
        </w:rPr>
        <w:t>Proceedings of the 18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</w:t>
      </w:r>
      <w:r>
        <w:t>, to appear</w:t>
      </w:r>
    </w:p>
    <w:p w:rsidR="00513A4F" w:rsidRPr="00513A4F" w:rsidRDefault="00513A4F">
      <w:pPr>
        <w:pStyle w:val="normal0"/>
        <w:spacing w:after="120"/>
        <w:ind w:left="1440" w:hanging="1440"/>
        <w:rPr>
          <w:rFonts w:ascii="Times Roman" w:hAnsi="Times Roman" w:cs="Times Roman"/>
          <w:sz w:val="36"/>
          <w:szCs w:val="36"/>
        </w:rPr>
      </w:pPr>
      <w:r>
        <w:t>2018</w:t>
      </w:r>
      <w:r>
        <w:tab/>
      </w:r>
      <w:r>
        <w:rPr>
          <w:b/>
        </w:rPr>
        <w:t>M. Riondato</w:t>
      </w:r>
      <w:r>
        <w:t xml:space="preserve"> and F. Vandin. MiSoSouP: Mining </w:t>
      </w:r>
      <w:r w:rsidR="00291351">
        <w:t xml:space="preserve">Interesting </w:t>
      </w:r>
      <w:r>
        <w:t xml:space="preserve">Subgroups with Sampling and Pseudodimension. </w:t>
      </w:r>
      <w:r>
        <w:rPr>
          <w:i/>
        </w:rPr>
        <w:t>Proceedings of the 24</w:t>
      </w:r>
      <w:r w:rsidRPr="00513A4F">
        <w:rPr>
          <w:i/>
          <w:vertAlign w:val="superscript"/>
        </w:rPr>
        <w:t>th</w:t>
      </w:r>
      <w:r>
        <w:rPr>
          <w:i/>
        </w:rPr>
        <w:t xml:space="preserve"> ACM SIGKDD International Conference on Knowledge Discovery and Data Mining </w:t>
      </w:r>
      <w:r>
        <w:t xml:space="preserve">(KDD), </w:t>
      </w:r>
      <w:r w:rsidR="00CE5A9A">
        <w:t>pp. 2130</w:t>
      </w:r>
      <w:r w:rsidR="00CE5A9A" w:rsidRPr="00E77A52">
        <w:t>–</w:t>
      </w:r>
      <w:r w:rsidR="00CE5A9A">
        <w:t>2139</w:t>
      </w: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proofErr w:type="gramStart"/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>, and E. Upfal.</w:t>
      </w:r>
      <w:proofErr w:type="gramEnd"/>
      <w:r w:rsidR="00BC478B" w:rsidRPr="00E77A52">
        <w:t xml:space="preserve">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</w:t>
      </w:r>
      <w:proofErr w:type="gramStart"/>
      <w:r w:rsidR="00BC478B" w:rsidRPr="00E77A52">
        <w:t>Centrality</w:t>
      </w:r>
      <w:proofErr w:type="gramEnd"/>
      <w:r w:rsidR="00BC478B" w:rsidRPr="00E77A52">
        <w:t xml:space="preserve">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>, and E. Upfal.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D. García-Soriano, and F. Bonchi.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J. A. DeBrabant, R. Fonseca, and E. Upfal.</w:t>
      </w:r>
      <w:proofErr w:type="gramEnd"/>
      <w:r w:rsidRPr="00E77A52">
        <w:t xml:space="preserve">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proofErr w:type="gramStart"/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>, F. Silvestri, and E. Upfal.</w:t>
      </w:r>
      <w:proofErr w:type="gramEnd"/>
      <w:r w:rsidR="00BC478B" w:rsidRPr="00E77A52">
        <w:t xml:space="preserve">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>, E. Upfal, and S. B. Zdonik.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M. Akdere, U. Çetintemel, S. B. Zdonik, and E. Upfal.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>, E. Upfal, and S. B. Zdonik.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901906" w:rsidRDefault="00901906">
      <w:pPr>
        <w:pStyle w:val="normal0"/>
      </w:pPr>
    </w:p>
    <w:p w:rsidR="00901906" w:rsidRDefault="00901906" w:rsidP="00901906">
      <w:pPr>
        <w:pStyle w:val="normal0"/>
        <w:rPr>
          <w:b/>
          <w:bCs/>
        </w:rPr>
      </w:pPr>
      <w:r>
        <w:rPr>
          <w:b/>
          <w:bCs/>
        </w:rPr>
        <w:t>Technical Reports</w:t>
      </w:r>
    </w:p>
    <w:p w:rsidR="00901906" w:rsidRDefault="00901906" w:rsidP="00901906">
      <w:pPr>
        <w:pStyle w:val="normal0"/>
        <w:rPr>
          <w:b/>
          <w:bCs/>
        </w:rPr>
      </w:pPr>
    </w:p>
    <w:p w:rsidR="00901906" w:rsidRPr="00901906" w:rsidRDefault="00901906" w:rsidP="00901906">
      <w:pPr>
        <w:pStyle w:val="normal0"/>
        <w:ind w:left="1440" w:hanging="1440"/>
      </w:pPr>
      <w:r>
        <w:rPr>
          <w:bCs/>
        </w:rPr>
        <w:t>2018</w:t>
      </w:r>
      <w:r>
        <w:rPr>
          <w:bCs/>
        </w:rPr>
        <w:tab/>
      </w:r>
      <w:r>
        <w:rPr>
          <w:b/>
          <w:bCs/>
        </w:rPr>
        <w:t>M. Riondato</w:t>
      </w:r>
      <w:r w:rsidRPr="00901906">
        <w:rPr>
          <w:bCs/>
        </w:rPr>
        <w:t>.</w:t>
      </w:r>
      <w:r>
        <w:rPr>
          <w:b/>
          <w:bCs/>
        </w:rPr>
        <w:t xml:space="preserve"> </w:t>
      </w:r>
      <w:r>
        <w:rPr>
          <w:bCs/>
        </w:rPr>
        <w:t xml:space="preserve">Sharpe Ratio: Estimation, Confidence Intervals, and Hypothesis Testing. </w:t>
      </w:r>
      <w:proofErr w:type="gramStart"/>
      <w:r>
        <w:rPr>
          <w:bCs/>
          <w:i/>
        </w:rPr>
        <w:t>Two Sigma Technical Report Series</w:t>
      </w:r>
      <w:r>
        <w:rPr>
          <w:bCs/>
        </w:rPr>
        <w:t>, No. 2018-001.</w:t>
      </w:r>
      <w:proofErr w:type="gramEnd"/>
      <w:r>
        <w:rPr>
          <w:bCs/>
        </w:rPr>
        <w:t xml:space="preserve"> 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901906">
        <w:rPr>
          <w:bCs/>
        </w:rPr>
        <w:t>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E66915" w:rsidRDefault="00E66915">
      <w:pPr>
        <w:pStyle w:val="normal0"/>
        <w:spacing w:after="120"/>
        <w:ind w:left="720" w:hanging="720"/>
      </w:pPr>
      <w:r>
        <w:t>2018</w:t>
      </w:r>
      <w:r>
        <w:tab/>
      </w:r>
      <w:r w:rsidR="00821C63">
        <w:t xml:space="preserve">Invited </w:t>
      </w:r>
      <w:r>
        <w:t>Young Researcher to the 6</w:t>
      </w:r>
      <w:r w:rsidRPr="00E66915">
        <w:rPr>
          <w:vertAlign w:val="superscript"/>
        </w:rPr>
        <w:t>th</w:t>
      </w:r>
      <w:r>
        <w:t xml:space="preserve"> Heidelberg Laureate Forum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DB2F10" w:rsidRDefault="00DB2F10" w:rsidP="00DB2F10">
      <w:pPr>
        <w:pStyle w:val="normal0"/>
        <w:spacing w:after="120"/>
      </w:pPr>
    </w:p>
    <w:p w:rsidR="00DB2F10" w:rsidRDefault="00DB2F10" w:rsidP="00DB2F10">
      <w:pPr>
        <w:pStyle w:val="normal0"/>
        <w:spacing w:after="120"/>
        <w:ind w:left="720" w:hanging="720"/>
      </w:pPr>
      <w:r>
        <w:t>2018</w:t>
      </w:r>
      <w:r>
        <w:tab/>
      </w:r>
      <w:r w:rsidRPr="00DB2F10">
        <w:t>Sampling-based Approximation Algorithms for Data Analysis using Rademacher Averages</w:t>
      </w:r>
      <w:r>
        <w:t>, Theory of Computation Seminar, Harvard University, Boston (MA, USA), May 7</w:t>
      </w:r>
    </w:p>
    <w:p w:rsidR="00901906" w:rsidRDefault="00901906" w:rsidP="00901906">
      <w:pPr>
        <w:pStyle w:val="normal0"/>
        <w:spacing w:after="120"/>
        <w:ind w:left="720" w:hanging="720"/>
      </w:pPr>
      <w:r>
        <w:t>2017</w:t>
      </w:r>
      <w:r>
        <w:tab/>
        <w:t>Statistical Learning Theory meets Data Mining: Fast, High-quality, Sampling-based Approximation Algorithm, Boston College, Chestnut Hill (MA, USA), January 31</w:t>
      </w:r>
    </w:p>
    <w:p w:rsidR="00901906" w:rsidRDefault="00901906" w:rsidP="00901906">
      <w:pPr>
        <w:pStyle w:val="normal0"/>
        <w:spacing w:after="120"/>
        <w:ind w:left="720" w:hanging="720"/>
      </w:pPr>
      <w:r>
        <w:t>2017</w:t>
      </w:r>
      <w:r>
        <w:tab/>
        <w:t xml:space="preserve">Statistical Learning Theory meets Data Mining: Fast, High-quality, Sampling-based Approximation Algorithm, Amherst College, Amherst (MA, USA), </w:t>
      </w:r>
      <w:proofErr w:type="gramStart"/>
      <w:r>
        <w:t>January</w:t>
      </w:r>
      <w:proofErr w:type="gramEnd"/>
      <w:r>
        <w:t xml:space="preserve"> 25</w:t>
      </w:r>
    </w:p>
    <w:p w:rsidR="00C6505F" w:rsidRDefault="00C6505F" w:rsidP="00DB2F10">
      <w:pPr>
        <w:pStyle w:val="normal0"/>
        <w:spacing w:after="120"/>
        <w:ind w:left="720" w:hanging="720"/>
      </w:pPr>
      <w:r>
        <w:t>2017</w:t>
      </w:r>
      <w:r>
        <w:tab/>
      </w:r>
      <w:r w:rsidR="00657B76">
        <w:t>Betweenness Centrality Estimation with Rademacher Averages, National Institute of</w:t>
      </w:r>
      <w:r>
        <w:t xml:space="preserve">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  <w:t>Betweenness Centrality Estimation wit</w:t>
      </w:r>
      <w:r w:rsidR="0059339B">
        <w:t>h Rademacher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r w:rsidR="00DC4B1E">
        <w:t xml:space="preserve">Dagstuhl Seminar 17141, </w:t>
      </w:r>
      <w:r>
        <w:t>Sch</w:t>
      </w:r>
      <w:r w:rsidR="006C6699">
        <w:t>loss Dagstuhl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>The Neverending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Betweenness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Data </w:t>
      </w:r>
      <w:proofErr w:type="gramStart"/>
      <w:r w:rsidRPr="00E77A52">
        <w:t>is</w:t>
      </w:r>
      <w:r w:rsidR="00C6505F">
        <w:t xml:space="preserve"> …,</w:t>
      </w:r>
      <w:proofErr w:type="gramEnd"/>
      <w:r w:rsidR="00C6505F">
        <w:t xml:space="preserve">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r w:rsidRPr="00E77A52">
        <w:t>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A81C32">
      <w:pPr>
        <w:pStyle w:val="normal0"/>
        <w:spacing w:after="60"/>
        <w:ind w:left="1440" w:hanging="1440"/>
      </w:pPr>
      <w:r>
        <w:t>2017</w:t>
      </w:r>
      <w:r>
        <w:tab/>
        <w:t>National Institute of</w:t>
      </w:r>
      <w:r w:rsidR="00C6505F">
        <w:t xml:space="preserve">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  <w:t>Monash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30342B" w:rsidRDefault="0030342B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’19 (Doctoral Forum Co-chair)</w:t>
      </w: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(Be</w:t>
      </w:r>
      <w:r w:rsidR="00C5743D">
        <w:rPr>
          <w:bCs/>
        </w:rPr>
        <w:t>rtinoro, Italy, September 2018)</w:t>
      </w:r>
      <w:r>
        <w:rPr>
          <w:bCs/>
        </w:rPr>
        <w:t>(Co-Organizer)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E37DC" w:rsidRPr="00E77A52">
        <w:t>‘</w:t>
      </w:r>
      <w:r w:rsidR="008E37DC">
        <w:t xml:space="preserve">18,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CF22A3" w:rsidRPr="00E77A52">
        <w:t>‘</w:t>
      </w:r>
      <w:r w:rsidR="00CF22A3">
        <w:t xml:space="preserve">18,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="00D40D7D" w:rsidRPr="00E77A52">
        <w:t>‘</w:t>
      </w:r>
      <w:r w:rsidR="00D40D7D">
        <w:t>19,</w:t>
      </w:r>
      <w:r w:rsidR="00D40D7D" w:rsidRPr="00E77A52"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507C35" w:rsidRPr="00E77A52">
        <w:t>‘</w:t>
      </w:r>
      <w:r w:rsidR="003549DA">
        <w:t>18,</w:t>
      </w:r>
      <w:r w:rsidR="003549DA" w:rsidRPr="00E77A52">
        <w:t xml:space="preserve">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8B68A3" w:rsidRPr="00E77A52">
        <w:t>‘</w:t>
      </w:r>
      <w:r w:rsidR="008B68A3">
        <w:t xml:space="preserve">18,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="003073CC">
        <w:t>‘18</w:t>
      </w:r>
      <w:r w:rsidR="003073CC" w:rsidRPr="00E77A52"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7A2F04" w:rsidRPr="00E77A52">
        <w:t>‘</w:t>
      </w:r>
      <w:r w:rsidR="007A2F04">
        <w:t xml:space="preserve">19,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BF0229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BF0229" w:rsidRDefault="00BF0229">
      <w:pPr>
        <w:pStyle w:val="normal0"/>
        <w:spacing w:after="120"/>
        <w:rPr>
          <w:b/>
        </w:rPr>
      </w:pPr>
      <w:r>
        <w:rPr>
          <w:i/>
        </w:rPr>
        <w:t>Discrete Applied Mathematics</w:t>
      </w:r>
      <w:r>
        <w:t xml:space="preserve"> (DAM)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25073B" w:rsidRDefault="00BC478B">
      <w:pPr>
        <w:pStyle w:val="normal0"/>
        <w:rPr>
          <w:b/>
          <w:bCs/>
        </w:rPr>
      </w:pPr>
      <w:r w:rsidRPr="00E77A52">
        <w:rPr>
          <w:b/>
          <w:bCs/>
        </w:rPr>
        <w:t>Conference Reviewing</w:t>
      </w:r>
      <w:r w:rsidR="0025073B">
        <w:rPr>
          <w:b/>
          <w:bCs/>
        </w:rPr>
        <w:t xml:space="preserve"> </w:t>
      </w:r>
    </w:p>
    <w:p w:rsidR="008C72F9" w:rsidRPr="00E77A52" w:rsidRDefault="0025073B">
      <w:pPr>
        <w:pStyle w:val="normal0"/>
      </w:pPr>
      <w:r>
        <w:rPr>
          <w:bCs/>
        </w:rPr>
        <w:t>The list does not include reviews done as Program Committee member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MFCS</w:t>
      </w:r>
      <w:r w:rsidRPr="00E77A52">
        <w:t>‘</w:t>
      </w:r>
      <w:r>
        <w:t xml:space="preserve">17, </w:t>
      </w:r>
      <w:r w:rsidR="00ED19D2">
        <w:t>SODA</w:t>
      </w:r>
      <w:r w:rsidR="0025073B">
        <w:t>’</w:t>
      </w:r>
      <w:r w:rsidR="00ED19D2">
        <w:t>17</w:t>
      </w:r>
      <w:r w:rsidR="0025073B">
        <w:t>,</w:t>
      </w:r>
      <w:r w:rsidR="00ED19D2">
        <w:t xml:space="preserve">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A46A89" w:rsidRDefault="00A46A89">
      <w:pPr>
        <w:pStyle w:val="normal0"/>
        <w:spacing w:line="360" w:lineRule="auto"/>
      </w:pPr>
      <w:r>
        <w:t>ACM KDD</w:t>
      </w:r>
      <w:r w:rsidR="0005734F">
        <w:t xml:space="preserve"> </w:t>
      </w:r>
      <w:r w:rsidRPr="00E77A52">
        <w:t>‘</w:t>
      </w:r>
      <w:r w:rsidR="00F239C8">
        <w:t>18</w:t>
      </w:r>
      <w:r>
        <w:t xml:space="preserve"> – Unsupervised Learning II</w:t>
      </w:r>
    </w:p>
    <w:p w:rsidR="00F740AF" w:rsidRDefault="00F91D81">
      <w:pPr>
        <w:pStyle w:val="normal0"/>
        <w:spacing w:line="360" w:lineRule="auto"/>
      </w:pPr>
      <w:r>
        <w:t xml:space="preserve">ACM KDD </w:t>
      </w:r>
      <w:r w:rsidRPr="00E77A52">
        <w:t>‘</w:t>
      </w:r>
      <w:r w:rsidR="00F740AF">
        <w:t>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A0282" w:rsidRDefault="00BC478B">
      <w:pPr>
        <w:pStyle w:val="normal0"/>
      </w:pPr>
      <w:r w:rsidRPr="00E77A52">
        <w:t xml:space="preserve">The latest revision of this CV is available from </w:t>
      </w:r>
      <w:hyperlink r:id="rId4" w:history="1">
        <w:r w:rsidR="008A0282" w:rsidRPr="00F727FC">
          <w:rPr>
            <w:rStyle w:val="Hyperlink"/>
          </w:rPr>
          <w:t>http://matteo.rionda.to/MatteoRiondato-CV.pdf</w:t>
        </w:r>
      </w:hyperlink>
    </w:p>
    <w:p w:rsidR="008C72F9" w:rsidRPr="008A0282" w:rsidRDefault="00A048CC">
      <w:pPr>
        <w:pStyle w:val="normal0"/>
      </w:pPr>
      <w:r>
        <w:t>T</w:t>
      </w:r>
      <w:r w:rsidR="008A0282">
        <w:t>his revision</w:t>
      </w:r>
      <w:r>
        <w:t xml:space="preserve"> was created on</w:t>
      </w:r>
      <w:r w:rsidR="008A0282">
        <w:t xml:space="preserve"> </w:t>
      </w:r>
      <w:fldSimple w:instr=" TIME \@ &quot;MMMM d, YYYY&quot; ">
        <w:r w:rsidR="005903C8">
          <w:rPr>
            <w:noProof/>
          </w:rPr>
          <w:t>August 18, 2018</w:t>
        </w:r>
      </w:fldSimple>
    </w:p>
    <w:sectPr w:rsidR="008C72F9" w:rsidRPr="008A0282" w:rsidSect="008C72F9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9373A6">
    <w:pPr>
      <w:pStyle w:val="normal0"/>
      <w:spacing w:after="1440"/>
      <w:jc w:val="center"/>
    </w:pPr>
    <w:fldSimple w:instr=" PAGE ">
      <w:r w:rsidR="005903C8">
        <w:rPr>
          <w:noProof/>
        </w:rPr>
        <w:t>2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025E77"/>
    <w:rsid w:val="0004253C"/>
    <w:rsid w:val="0005734F"/>
    <w:rsid w:val="00094C5D"/>
    <w:rsid w:val="00103CFD"/>
    <w:rsid w:val="0010422A"/>
    <w:rsid w:val="00104B00"/>
    <w:rsid w:val="00120E65"/>
    <w:rsid w:val="00140EAD"/>
    <w:rsid w:val="00165068"/>
    <w:rsid w:val="001812AF"/>
    <w:rsid w:val="001A4192"/>
    <w:rsid w:val="001B442F"/>
    <w:rsid w:val="001F1DEC"/>
    <w:rsid w:val="002020FE"/>
    <w:rsid w:val="00232112"/>
    <w:rsid w:val="00236D10"/>
    <w:rsid w:val="00245BD8"/>
    <w:rsid w:val="0025073B"/>
    <w:rsid w:val="00252DBF"/>
    <w:rsid w:val="00260732"/>
    <w:rsid w:val="00266045"/>
    <w:rsid w:val="00271A5F"/>
    <w:rsid w:val="00276441"/>
    <w:rsid w:val="00276EA1"/>
    <w:rsid w:val="00291351"/>
    <w:rsid w:val="002B5F80"/>
    <w:rsid w:val="002C3C9A"/>
    <w:rsid w:val="002F7DE3"/>
    <w:rsid w:val="0030342B"/>
    <w:rsid w:val="003073CC"/>
    <w:rsid w:val="00312D94"/>
    <w:rsid w:val="0032366A"/>
    <w:rsid w:val="00353898"/>
    <w:rsid w:val="003549DA"/>
    <w:rsid w:val="0036075B"/>
    <w:rsid w:val="00372237"/>
    <w:rsid w:val="003A4AE3"/>
    <w:rsid w:val="003A7DD7"/>
    <w:rsid w:val="003C0A90"/>
    <w:rsid w:val="003D2993"/>
    <w:rsid w:val="003F7C3A"/>
    <w:rsid w:val="00417D9C"/>
    <w:rsid w:val="004304E1"/>
    <w:rsid w:val="004A42CD"/>
    <w:rsid w:val="004F22DB"/>
    <w:rsid w:val="004F7230"/>
    <w:rsid w:val="00507C35"/>
    <w:rsid w:val="00513A4F"/>
    <w:rsid w:val="00521C71"/>
    <w:rsid w:val="00582D2D"/>
    <w:rsid w:val="005903C8"/>
    <w:rsid w:val="0059339B"/>
    <w:rsid w:val="005C454F"/>
    <w:rsid w:val="00642A24"/>
    <w:rsid w:val="006477EE"/>
    <w:rsid w:val="00657B76"/>
    <w:rsid w:val="00671904"/>
    <w:rsid w:val="0068023C"/>
    <w:rsid w:val="006A2D4C"/>
    <w:rsid w:val="006C6699"/>
    <w:rsid w:val="006D3264"/>
    <w:rsid w:val="00731024"/>
    <w:rsid w:val="00747447"/>
    <w:rsid w:val="007A0140"/>
    <w:rsid w:val="007A2F04"/>
    <w:rsid w:val="007A53FF"/>
    <w:rsid w:val="007C7AC8"/>
    <w:rsid w:val="00804EC6"/>
    <w:rsid w:val="008108C6"/>
    <w:rsid w:val="00821C63"/>
    <w:rsid w:val="008239CF"/>
    <w:rsid w:val="00825669"/>
    <w:rsid w:val="008A0282"/>
    <w:rsid w:val="008B68A3"/>
    <w:rsid w:val="008C112B"/>
    <w:rsid w:val="008C72F9"/>
    <w:rsid w:val="008D407A"/>
    <w:rsid w:val="008E37DC"/>
    <w:rsid w:val="008E765F"/>
    <w:rsid w:val="00901906"/>
    <w:rsid w:val="00902C22"/>
    <w:rsid w:val="00932C3F"/>
    <w:rsid w:val="009373A6"/>
    <w:rsid w:val="00941BBC"/>
    <w:rsid w:val="00970C23"/>
    <w:rsid w:val="00974428"/>
    <w:rsid w:val="009759E9"/>
    <w:rsid w:val="0098044E"/>
    <w:rsid w:val="00993FC8"/>
    <w:rsid w:val="00994032"/>
    <w:rsid w:val="009C3426"/>
    <w:rsid w:val="00A001B2"/>
    <w:rsid w:val="00A02E92"/>
    <w:rsid w:val="00A048CC"/>
    <w:rsid w:val="00A05CCE"/>
    <w:rsid w:val="00A118C5"/>
    <w:rsid w:val="00A3180F"/>
    <w:rsid w:val="00A3208F"/>
    <w:rsid w:val="00A40210"/>
    <w:rsid w:val="00A46A89"/>
    <w:rsid w:val="00A764FE"/>
    <w:rsid w:val="00A8075D"/>
    <w:rsid w:val="00A81C32"/>
    <w:rsid w:val="00A960DC"/>
    <w:rsid w:val="00AE6019"/>
    <w:rsid w:val="00AF2B46"/>
    <w:rsid w:val="00B40385"/>
    <w:rsid w:val="00B43522"/>
    <w:rsid w:val="00B53A64"/>
    <w:rsid w:val="00B56454"/>
    <w:rsid w:val="00B600A5"/>
    <w:rsid w:val="00B85AAA"/>
    <w:rsid w:val="00B87172"/>
    <w:rsid w:val="00B9319E"/>
    <w:rsid w:val="00B94591"/>
    <w:rsid w:val="00BC478B"/>
    <w:rsid w:val="00BC7BF0"/>
    <w:rsid w:val="00BE43B2"/>
    <w:rsid w:val="00BF0229"/>
    <w:rsid w:val="00C23126"/>
    <w:rsid w:val="00C36C1B"/>
    <w:rsid w:val="00C5743D"/>
    <w:rsid w:val="00C6505F"/>
    <w:rsid w:val="00CE5A9A"/>
    <w:rsid w:val="00CF22A3"/>
    <w:rsid w:val="00D10129"/>
    <w:rsid w:val="00D40D7D"/>
    <w:rsid w:val="00D43FBF"/>
    <w:rsid w:val="00D802DD"/>
    <w:rsid w:val="00DB2F10"/>
    <w:rsid w:val="00DC4B1E"/>
    <w:rsid w:val="00DF160A"/>
    <w:rsid w:val="00E410F1"/>
    <w:rsid w:val="00E43766"/>
    <w:rsid w:val="00E66915"/>
    <w:rsid w:val="00E738DD"/>
    <w:rsid w:val="00E77A52"/>
    <w:rsid w:val="00E94BA3"/>
    <w:rsid w:val="00EA38CD"/>
    <w:rsid w:val="00EC7109"/>
    <w:rsid w:val="00ED19D2"/>
    <w:rsid w:val="00ED2C26"/>
    <w:rsid w:val="00ED3ACF"/>
    <w:rsid w:val="00EE3B84"/>
    <w:rsid w:val="00EE5D84"/>
    <w:rsid w:val="00F11348"/>
    <w:rsid w:val="00F239C8"/>
    <w:rsid w:val="00F5397B"/>
    <w:rsid w:val="00F71419"/>
    <w:rsid w:val="00F740AF"/>
    <w:rsid w:val="00F91D81"/>
    <w:rsid w:val="00F9559A"/>
    <w:rsid w:val="00FA483A"/>
    <w:rsid w:val="00FB015B"/>
    <w:rsid w:val="00FD42C8"/>
  </w:rsids>
  <m:mathPr>
    <m:mathFont m:val="Times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atteo.rionda.to/MatteoRiondato-CV.pdf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2342</Words>
  <Characters>13352</Characters>
  <Application>Microsoft Macintosh Word</Application>
  <DocSecurity>0</DocSecurity>
  <Lines>111</Lines>
  <Paragraphs>26</Paragraphs>
  <ScaleCrop>false</ScaleCrop>
  <Company>..</Company>
  <LinksUpToDate>false</LinksUpToDate>
  <CharactersWithSpaces>16397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108</cp:revision>
  <cp:lastPrinted>2018-08-14T14:26:00Z</cp:lastPrinted>
  <dcterms:created xsi:type="dcterms:W3CDTF">2016-10-14T10:47:00Z</dcterms:created>
  <dcterms:modified xsi:type="dcterms:W3CDTF">2018-08-18T20:39:00Z</dcterms:modified>
</cp:coreProperties>
</file>