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2F9A592" wp14:paraId="407BEF00" wp14:textId="44F4F982">
      <w:pPr>
        <w:pStyle w:val="Title"/>
        <w:rPr>
          <w:rFonts w:ascii="Aptos" w:hAnsi="Aptos"/>
          <w:b w:val="1"/>
          <w:bCs w:val="1"/>
          <w:i w:val="0"/>
          <w:iCs w:val="0"/>
          <w:caps w:val="1"/>
          <w:noProof w:val="0"/>
          <w:sz w:val="24"/>
          <w:szCs w:val="24"/>
          <w:lang w:val="en-US"/>
        </w:rPr>
      </w:pPr>
      <w:r w:rsidRPr="52F9A592" w:rsidR="33A959EC">
        <w:rPr>
          <w:noProof w:val="0"/>
          <w:lang w:val="en-US"/>
        </w:rPr>
        <w:t xml:space="preserve">AUXILIARY MINISTRY MANUAL </w:t>
      </w:r>
    </w:p>
    <w:p xmlns:wp14="http://schemas.microsoft.com/office/word/2010/wordml" w:rsidP="52F9A592" wp14:paraId="1066355B" wp14:textId="71E9DDA4">
      <w:pPr>
        <w:pStyle w:val="Heading1"/>
        <w:rPr>
          <w:rFonts w:ascii="Aptos" w:hAnsi="Aptos"/>
          <w:b w:val="1"/>
          <w:bCs w:val="1"/>
          <w:i w:val="0"/>
          <w:iCs w:val="0"/>
          <w:caps w:val="0"/>
          <w:smallCaps w:val="0"/>
          <w:noProof w:val="0"/>
          <w:sz w:val="24"/>
          <w:szCs w:val="24"/>
          <w:lang w:val="en-US"/>
        </w:rPr>
      </w:pPr>
      <w:r w:rsidRPr="52F9A592" w:rsidR="33A959EC">
        <w:rPr>
          <w:noProof w:val="0"/>
          <w:lang w:val="en-US"/>
        </w:rPr>
        <w:t>Introduction</w:t>
      </w:r>
    </w:p>
    <w:p xmlns:wp14="http://schemas.microsoft.com/office/word/2010/wordml" wp14:paraId="2F904B5E" wp14:textId="2D3B9CC5">
      <w:r w:rsidRPr="52F9A592" w:rsidR="33A959EC">
        <w:rPr>
          <w:rFonts w:ascii="Aptos" w:hAnsi="Aptos"/>
          <w:b w:val="0"/>
          <w:bCs w:val="0"/>
          <w:i w:val="0"/>
          <w:iCs w:val="0"/>
          <w:caps w:val="0"/>
          <w:smallCaps w:val="0"/>
          <w:noProof w:val="0"/>
          <w:color w:val="000000" w:themeColor="text1" w:themeTint="FF" w:themeShade="FF"/>
          <w:sz w:val="24"/>
          <w:szCs w:val="24"/>
          <w:lang w:val="en-US"/>
        </w:rPr>
        <w:t xml:space="preserve">At Garden City Church, we are dedicated to expanding the reach of the Gospel and empowering our Church community to lead ministries that serve both our church and the broader community. Auxiliary Ministries play a vital role in this mission. These ministries may not originate directly from our church but are hosted and led by our pastors or Church Community Attendees, embodying our values and vision. </w:t>
      </w:r>
      <w:r w:rsidRPr="52F9A592" w:rsidR="33A959EC">
        <w:rPr>
          <w:rFonts w:ascii="Aptos" w:hAnsi="Aptos"/>
          <w:b w:val="0"/>
          <w:bCs w:val="0"/>
          <w:i w:val="0"/>
          <w:iCs w:val="0"/>
          <w:caps w:val="0"/>
          <w:smallCaps w:val="0"/>
          <w:noProof w:val="0"/>
          <w:color w:val="000000" w:themeColor="text1" w:themeTint="FF" w:themeShade="FF"/>
          <w:sz w:val="24"/>
          <w:szCs w:val="24"/>
          <w:lang w:val="en-US"/>
        </w:rPr>
        <w:t>This manual provides clarity on the nature of auxiliary ministries, requirements for leadership, methods of healthy operation, and the importance of proper communication.</w:t>
      </w:r>
    </w:p>
    <w:p xmlns:wp14="http://schemas.microsoft.com/office/word/2010/wordml" w:rsidP="52F9A592" wp14:paraId="648444D7" wp14:textId="0917E1F1">
      <w:pPr>
        <w:spacing w:before="480" w:beforeAutospacing="off" w:after="480" w:afterAutospacing="off"/>
        <w:jc w:val="left"/>
      </w:pPr>
      <w:r w:rsidRPr="52F9A592" w:rsidR="33A959EC">
        <w:rPr>
          <w:rFonts w:ascii="Aptos" w:hAnsi="Aptos" w:eastAsia="Aptos" w:cs="Aptos"/>
          <w:b w:val="0"/>
          <w:bCs w:val="0"/>
          <w:i w:val="0"/>
          <w:iCs w:val="0"/>
          <w:caps w:val="0"/>
          <w:smallCaps w:val="0"/>
          <w:noProof w:val="0"/>
          <w:color w:val="424242"/>
          <w:sz w:val="48"/>
          <w:szCs w:val="48"/>
          <w:lang w:val="en-US"/>
        </w:rPr>
        <w:t>Defining Auxiliary Ministry</w:t>
      </w:r>
    </w:p>
    <w:p xmlns:wp14="http://schemas.microsoft.com/office/word/2010/wordml" w:rsidP="52F9A592" wp14:paraId="66FEB0DD" wp14:textId="53A868DC">
      <w:pPr>
        <w:spacing w:before="240" w:beforeAutospacing="off" w:after="240" w:afterAutospacing="off"/>
        <w:jc w:val="both"/>
      </w:pPr>
      <w:r w:rsidRPr="52F9A592" w:rsidR="33A959EC">
        <w:rPr>
          <w:rFonts w:ascii="Aptos" w:hAnsi="Aptos" w:eastAsia="Aptos" w:cs="Aptos"/>
          <w:b w:val="0"/>
          <w:bCs w:val="0"/>
          <w:i w:val="0"/>
          <w:iCs w:val="0"/>
          <w:caps w:val="0"/>
          <w:smallCaps w:val="0"/>
          <w:noProof w:val="0"/>
          <w:color w:val="000000" w:themeColor="text1" w:themeTint="FF" w:themeShade="FF"/>
          <w:sz w:val="24"/>
          <w:szCs w:val="24"/>
          <w:lang w:val="en-US"/>
        </w:rPr>
        <w:t>Auxiliary Ministries at Garden City Church are unique in that they do not necessarily originate from within our church but are hosted or led by one or more of our pastors or Church Community Attendees. These ministries must align with the mission and vision of Garden City Church, which is to "Live the Life. Tell the Story." Whether these ministries address specific community needs, provide spiritual guidance, or serve other purposes, they are an extension of our church’s influence and impact.</w:t>
      </w:r>
    </w:p>
    <w:p xmlns:wp14="http://schemas.microsoft.com/office/word/2010/wordml" w:rsidP="52F9A592" wp14:paraId="3117F60D" wp14:textId="484805E0">
      <w:pPr>
        <w:spacing w:before="240" w:beforeAutospacing="off" w:after="240" w:afterAutospacing="off"/>
        <w:jc w:val="both"/>
      </w:pPr>
      <w:r w:rsidRPr="52F9A592" w:rsidR="33A959EC">
        <w:rPr>
          <w:rFonts w:ascii="Aptos" w:hAnsi="Aptos" w:eastAsia="Aptos" w:cs="Aptos"/>
          <w:b w:val="1"/>
          <w:bCs w:val="1"/>
          <w:i w:val="0"/>
          <w:iCs w:val="0"/>
          <w:caps w:val="0"/>
          <w:smallCaps w:val="0"/>
          <w:noProof w:val="0"/>
          <w:color w:val="000000" w:themeColor="text1" w:themeTint="FF" w:themeShade="FF"/>
          <w:sz w:val="24"/>
          <w:szCs w:val="24"/>
          <w:lang w:val="en-US"/>
        </w:rPr>
        <w:t>KEY POINTS</w:t>
      </w:r>
    </w:p>
    <w:p xmlns:wp14="http://schemas.microsoft.com/office/word/2010/wordml" w:rsidP="52F9A592" wp14:paraId="39515BC3" wp14:textId="2F727059">
      <w:pPr>
        <w:pStyle w:val="ListParagraph"/>
        <w:numPr>
          <w:ilvl w:val="0"/>
          <w:numId w:val="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2F9A592" w:rsidR="33A959EC">
        <w:rPr>
          <w:rFonts w:ascii="Aptos" w:hAnsi="Aptos" w:eastAsia="Aptos" w:cs="Aptos"/>
          <w:b w:val="0"/>
          <w:bCs w:val="0"/>
          <w:i w:val="0"/>
          <w:iCs w:val="0"/>
          <w:caps w:val="0"/>
          <w:smallCaps w:val="0"/>
          <w:noProof w:val="0"/>
          <w:color w:val="000000" w:themeColor="text1" w:themeTint="FF" w:themeShade="FF"/>
          <w:sz w:val="24"/>
          <w:szCs w:val="24"/>
          <w:lang w:val="en-US"/>
        </w:rPr>
        <w:t>Must be hosted or led by Garden City Church pastors or Church Community Attendees.</w:t>
      </w:r>
    </w:p>
    <w:p xmlns:wp14="http://schemas.microsoft.com/office/word/2010/wordml" w:rsidP="52F9A592" wp14:paraId="26BCACBF" wp14:textId="2510C8FE">
      <w:pPr>
        <w:pStyle w:val="ListParagraph"/>
        <w:numPr>
          <w:ilvl w:val="0"/>
          <w:numId w:val="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2F9A592" w:rsidR="33A959EC">
        <w:rPr>
          <w:rFonts w:ascii="Aptos" w:hAnsi="Aptos" w:eastAsia="Aptos" w:cs="Aptos"/>
          <w:b w:val="0"/>
          <w:bCs w:val="0"/>
          <w:i w:val="0"/>
          <w:iCs w:val="0"/>
          <w:caps w:val="0"/>
          <w:smallCaps w:val="0"/>
          <w:noProof w:val="0"/>
          <w:color w:val="000000" w:themeColor="text1" w:themeTint="FF" w:themeShade="FF"/>
          <w:sz w:val="24"/>
          <w:szCs w:val="24"/>
          <w:lang w:val="en-US"/>
        </w:rPr>
        <w:t>Must align with the church's mission and vision.</w:t>
      </w:r>
    </w:p>
    <w:p xmlns:wp14="http://schemas.microsoft.com/office/word/2010/wordml" w:rsidP="52F9A592" wp14:paraId="4910C2AF" wp14:textId="44A8E67B">
      <w:pPr>
        <w:pStyle w:val="ListParagraph"/>
        <w:numPr>
          <w:ilvl w:val="0"/>
          <w:numId w:val="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2F9A592" w:rsidR="33A959EC">
        <w:rPr>
          <w:rFonts w:ascii="Aptos" w:hAnsi="Aptos" w:eastAsia="Aptos" w:cs="Aptos"/>
          <w:b w:val="0"/>
          <w:bCs w:val="0"/>
          <w:i w:val="0"/>
          <w:iCs w:val="0"/>
          <w:caps w:val="0"/>
          <w:smallCaps w:val="0"/>
          <w:noProof w:val="0"/>
          <w:color w:val="000000" w:themeColor="text1" w:themeTint="FF" w:themeShade="FF"/>
          <w:sz w:val="24"/>
          <w:szCs w:val="24"/>
          <w:lang w:val="en-US"/>
        </w:rPr>
        <w:t>Operate as an extension of Garden City Church’s influence in the community.</w:t>
      </w:r>
    </w:p>
    <w:p xmlns:wp14="http://schemas.microsoft.com/office/word/2010/wordml" w:rsidP="52F9A592" wp14:paraId="3438027A" wp14:textId="74A43A63">
      <w:pPr>
        <w:spacing w:before="480" w:beforeAutospacing="off" w:after="480" w:afterAutospacing="off"/>
        <w:jc w:val="left"/>
      </w:pPr>
      <w:r w:rsidRPr="52F9A592" w:rsidR="33A959EC">
        <w:rPr>
          <w:rFonts w:ascii="Aptos" w:hAnsi="Aptos" w:eastAsia="Aptos" w:cs="Aptos"/>
          <w:b w:val="0"/>
          <w:bCs w:val="0"/>
          <w:i w:val="0"/>
          <w:iCs w:val="0"/>
          <w:caps w:val="0"/>
          <w:smallCaps w:val="0"/>
          <w:noProof w:val="0"/>
          <w:color w:val="424242"/>
          <w:sz w:val="48"/>
          <w:szCs w:val="48"/>
          <w:lang w:val="en-US"/>
        </w:rPr>
        <w:t>Requirements for Leadership</w:t>
      </w:r>
    </w:p>
    <w:p xmlns:wp14="http://schemas.microsoft.com/office/word/2010/wordml" w:rsidP="52F9A592" wp14:paraId="63B4AA5A" wp14:textId="1315179E">
      <w:pPr>
        <w:spacing w:before="240" w:beforeAutospacing="off" w:after="240" w:afterAutospacing="off"/>
        <w:jc w:val="both"/>
      </w:pPr>
      <w:r w:rsidRPr="52F9A592" w:rsidR="33A959EC">
        <w:rPr>
          <w:rFonts w:ascii="Aptos" w:hAnsi="Aptos" w:eastAsia="Aptos" w:cs="Aptos"/>
          <w:b w:val="0"/>
          <w:bCs w:val="0"/>
          <w:i w:val="0"/>
          <w:iCs w:val="0"/>
          <w:caps w:val="0"/>
          <w:smallCaps w:val="0"/>
          <w:noProof w:val="0"/>
          <w:color w:val="000000" w:themeColor="text1" w:themeTint="FF" w:themeShade="FF"/>
          <w:sz w:val="24"/>
          <w:szCs w:val="24"/>
          <w:lang w:val="en-US"/>
        </w:rPr>
        <w:t>Leadership is crucial for the success and integrity of any auxiliary ministry. To maintain alignment with the mission and values of Garden City Church, a clear distinction must be made between the Primary Leader(s) and the Leadership Team (or Serve Team).</w:t>
      </w:r>
    </w:p>
    <w:p xmlns:wp14="http://schemas.microsoft.com/office/word/2010/wordml" w:rsidP="52F9A592" wp14:paraId="39CAF1D4" wp14:textId="7325E596">
      <w:pPr>
        <w:spacing w:before="240" w:beforeAutospacing="off" w:after="240" w:afterAutospacing="off"/>
        <w:jc w:val="both"/>
      </w:pPr>
      <w:r w:rsidRPr="52F9A592" w:rsidR="33A959EC">
        <w:rPr>
          <w:rFonts w:ascii="Aptos" w:hAnsi="Aptos" w:eastAsia="Aptos" w:cs="Aptos"/>
          <w:b w:val="1"/>
          <w:bCs w:val="1"/>
          <w:i w:val="0"/>
          <w:iCs w:val="0"/>
          <w:caps w:val="0"/>
          <w:smallCaps w:val="0"/>
          <w:noProof w:val="0"/>
          <w:color w:val="000000" w:themeColor="text1" w:themeTint="FF" w:themeShade="FF"/>
          <w:sz w:val="24"/>
          <w:szCs w:val="24"/>
          <w:lang w:val="en-US"/>
        </w:rPr>
        <w:t>PRIMARY LEADER(S)</w:t>
      </w:r>
    </w:p>
    <w:p xmlns:wp14="http://schemas.microsoft.com/office/word/2010/wordml" w:rsidP="52F9A592" wp14:paraId="108F452A" wp14:textId="016F59D1">
      <w:pPr>
        <w:spacing w:before="240" w:beforeAutospacing="off" w:after="240" w:afterAutospacing="off"/>
        <w:jc w:val="both"/>
      </w:pPr>
      <w:r w:rsidRPr="52F9A592" w:rsidR="33A959EC">
        <w:rPr>
          <w:rFonts w:ascii="Aptos" w:hAnsi="Aptos" w:eastAsia="Aptos" w:cs="Aptos"/>
          <w:b w:val="0"/>
          <w:bCs w:val="0"/>
          <w:i w:val="0"/>
          <w:iCs w:val="0"/>
          <w:caps w:val="0"/>
          <w:smallCaps w:val="0"/>
          <w:noProof w:val="0"/>
          <w:color w:val="000000" w:themeColor="text1" w:themeTint="FF" w:themeShade="FF"/>
          <w:sz w:val="24"/>
          <w:szCs w:val="24"/>
          <w:lang w:val="en-US"/>
        </w:rPr>
        <w:t>The Primary Leader(s) of any auxiliary ministry bear the primary responsibility for ensuring that the ministry aligns with the mission, vision, and values of Garden City Church. These leaders are the direct representatives of the church and must meet the following criteria:</w:t>
      </w:r>
    </w:p>
    <w:p xmlns:wp14="http://schemas.microsoft.com/office/word/2010/wordml" w:rsidP="52F9A592" wp14:paraId="5B88E507" wp14:textId="6719F417">
      <w:pPr>
        <w:spacing w:before="320" w:beforeAutospacing="off" w:after="320" w:afterAutospacing="off"/>
        <w:jc w:val="center"/>
      </w:pPr>
      <w:r w:rsidRPr="52F9A592" w:rsidR="33A959EC">
        <w:rPr>
          <w:rFonts w:ascii="Aptos" w:hAnsi="Aptos" w:eastAsia="Aptos" w:cs="Aptos"/>
          <w:b w:val="1"/>
          <w:bCs w:val="1"/>
          <w:i w:val="0"/>
          <w:iCs w:val="0"/>
          <w:caps w:val="1"/>
          <w:noProof w:val="0"/>
          <w:color w:val="000000" w:themeColor="text1" w:themeTint="FF" w:themeShade="FF"/>
          <w:sz w:val="31"/>
          <w:szCs w:val="31"/>
          <w:lang w:val="en-US"/>
        </w:rPr>
        <w:t>Leadership Requirements</w:t>
      </w:r>
    </w:p>
    <w:p xmlns:wp14="http://schemas.microsoft.com/office/word/2010/wordml" w:rsidP="52F9A592" wp14:paraId="25A6FC75" wp14:textId="3109C2AE">
      <w:pPr>
        <w:spacing w:before="240" w:beforeAutospacing="off" w:after="240" w:afterAutospacing="off"/>
        <w:jc w:val="both"/>
      </w:pPr>
      <w:r w:rsidRPr="52F9A592" w:rsidR="33A959EC">
        <w:rPr>
          <w:rFonts w:ascii="Aptos" w:hAnsi="Aptos" w:eastAsia="Aptos" w:cs="Aptos"/>
          <w:b w:val="1"/>
          <w:bCs w:val="1"/>
          <w:i w:val="0"/>
          <w:iCs w:val="0"/>
          <w:caps w:val="0"/>
          <w:smallCaps w:val="0"/>
          <w:noProof w:val="0"/>
          <w:color w:val="000000" w:themeColor="text1" w:themeTint="FF" w:themeShade="FF"/>
          <w:sz w:val="24"/>
          <w:szCs w:val="24"/>
          <w:lang w:val="en-US"/>
        </w:rPr>
        <w:t>Active Church Attendance:</w:t>
      </w:r>
    </w:p>
    <w:p xmlns:wp14="http://schemas.microsoft.com/office/word/2010/wordml" w:rsidP="52F9A592" wp14:paraId="1BBE4BAB" wp14:textId="0402B29E">
      <w:pPr>
        <w:spacing w:before="240" w:beforeAutospacing="off" w:after="240" w:afterAutospacing="off"/>
        <w:jc w:val="both"/>
      </w:pPr>
      <w:r w:rsidRPr="52F9A592" w:rsidR="33A959EC">
        <w:rPr>
          <w:rFonts w:ascii="Aptos" w:hAnsi="Aptos" w:eastAsia="Aptos" w:cs="Aptos"/>
          <w:b w:val="0"/>
          <w:bCs w:val="0"/>
          <w:i w:val="0"/>
          <w:iCs w:val="0"/>
          <w:caps w:val="0"/>
          <w:smallCaps w:val="0"/>
          <w:noProof w:val="0"/>
          <w:color w:val="000000" w:themeColor="text1" w:themeTint="FF" w:themeShade="FF"/>
          <w:sz w:val="24"/>
          <w:szCs w:val="24"/>
          <w:lang w:val="en-US"/>
        </w:rPr>
        <w:t>The Primary Leader(s) must be active attendees of Garden City Church. Their regular participation in the life of the church ensures they are connected and aligned with the church’s community and teachings.</w:t>
      </w:r>
    </w:p>
    <w:p xmlns:wp14="http://schemas.microsoft.com/office/word/2010/wordml" w:rsidP="52F9A592" wp14:paraId="7720A616" wp14:textId="1541D9CE">
      <w:pPr>
        <w:spacing w:before="240" w:beforeAutospacing="off" w:after="240" w:afterAutospacing="off"/>
        <w:jc w:val="both"/>
      </w:pPr>
      <w:r w:rsidRPr="52F9A592" w:rsidR="33A959EC">
        <w:rPr>
          <w:rFonts w:ascii="Aptos" w:hAnsi="Aptos" w:eastAsia="Aptos" w:cs="Aptos"/>
          <w:b w:val="1"/>
          <w:bCs w:val="1"/>
          <w:i w:val="0"/>
          <w:iCs w:val="0"/>
          <w:caps w:val="0"/>
          <w:smallCaps w:val="0"/>
          <w:noProof w:val="0"/>
          <w:color w:val="000000" w:themeColor="text1" w:themeTint="FF" w:themeShade="FF"/>
          <w:sz w:val="24"/>
          <w:szCs w:val="24"/>
          <w:lang w:val="en-US"/>
        </w:rPr>
        <w:t>Completion of Discipleship Classes:</w:t>
      </w:r>
    </w:p>
    <w:p xmlns:wp14="http://schemas.microsoft.com/office/word/2010/wordml" w:rsidP="52F9A592" wp14:paraId="0ECF916D" wp14:textId="04246CDF">
      <w:pPr>
        <w:spacing w:before="240" w:beforeAutospacing="off" w:after="240" w:afterAutospacing="off"/>
        <w:jc w:val="both"/>
      </w:pPr>
      <w:r w:rsidRPr="52F9A592" w:rsidR="33A959EC">
        <w:rPr>
          <w:rFonts w:ascii="Aptos" w:hAnsi="Aptos" w:eastAsia="Aptos" w:cs="Aptos"/>
          <w:b w:val="0"/>
          <w:bCs w:val="0"/>
          <w:i w:val="0"/>
          <w:iCs w:val="0"/>
          <w:caps w:val="0"/>
          <w:smallCaps w:val="0"/>
          <w:noProof w:val="0"/>
          <w:color w:val="000000" w:themeColor="text1" w:themeTint="FF" w:themeShade="FF"/>
          <w:sz w:val="24"/>
          <w:szCs w:val="24"/>
          <w:lang w:val="en-US"/>
        </w:rPr>
        <w:t>All Primary Leaders are required to complete the church's series of discipleship classes. This ensures they are fully equipped, grounded in the Word, and aligned with the teachings and values of Garden City Church.</w:t>
      </w:r>
    </w:p>
    <w:p xmlns:wp14="http://schemas.microsoft.com/office/word/2010/wordml" w:rsidP="52F9A592" wp14:paraId="2E1D7227" wp14:textId="62BDEE9B">
      <w:pPr>
        <w:spacing w:before="240" w:beforeAutospacing="off" w:after="240" w:afterAutospacing="off"/>
        <w:jc w:val="both"/>
      </w:pPr>
      <w:r w:rsidRPr="52F9A592" w:rsidR="33A959EC">
        <w:rPr>
          <w:rFonts w:ascii="Aptos" w:hAnsi="Aptos" w:eastAsia="Aptos" w:cs="Aptos"/>
          <w:b w:val="1"/>
          <w:bCs w:val="1"/>
          <w:i w:val="0"/>
          <w:iCs w:val="0"/>
          <w:caps w:val="0"/>
          <w:smallCaps w:val="0"/>
          <w:noProof w:val="0"/>
          <w:color w:val="000000" w:themeColor="text1" w:themeTint="FF" w:themeShade="FF"/>
          <w:sz w:val="24"/>
          <w:szCs w:val="24"/>
          <w:lang w:val="en-US"/>
        </w:rPr>
        <w:t>Representation of Vision and Mission:</w:t>
      </w:r>
    </w:p>
    <w:p xmlns:wp14="http://schemas.microsoft.com/office/word/2010/wordml" w:rsidP="52F9A592" wp14:paraId="76964BEF" wp14:textId="0AA890DF">
      <w:pPr>
        <w:spacing w:before="240" w:beforeAutospacing="off" w:after="240" w:afterAutospacing="off"/>
        <w:jc w:val="both"/>
      </w:pPr>
      <w:r w:rsidRPr="52F9A592" w:rsidR="33A959EC">
        <w:rPr>
          <w:rFonts w:ascii="Aptos" w:hAnsi="Aptos" w:eastAsia="Aptos" w:cs="Aptos"/>
          <w:b w:val="0"/>
          <w:bCs w:val="0"/>
          <w:i w:val="0"/>
          <w:iCs w:val="0"/>
          <w:caps w:val="0"/>
          <w:smallCaps w:val="0"/>
          <w:noProof w:val="0"/>
          <w:color w:val="000000" w:themeColor="text1" w:themeTint="FF" w:themeShade="FF"/>
          <w:sz w:val="24"/>
          <w:szCs w:val="24"/>
          <w:lang w:val="en-US"/>
        </w:rPr>
        <w:t>Primary Leaders must clearly represent the vision and mission of Garden City Church in all aspects of their ministry. They are ambassadors of the church’s core purpose: "Live the Life. Tell the Story."</w:t>
      </w:r>
    </w:p>
    <w:p xmlns:wp14="http://schemas.microsoft.com/office/word/2010/wordml" w:rsidP="52F9A592" wp14:paraId="79D4B021" wp14:textId="5750AD43">
      <w:pPr>
        <w:spacing w:before="240" w:beforeAutospacing="off" w:after="240" w:afterAutospacing="off"/>
        <w:jc w:val="both"/>
      </w:pPr>
      <w:r w:rsidRPr="52F9A592" w:rsidR="33A959EC">
        <w:rPr>
          <w:rFonts w:ascii="Aptos" w:hAnsi="Aptos" w:eastAsia="Aptos" w:cs="Aptos"/>
          <w:b w:val="1"/>
          <w:bCs w:val="1"/>
          <w:i w:val="0"/>
          <w:iCs w:val="0"/>
          <w:caps w:val="0"/>
          <w:smallCaps w:val="0"/>
          <w:noProof w:val="0"/>
          <w:color w:val="000000" w:themeColor="text1" w:themeTint="FF" w:themeShade="FF"/>
          <w:sz w:val="24"/>
          <w:szCs w:val="24"/>
          <w:lang w:val="en-US"/>
        </w:rPr>
        <w:t>Spiritual Integrity:</w:t>
      </w:r>
    </w:p>
    <w:p xmlns:wp14="http://schemas.microsoft.com/office/word/2010/wordml" w:rsidP="52F9A592" wp14:paraId="06515418" wp14:textId="7728BE7D">
      <w:pPr>
        <w:spacing w:before="240" w:beforeAutospacing="off" w:after="240" w:afterAutospacing="off"/>
        <w:jc w:val="both"/>
      </w:pPr>
      <w:r w:rsidRPr="52F9A592" w:rsidR="33A959EC">
        <w:rPr>
          <w:rFonts w:ascii="Aptos" w:hAnsi="Aptos" w:eastAsia="Aptos" w:cs="Aptos"/>
          <w:b w:val="0"/>
          <w:bCs w:val="0"/>
          <w:i w:val="0"/>
          <w:iCs w:val="0"/>
          <w:caps w:val="0"/>
          <w:smallCaps w:val="0"/>
          <w:noProof w:val="0"/>
          <w:color w:val="000000" w:themeColor="text1" w:themeTint="FF" w:themeShade="FF"/>
          <w:sz w:val="24"/>
          <w:szCs w:val="24"/>
          <w:lang w:val="en-US"/>
        </w:rPr>
        <w:t>Primary Leaders must be born-again believers who live a life that reflects the teachings of Jesus Christ. Their lifestyle should exemplify biblical principles and set a positive example for others.</w:t>
      </w:r>
    </w:p>
    <w:p xmlns:wp14="http://schemas.microsoft.com/office/word/2010/wordml" w:rsidP="52F9A592" wp14:paraId="2630547A" wp14:textId="4941CD74">
      <w:pPr>
        <w:spacing w:before="240" w:beforeAutospacing="off" w:after="240" w:afterAutospacing="off"/>
        <w:jc w:val="both"/>
      </w:pPr>
      <w:r w:rsidRPr="52F9A592" w:rsidR="33A959EC">
        <w:rPr>
          <w:rFonts w:ascii="Aptos" w:hAnsi="Aptos" w:eastAsia="Aptos" w:cs="Aptos"/>
          <w:b w:val="1"/>
          <w:bCs w:val="1"/>
          <w:i w:val="0"/>
          <w:iCs w:val="0"/>
          <w:caps w:val="0"/>
          <w:smallCaps w:val="0"/>
          <w:noProof w:val="0"/>
          <w:color w:val="000000" w:themeColor="text1" w:themeTint="FF" w:themeShade="FF"/>
          <w:sz w:val="24"/>
          <w:szCs w:val="24"/>
          <w:lang w:val="en-US"/>
        </w:rPr>
        <w:t>Agreement with Church Values:</w:t>
      </w:r>
    </w:p>
    <w:p xmlns:wp14="http://schemas.microsoft.com/office/word/2010/wordml" w:rsidP="52F9A592" wp14:paraId="68B80B6B" wp14:textId="6CA960AE">
      <w:pPr>
        <w:spacing w:before="240" w:beforeAutospacing="off" w:after="240" w:afterAutospacing="off"/>
        <w:jc w:val="both"/>
      </w:pPr>
      <w:r w:rsidRPr="52F9A592" w:rsidR="33A959EC">
        <w:rPr>
          <w:rFonts w:ascii="Aptos" w:hAnsi="Aptos" w:eastAsia="Aptos" w:cs="Aptos"/>
          <w:b w:val="0"/>
          <w:bCs w:val="0"/>
          <w:i w:val="0"/>
          <w:iCs w:val="0"/>
          <w:caps w:val="0"/>
          <w:smallCaps w:val="0"/>
          <w:noProof w:val="0"/>
          <w:color w:val="000000" w:themeColor="text1" w:themeTint="FF" w:themeShade="FF"/>
          <w:sz w:val="24"/>
          <w:szCs w:val="24"/>
          <w:lang w:val="en-US"/>
        </w:rPr>
        <w:t>Even if Primary Leaders have minor doctrinal differences, they must agree to uphold and never oppose the core values of Garden City Church. They are entrusted with representing the church's values faithfully and accurately.</w:t>
      </w:r>
    </w:p>
    <w:p xmlns:wp14="http://schemas.microsoft.com/office/word/2010/wordml" w:rsidP="52F9A592" wp14:paraId="0129E827" wp14:textId="69585722">
      <w:pPr>
        <w:spacing w:before="240" w:beforeAutospacing="off" w:after="240" w:afterAutospacing="off"/>
        <w:jc w:val="both"/>
      </w:pPr>
      <w:r w:rsidRPr="52F9A592" w:rsidR="33A959EC">
        <w:rPr>
          <w:rFonts w:ascii="Aptos" w:hAnsi="Aptos" w:eastAsia="Aptos" w:cs="Aptos"/>
          <w:b w:val="0"/>
          <w:bCs w:val="0"/>
          <w:i w:val="0"/>
          <w:iCs w:val="0"/>
          <w:caps w:val="0"/>
          <w:smallCaps w:val="0"/>
          <w:noProof w:val="0"/>
          <w:color w:val="000000" w:themeColor="text1" w:themeTint="FF" w:themeShade="FF"/>
          <w:sz w:val="24"/>
          <w:szCs w:val="24"/>
          <w:lang w:val="en-US"/>
        </w:rPr>
        <w:t>The Leadership Team, or Serve Team, is made up of individuals who assist the Primary Leader(s) in carrying out the ministry’s activities. While they may not necessarily be attendees of Garden City Church, they still play a significant role in the ministry and must adhere to specific requirements to ensure they contribute positively to the ministry and uphold the church’s reputation.</w:t>
      </w:r>
    </w:p>
    <w:p xmlns:wp14="http://schemas.microsoft.com/office/word/2010/wordml" w:rsidP="52F9A592" wp14:paraId="39CCEDE9" wp14:textId="4546CB5E">
      <w:pPr>
        <w:spacing w:before="240" w:beforeAutospacing="off" w:after="240" w:afterAutospacing="off"/>
        <w:jc w:val="both"/>
      </w:pPr>
      <w:r w:rsidRPr="52F9A592" w:rsidR="33A959EC">
        <w:rPr>
          <w:rFonts w:ascii="Aptos" w:hAnsi="Aptos" w:eastAsia="Aptos" w:cs="Aptos"/>
          <w:b w:val="1"/>
          <w:bCs w:val="1"/>
          <w:i w:val="0"/>
          <w:iCs w:val="0"/>
          <w:caps w:val="0"/>
          <w:smallCaps w:val="0"/>
          <w:noProof w:val="0"/>
          <w:color w:val="000000" w:themeColor="text1" w:themeTint="FF" w:themeShade="FF"/>
          <w:sz w:val="24"/>
          <w:szCs w:val="24"/>
          <w:lang w:val="en-US"/>
        </w:rPr>
        <w:t>LEADERSHIP TEAM (OR SERVE TEAM)</w:t>
      </w:r>
    </w:p>
    <w:p xmlns:wp14="http://schemas.microsoft.com/office/word/2010/wordml" w:rsidP="52F9A592" wp14:paraId="514803B3" wp14:textId="2BDED5AE">
      <w:pPr>
        <w:spacing w:before="320" w:beforeAutospacing="off" w:after="320" w:afterAutospacing="off"/>
        <w:jc w:val="center"/>
      </w:pPr>
      <w:r w:rsidRPr="52F9A592" w:rsidR="33A959EC">
        <w:rPr>
          <w:rFonts w:ascii="Aptos" w:hAnsi="Aptos" w:eastAsia="Aptos" w:cs="Aptos"/>
          <w:b w:val="1"/>
          <w:bCs w:val="1"/>
          <w:i w:val="0"/>
          <w:iCs w:val="0"/>
          <w:caps w:val="1"/>
          <w:noProof w:val="0"/>
          <w:color w:val="000000" w:themeColor="text1" w:themeTint="FF" w:themeShade="FF"/>
          <w:sz w:val="31"/>
          <w:szCs w:val="31"/>
          <w:lang w:val="en-US"/>
        </w:rPr>
        <w:t>team Requirements</w:t>
      </w:r>
    </w:p>
    <w:p xmlns:wp14="http://schemas.microsoft.com/office/word/2010/wordml" w:rsidP="52F9A592" wp14:paraId="7E101066" wp14:textId="11E7B8A0">
      <w:pPr>
        <w:spacing w:before="240" w:beforeAutospacing="off" w:after="240" w:afterAutospacing="off"/>
        <w:jc w:val="both"/>
      </w:pPr>
      <w:r w:rsidRPr="52F9A592" w:rsidR="33A959EC">
        <w:rPr>
          <w:rFonts w:ascii="Aptos" w:hAnsi="Aptos" w:eastAsia="Aptos" w:cs="Aptos"/>
          <w:b w:val="1"/>
          <w:bCs w:val="1"/>
          <w:i w:val="0"/>
          <w:iCs w:val="0"/>
          <w:caps w:val="0"/>
          <w:smallCaps w:val="0"/>
          <w:noProof w:val="0"/>
          <w:color w:val="000000" w:themeColor="text1" w:themeTint="FF" w:themeShade="FF"/>
          <w:sz w:val="24"/>
          <w:szCs w:val="24"/>
          <w:lang w:val="en-US"/>
        </w:rPr>
        <w:t>Alignment with Core Values:</w:t>
      </w:r>
    </w:p>
    <w:p xmlns:wp14="http://schemas.microsoft.com/office/word/2010/wordml" w:rsidP="52F9A592" wp14:paraId="2BFCDFEE" wp14:textId="6AFD9478">
      <w:pPr>
        <w:spacing w:before="240" w:beforeAutospacing="off" w:after="240" w:afterAutospacing="off"/>
        <w:jc w:val="both"/>
      </w:pPr>
      <w:r w:rsidRPr="52F9A592" w:rsidR="33A959EC">
        <w:rPr>
          <w:rFonts w:ascii="Aptos" w:hAnsi="Aptos" w:eastAsia="Aptos" w:cs="Aptos"/>
          <w:b w:val="0"/>
          <w:bCs w:val="0"/>
          <w:i w:val="0"/>
          <w:iCs w:val="0"/>
          <w:caps w:val="0"/>
          <w:smallCaps w:val="0"/>
          <w:noProof w:val="0"/>
          <w:color w:val="000000" w:themeColor="text1" w:themeTint="FF" w:themeShade="FF"/>
          <w:sz w:val="24"/>
          <w:szCs w:val="24"/>
          <w:lang w:val="en-US"/>
        </w:rPr>
        <w:t>Members of the Leadership Team must never oppose or discount Garden City Church's core values, mission, or vision. Even if they do not fully agree with every doctrinal point, they must commit to upholding and respecting the church’s stance.</w:t>
      </w:r>
    </w:p>
    <w:p xmlns:wp14="http://schemas.microsoft.com/office/word/2010/wordml" w:rsidP="52F9A592" wp14:paraId="7E294C62" wp14:textId="6B2EC477">
      <w:pPr>
        <w:spacing w:before="240" w:beforeAutospacing="off" w:after="240" w:afterAutospacing="off"/>
        <w:jc w:val="both"/>
      </w:pPr>
      <w:r w:rsidRPr="52F9A592" w:rsidR="33A959EC">
        <w:rPr>
          <w:rFonts w:ascii="Aptos" w:hAnsi="Aptos" w:eastAsia="Aptos" w:cs="Aptos"/>
          <w:b w:val="1"/>
          <w:bCs w:val="1"/>
          <w:i w:val="0"/>
          <w:iCs w:val="0"/>
          <w:caps w:val="0"/>
          <w:smallCaps w:val="0"/>
          <w:noProof w:val="0"/>
          <w:color w:val="000000" w:themeColor="text1" w:themeTint="FF" w:themeShade="FF"/>
          <w:sz w:val="24"/>
          <w:szCs w:val="24"/>
          <w:lang w:val="en-US"/>
        </w:rPr>
        <w:t>Representation of Garden City Church:</w:t>
      </w:r>
    </w:p>
    <w:p xmlns:wp14="http://schemas.microsoft.com/office/word/2010/wordml" w:rsidP="52F9A592" wp14:paraId="3ED57762" wp14:textId="1D353FD9">
      <w:pPr>
        <w:spacing w:before="240" w:beforeAutospacing="off" w:after="240" w:afterAutospacing="off"/>
        <w:jc w:val="both"/>
      </w:pPr>
      <w:r w:rsidRPr="52F9A592" w:rsidR="33A959EC">
        <w:rPr>
          <w:rFonts w:ascii="Aptos" w:hAnsi="Aptos" w:eastAsia="Aptos" w:cs="Aptos"/>
          <w:b w:val="0"/>
          <w:bCs w:val="0"/>
          <w:i w:val="0"/>
          <w:iCs w:val="0"/>
          <w:caps w:val="0"/>
          <w:smallCaps w:val="0"/>
          <w:noProof w:val="0"/>
          <w:color w:val="000000" w:themeColor="text1" w:themeTint="FF" w:themeShade="FF"/>
          <w:sz w:val="24"/>
          <w:szCs w:val="24"/>
          <w:lang w:val="en-US"/>
        </w:rPr>
        <w:t>Although indirectly, Leadership Team members represent Garden City Church through their service. They are expected to conduct themselves with respect and honor, both for the church and for the Lord, understanding the significance of their role.</w:t>
      </w:r>
    </w:p>
    <w:p xmlns:wp14="http://schemas.microsoft.com/office/word/2010/wordml" w:rsidP="52F9A592" wp14:paraId="27D9FF77" wp14:textId="6DC6F821">
      <w:pPr>
        <w:spacing w:before="240" w:beforeAutospacing="off" w:after="240" w:afterAutospacing="off"/>
        <w:jc w:val="both"/>
      </w:pPr>
      <w:r w:rsidRPr="52F9A592" w:rsidR="33A959EC">
        <w:rPr>
          <w:rFonts w:ascii="Aptos" w:hAnsi="Aptos" w:eastAsia="Aptos" w:cs="Aptos"/>
          <w:b w:val="1"/>
          <w:bCs w:val="1"/>
          <w:i w:val="0"/>
          <w:iCs w:val="0"/>
          <w:caps w:val="0"/>
          <w:smallCaps w:val="0"/>
          <w:noProof w:val="0"/>
          <w:color w:val="000000" w:themeColor="text1" w:themeTint="FF" w:themeShade="FF"/>
          <w:sz w:val="24"/>
          <w:szCs w:val="24"/>
          <w:lang w:val="en-US"/>
        </w:rPr>
        <w:t>Commitment and Faithfulness:</w:t>
      </w:r>
    </w:p>
    <w:p xmlns:wp14="http://schemas.microsoft.com/office/word/2010/wordml" w:rsidP="52F9A592" wp14:paraId="5F81117E" wp14:textId="550A4D20">
      <w:pPr>
        <w:spacing w:before="240" w:beforeAutospacing="off" w:after="240" w:afterAutospacing="off"/>
        <w:jc w:val="both"/>
      </w:pPr>
      <w:r w:rsidRPr="52F9A592" w:rsidR="33A959EC">
        <w:rPr>
          <w:rFonts w:ascii="Aptos" w:hAnsi="Aptos" w:eastAsia="Aptos" w:cs="Aptos"/>
          <w:b w:val="0"/>
          <w:bCs w:val="0"/>
          <w:i w:val="0"/>
          <w:iCs w:val="0"/>
          <w:caps w:val="0"/>
          <w:smallCaps w:val="0"/>
          <w:noProof w:val="0"/>
          <w:color w:val="000000" w:themeColor="text1" w:themeTint="FF" w:themeShade="FF"/>
          <w:sz w:val="24"/>
          <w:szCs w:val="24"/>
          <w:lang w:val="en-US"/>
        </w:rPr>
        <w:t>Leadership Team members must demonstrate commitment to the ministry and be faithful in their service. Their reliability and dedication are essential for the smooth operation of the ministry.</w:t>
      </w:r>
    </w:p>
    <w:p xmlns:wp14="http://schemas.microsoft.com/office/word/2010/wordml" w:rsidP="52F9A592" wp14:paraId="7FAF5529" wp14:textId="59DF3401">
      <w:pPr>
        <w:spacing w:before="240" w:beforeAutospacing="off" w:after="240" w:afterAutospacing="off"/>
        <w:jc w:val="both"/>
      </w:pPr>
      <w:r w:rsidRPr="52F9A592" w:rsidR="33A959EC">
        <w:rPr>
          <w:rFonts w:ascii="Aptos" w:hAnsi="Aptos" w:eastAsia="Aptos" w:cs="Aptos"/>
          <w:b w:val="1"/>
          <w:bCs w:val="1"/>
          <w:i w:val="0"/>
          <w:iCs w:val="0"/>
          <w:caps w:val="0"/>
          <w:smallCaps w:val="0"/>
          <w:noProof w:val="0"/>
          <w:color w:val="000000" w:themeColor="text1" w:themeTint="FF" w:themeShade="FF"/>
          <w:sz w:val="24"/>
          <w:szCs w:val="24"/>
          <w:lang w:val="en-US"/>
        </w:rPr>
        <w:t>Quick Conflict Resolution:</w:t>
      </w:r>
    </w:p>
    <w:p xmlns:wp14="http://schemas.microsoft.com/office/word/2010/wordml" w:rsidP="52F9A592" wp14:paraId="22ED5659" wp14:textId="607F66A0">
      <w:pPr>
        <w:spacing w:before="240" w:beforeAutospacing="off" w:after="240" w:afterAutospacing="off"/>
        <w:jc w:val="both"/>
      </w:pPr>
      <w:r w:rsidRPr="52F9A592" w:rsidR="33A959EC">
        <w:rPr>
          <w:rFonts w:ascii="Aptos" w:hAnsi="Aptos" w:eastAsia="Aptos" w:cs="Aptos"/>
          <w:b w:val="0"/>
          <w:bCs w:val="0"/>
          <w:i w:val="0"/>
          <w:iCs w:val="0"/>
          <w:caps w:val="0"/>
          <w:smallCaps w:val="0"/>
          <w:noProof w:val="0"/>
          <w:color w:val="000000" w:themeColor="text1" w:themeTint="FF" w:themeShade="FF"/>
          <w:sz w:val="24"/>
          <w:szCs w:val="24"/>
          <w:lang w:val="en-US"/>
        </w:rPr>
        <w:t>Should conflicts or misunderstandings arise, Leadership Team members are expected to resolve matters quickly and with a spirit of reconciliation. Maintaining unity within the team is crucial for the ministry’s effectiveness.</w:t>
      </w:r>
    </w:p>
    <w:p xmlns:wp14="http://schemas.microsoft.com/office/word/2010/wordml" w:rsidP="52F9A592" wp14:paraId="3CF62BC2" wp14:textId="5C7E9DD0">
      <w:pPr>
        <w:spacing w:before="240" w:beforeAutospacing="off" w:after="240" w:afterAutospacing="off"/>
        <w:jc w:val="both"/>
      </w:pPr>
      <w:r w:rsidRPr="52F9A592" w:rsidR="33A959EC">
        <w:rPr>
          <w:rFonts w:ascii="Aptos" w:hAnsi="Aptos" w:eastAsia="Aptos" w:cs="Aptos"/>
          <w:b w:val="1"/>
          <w:bCs w:val="1"/>
          <w:i w:val="0"/>
          <w:iCs w:val="0"/>
          <w:caps w:val="0"/>
          <w:smallCaps w:val="0"/>
          <w:noProof w:val="0"/>
          <w:color w:val="000000" w:themeColor="text1" w:themeTint="FF" w:themeShade="FF"/>
          <w:sz w:val="24"/>
          <w:szCs w:val="24"/>
          <w:lang w:val="en-US"/>
        </w:rPr>
        <w:t>Respect for Authority:</w:t>
      </w:r>
    </w:p>
    <w:p xmlns:wp14="http://schemas.microsoft.com/office/word/2010/wordml" w:rsidP="52F9A592" wp14:paraId="79CFC94B" wp14:textId="192BA198">
      <w:pPr>
        <w:spacing w:before="240" w:beforeAutospacing="off" w:after="240" w:afterAutospacing="off"/>
        <w:jc w:val="both"/>
      </w:pPr>
      <w:r w:rsidRPr="52F9A592" w:rsidR="33A959EC">
        <w:rPr>
          <w:rFonts w:ascii="Aptos" w:hAnsi="Aptos" w:eastAsia="Aptos" w:cs="Aptos"/>
          <w:b w:val="0"/>
          <w:bCs w:val="0"/>
          <w:i w:val="0"/>
          <w:iCs w:val="0"/>
          <w:caps w:val="0"/>
          <w:smallCaps w:val="0"/>
          <w:noProof w:val="0"/>
          <w:color w:val="000000" w:themeColor="text1" w:themeTint="FF" w:themeShade="FF"/>
          <w:sz w:val="24"/>
          <w:szCs w:val="24"/>
          <w:lang w:val="en-US"/>
        </w:rPr>
        <w:t>Leadership Team members must respect the authority of the Primary Leader(s) and church leadership, following the established chain of command and contributing to a positive and collaborative environment.</w:t>
      </w:r>
    </w:p>
    <w:p xmlns:wp14="http://schemas.microsoft.com/office/word/2010/wordml" w:rsidP="52F9A592" wp14:paraId="517C1E2C" wp14:textId="387D6B5B">
      <w:pPr>
        <w:spacing w:before="480" w:beforeAutospacing="off" w:after="480" w:afterAutospacing="off"/>
        <w:jc w:val="left"/>
      </w:pPr>
      <w:r w:rsidRPr="52F9A592" w:rsidR="33A959EC">
        <w:rPr>
          <w:rFonts w:ascii="Aptos" w:hAnsi="Aptos" w:eastAsia="Aptos" w:cs="Aptos"/>
          <w:b w:val="0"/>
          <w:bCs w:val="0"/>
          <w:i w:val="0"/>
          <w:iCs w:val="0"/>
          <w:caps w:val="0"/>
          <w:smallCaps w:val="0"/>
          <w:noProof w:val="0"/>
          <w:color w:val="424242"/>
          <w:sz w:val="48"/>
          <w:szCs w:val="48"/>
          <w:lang w:val="en-US"/>
        </w:rPr>
        <w:t>Methods of Healthy Operation</w:t>
      </w:r>
    </w:p>
    <w:p xmlns:wp14="http://schemas.microsoft.com/office/word/2010/wordml" w:rsidP="52F9A592" wp14:paraId="5225E988" wp14:textId="5EDFBE57">
      <w:pPr>
        <w:spacing w:before="240" w:beforeAutospacing="off" w:after="240" w:afterAutospacing="off"/>
        <w:jc w:val="both"/>
      </w:pPr>
      <w:r w:rsidRPr="52F9A592" w:rsidR="33A959EC">
        <w:rPr>
          <w:rFonts w:ascii="Aptos" w:hAnsi="Aptos" w:eastAsia="Aptos" w:cs="Aptos"/>
          <w:b w:val="0"/>
          <w:bCs w:val="0"/>
          <w:i w:val="0"/>
          <w:iCs w:val="0"/>
          <w:caps w:val="0"/>
          <w:smallCaps w:val="0"/>
          <w:noProof w:val="0"/>
          <w:color w:val="000000" w:themeColor="text1" w:themeTint="FF" w:themeShade="FF"/>
          <w:sz w:val="24"/>
          <w:szCs w:val="24"/>
          <w:lang w:val="en-US"/>
        </w:rPr>
        <w:t>Operating an auxiliary ministry requires careful planning, clear communication, and adherence to specific guidelines. This chapter outlines the methods necessary for healthy and effective ministry operations.</w:t>
      </w:r>
    </w:p>
    <w:p xmlns:wp14="http://schemas.microsoft.com/office/word/2010/wordml" w:rsidP="52F9A592" wp14:paraId="68551495" wp14:textId="07973735">
      <w:pPr>
        <w:spacing w:before="320" w:beforeAutospacing="off" w:after="320" w:afterAutospacing="off"/>
        <w:jc w:val="center"/>
      </w:pPr>
      <w:r w:rsidRPr="52F9A592" w:rsidR="33A959EC">
        <w:rPr>
          <w:rFonts w:ascii="Aptos" w:hAnsi="Aptos" w:eastAsia="Aptos" w:cs="Aptos"/>
          <w:b w:val="1"/>
          <w:bCs w:val="1"/>
          <w:i w:val="0"/>
          <w:iCs w:val="0"/>
          <w:caps w:val="1"/>
          <w:noProof w:val="0"/>
          <w:color w:val="000000" w:themeColor="text1" w:themeTint="FF" w:themeShade="FF"/>
          <w:sz w:val="31"/>
          <w:szCs w:val="31"/>
          <w:lang w:val="en-US"/>
        </w:rPr>
        <w:t>operational guidelines</w:t>
      </w:r>
    </w:p>
    <w:p xmlns:wp14="http://schemas.microsoft.com/office/word/2010/wordml" w:rsidP="52F9A592" wp14:paraId="4A31DE10" wp14:textId="6489E7E5">
      <w:pPr>
        <w:spacing w:before="240" w:beforeAutospacing="off" w:after="240" w:afterAutospacing="off"/>
        <w:jc w:val="both"/>
      </w:pPr>
      <w:r w:rsidRPr="52F9A592" w:rsidR="33A959EC">
        <w:rPr>
          <w:rFonts w:ascii="Aptos" w:hAnsi="Aptos" w:eastAsia="Aptos" w:cs="Aptos"/>
          <w:b w:val="1"/>
          <w:bCs w:val="1"/>
          <w:i w:val="0"/>
          <w:iCs w:val="0"/>
          <w:caps w:val="0"/>
          <w:smallCaps w:val="0"/>
          <w:noProof w:val="0"/>
          <w:color w:val="000000" w:themeColor="text1" w:themeTint="FF" w:themeShade="FF"/>
          <w:sz w:val="24"/>
          <w:szCs w:val="24"/>
          <w:lang w:val="en-US"/>
        </w:rPr>
        <w:t>Utilization of Church Space:</w:t>
      </w:r>
    </w:p>
    <w:p xmlns:wp14="http://schemas.microsoft.com/office/word/2010/wordml" w:rsidP="52F9A592" wp14:paraId="447DE2BB" wp14:textId="3B19275E">
      <w:pPr>
        <w:spacing w:before="240" w:beforeAutospacing="off" w:after="240" w:afterAutospacing="off"/>
        <w:jc w:val="both"/>
      </w:pPr>
      <w:r w:rsidRPr="52F9A592" w:rsidR="33A959EC">
        <w:rPr>
          <w:rFonts w:ascii="Aptos" w:hAnsi="Aptos" w:eastAsia="Aptos" w:cs="Aptos"/>
          <w:b w:val="0"/>
          <w:bCs w:val="0"/>
          <w:i w:val="0"/>
          <w:iCs w:val="0"/>
          <w:caps w:val="0"/>
          <w:smallCaps w:val="0"/>
          <w:noProof w:val="0"/>
          <w:color w:val="000000" w:themeColor="text1" w:themeTint="FF" w:themeShade="FF"/>
          <w:sz w:val="24"/>
          <w:szCs w:val="24"/>
          <w:lang w:val="en-US"/>
        </w:rPr>
        <w:t>Ministries that use church facilities must do so responsibly, ensuring that the space is respected and properly cleaned after each use. Any changes or modifications to the space must be approved by church leadership.</w:t>
      </w:r>
    </w:p>
    <w:p xmlns:wp14="http://schemas.microsoft.com/office/word/2010/wordml" w:rsidP="52F9A592" wp14:paraId="0686663E" wp14:textId="13BA2B64">
      <w:pPr>
        <w:spacing w:before="240" w:beforeAutospacing="off" w:after="240" w:afterAutospacing="off"/>
        <w:jc w:val="both"/>
      </w:pPr>
      <w:r w:rsidRPr="52F9A592" w:rsidR="33A959EC">
        <w:rPr>
          <w:rFonts w:ascii="Aptos" w:hAnsi="Aptos" w:eastAsia="Aptos" w:cs="Aptos"/>
          <w:b w:val="1"/>
          <w:bCs w:val="1"/>
          <w:i w:val="0"/>
          <w:iCs w:val="0"/>
          <w:caps w:val="0"/>
          <w:smallCaps w:val="0"/>
          <w:noProof w:val="0"/>
          <w:color w:val="000000" w:themeColor="text1" w:themeTint="FF" w:themeShade="FF"/>
          <w:sz w:val="24"/>
          <w:szCs w:val="24"/>
          <w:lang w:val="en-US"/>
        </w:rPr>
        <w:t>Volunteer Participation:</w:t>
      </w:r>
    </w:p>
    <w:p xmlns:wp14="http://schemas.microsoft.com/office/word/2010/wordml" w:rsidP="52F9A592" wp14:paraId="69C4B9F9" wp14:textId="35B3341E">
      <w:pPr>
        <w:spacing w:before="240" w:beforeAutospacing="off" w:after="240" w:afterAutospacing="off"/>
        <w:jc w:val="both"/>
      </w:pPr>
      <w:r w:rsidRPr="52F9A592" w:rsidR="33A959EC">
        <w:rPr>
          <w:rFonts w:ascii="Aptos" w:hAnsi="Aptos" w:eastAsia="Aptos" w:cs="Aptos"/>
          <w:b w:val="0"/>
          <w:bCs w:val="0"/>
          <w:i w:val="0"/>
          <w:iCs w:val="0"/>
          <w:caps w:val="0"/>
          <w:smallCaps w:val="0"/>
          <w:noProof w:val="0"/>
          <w:color w:val="000000" w:themeColor="text1" w:themeTint="FF" w:themeShade="FF"/>
          <w:sz w:val="24"/>
          <w:szCs w:val="24"/>
          <w:lang w:val="en-US"/>
        </w:rPr>
        <w:t>Volunteers from outside the church are welcome but must be born-again believers who will not oppose the values of Garden City Church. Volunteers should be briefed on the church’s mission and values to ensure consistency in ministry representation.</w:t>
      </w:r>
    </w:p>
    <w:p xmlns:wp14="http://schemas.microsoft.com/office/word/2010/wordml" w:rsidP="52F9A592" wp14:paraId="52F8D075" wp14:textId="5AA926EE">
      <w:pPr>
        <w:spacing w:before="240" w:beforeAutospacing="off" w:after="240" w:afterAutospacing="off"/>
        <w:jc w:val="both"/>
      </w:pPr>
      <w:r w:rsidRPr="52F9A592" w:rsidR="33A959EC">
        <w:rPr>
          <w:rFonts w:ascii="Aptos" w:hAnsi="Aptos" w:eastAsia="Aptos" w:cs="Aptos"/>
          <w:b w:val="1"/>
          <w:bCs w:val="1"/>
          <w:i w:val="0"/>
          <w:iCs w:val="0"/>
          <w:caps w:val="0"/>
          <w:smallCaps w:val="0"/>
          <w:noProof w:val="0"/>
          <w:color w:val="000000" w:themeColor="text1" w:themeTint="FF" w:themeShade="FF"/>
          <w:sz w:val="24"/>
          <w:szCs w:val="24"/>
          <w:lang w:val="en-US"/>
        </w:rPr>
        <w:t>Chain of Command:</w:t>
      </w:r>
    </w:p>
    <w:p xmlns:wp14="http://schemas.microsoft.com/office/word/2010/wordml" w:rsidP="52F9A592" wp14:paraId="6E65088C" wp14:textId="61451263">
      <w:pPr>
        <w:spacing w:before="240" w:beforeAutospacing="off" w:after="240" w:afterAutospacing="off"/>
        <w:jc w:val="both"/>
      </w:pPr>
      <w:r w:rsidRPr="52F9A592" w:rsidR="33A959EC">
        <w:rPr>
          <w:rFonts w:ascii="Aptos" w:hAnsi="Aptos" w:eastAsia="Aptos" w:cs="Aptos"/>
          <w:b w:val="0"/>
          <w:bCs w:val="0"/>
          <w:i w:val="0"/>
          <w:iCs w:val="0"/>
          <w:caps w:val="0"/>
          <w:smallCaps w:val="0"/>
          <w:noProof w:val="0"/>
          <w:color w:val="000000" w:themeColor="text1" w:themeTint="FF" w:themeShade="FF"/>
          <w:sz w:val="24"/>
          <w:szCs w:val="24"/>
          <w:lang w:val="en-US"/>
        </w:rPr>
        <w:t>Clear lines of communication must be established within the ministry. Leaders should regularly communicate with church leadership to ensure alignment and address any issues that may arise. Ministry leaders are accountable to the church's pastoral team and must submit regular reports on the ministry’s activities and progress.</w:t>
      </w:r>
    </w:p>
    <w:p xmlns:wp14="http://schemas.microsoft.com/office/word/2010/wordml" w:rsidP="52F9A592" wp14:paraId="114BD9D7" wp14:textId="33326736">
      <w:pPr>
        <w:spacing w:before="480" w:beforeAutospacing="off" w:after="480" w:afterAutospacing="off"/>
        <w:jc w:val="left"/>
      </w:pPr>
      <w:r w:rsidRPr="52F9A592" w:rsidR="33A959EC">
        <w:rPr>
          <w:rFonts w:ascii="Aptos" w:hAnsi="Aptos" w:eastAsia="Aptos" w:cs="Aptos"/>
          <w:b w:val="0"/>
          <w:bCs w:val="0"/>
          <w:i w:val="0"/>
          <w:iCs w:val="0"/>
          <w:caps w:val="0"/>
          <w:smallCaps w:val="0"/>
          <w:noProof w:val="0"/>
          <w:color w:val="424242"/>
          <w:sz w:val="48"/>
          <w:szCs w:val="48"/>
          <w:lang w:val="en-US"/>
        </w:rPr>
        <w:t xml:space="preserve">Boundaries and Expectations </w:t>
      </w:r>
    </w:p>
    <w:p xmlns:wp14="http://schemas.microsoft.com/office/word/2010/wordml" w:rsidP="52F9A592" wp14:paraId="4D52ED3C" wp14:textId="7C7D7E4E">
      <w:pPr>
        <w:spacing w:before="240" w:beforeAutospacing="off" w:after="240" w:afterAutospacing="off"/>
        <w:jc w:val="both"/>
      </w:pPr>
      <w:r w:rsidRPr="52F9A592" w:rsidR="33A959EC">
        <w:rPr>
          <w:rFonts w:ascii="Aptos" w:hAnsi="Aptos" w:eastAsia="Aptos" w:cs="Aptos"/>
          <w:b w:val="0"/>
          <w:bCs w:val="0"/>
          <w:i w:val="0"/>
          <w:iCs w:val="0"/>
          <w:caps w:val="0"/>
          <w:smallCaps w:val="0"/>
          <w:noProof w:val="0"/>
          <w:color w:val="000000" w:themeColor="text1" w:themeTint="FF" w:themeShade="FF"/>
          <w:sz w:val="24"/>
          <w:szCs w:val="24"/>
          <w:lang w:val="en-US"/>
        </w:rPr>
        <w:t>Maintaining proper boundaries is essential to ensure that auxiliary ministries operate effectively and do not conflict with the broader mission of Garden City Church.</w:t>
      </w:r>
    </w:p>
    <w:p xmlns:wp14="http://schemas.microsoft.com/office/word/2010/wordml" w:rsidP="52F9A592" wp14:paraId="1DFC63AC" wp14:textId="4C18BD4E">
      <w:pPr>
        <w:spacing w:before="320" w:beforeAutospacing="off" w:after="320" w:afterAutospacing="off"/>
        <w:jc w:val="center"/>
      </w:pPr>
      <w:r w:rsidRPr="52F9A592" w:rsidR="33A959EC">
        <w:rPr>
          <w:rFonts w:ascii="Aptos" w:hAnsi="Aptos" w:eastAsia="Aptos" w:cs="Aptos"/>
          <w:b w:val="1"/>
          <w:bCs w:val="1"/>
          <w:i w:val="0"/>
          <w:iCs w:val="0"/>
          <w:caps w:val="1"/>
          <w:noProof w:val="0"/>
          <w:color w:val="000000" w:themeColor="text1" w:themeTint="FF" w:themeShade="FF"/>
          <w:sz w:val="31"/>
          <w:szCs w:val="31"/>
          <w:lang w:val="en-US"/>
        </w:rPr>
        <w:t>communication guidelines</w:t>
      </w:r>
    </w:p>
    <w:p xmlns:wp14="http://schemas.microsoft.com/office/word/2010/wordml" w:rsidP="52F9A592" wp14:paraId="48BCFEE9" wp14:textId="716D8401">
      <w:pPr>
        <w:spacing w:before="240" w:beforeAutospacing="off" w:after="240" w:afterAutospacing="off"/>
        <w:jc w:val="both"/>
      </w:pPr>
      <w:r w:rsidRPr="52F9A592" w:rsidR="33A959EC">
        <w:rPr>
          <w:rFonts w:ascii="Aptos" w:hAnsi="Aptos" w:eastAsia="Aptos" w:cs="Aptos"/>
          <w:b w:val="1"/>
          <w:bCs w:val="1"/>
          <w:i w:val="0"/>
          <w:iCs w:val="0"/>
          <w:caps w:val="0"/>
          <w:smallCaps w:val="0"/>
          <w:noProof w:val="0"/>
          <w:color w:val="000000" w:themeColor="text1" w:themeTint="FF" w:themeShade="FF"/>
          <w:sz w:val="24"/>
          <w:szCs w:val="24"/>
          <w:lang w:val="en-US"/>
        </w:rPr>
        <w:t>Regular Updates:</w:t>
      </w:r>
    </w:p>
    <w:p xmlns:wp14="http://schemas.microsoft.com/office/word/2010/wordml" w:rsidP="52F9A592" wp14:paraId="4088E7F0" wp14:textId="36032D45">
      <w:pPr>
        <w:spacing w:before="240" w:beforeAutospacing="off" w:after="240" w:afterAutospacing="off"/>
        <w:jc w:val="both"/>
      </w:pPr>
      <w:r w:rsidRPr="52F9A592" w:rsidR="33A959EC">
        <w:rPr>
          <w:rFonts w:ascii="Aptos" w:hAnsi="Aptos" w:eastAsia="Aptos" w:cs="Aptos"/>
          <w:b w:val="0"/>
          <w:bCs w:val="0"/>
          <w:i w:val="0"/>
          <w:iCs w:val="0"/>
          <w:caps w:val="0"/>
          <w:smallCaps w:val="0"/>
          <w:noProof w:val="0"/>
          <w:color w:val="000000" w:themeColor="text1" w:themeTint="FF" w:themeShade="FF"/>
          <w:sz w:val="24"/>
          <w:szCs w:val="24"/>
          <w:lang w:val="en-US"/>
        </w:rPr>
        <w:t>Ministry leaders should provide regular updates to church leadership, including reports on activities, challenges, and successes.</w:t>
      </w:r>
    </w:p>
    <w:p xmlns:wp14="http://schemas.microsoft.com/office/word/2010/wordml" w:rsidP="52F9A592" wp14:paraId="76B57FFF" wp14:textId="2A27F32B">
      <w:pPr>
        <w:spacing w:before="240" w:beforeAutospacing="off" w:after="240" w:afterAutospacing="off"/>
        <w:jc w:val="both"/>
      </w:pPr>
      <w:r w:rsidRPr="52F9A592" w:rsidR="33A959EC">
        <w:rPr>
          <w:rFonts w:ascii="Aptos" w:hAnsi="Aptos" w:eastAsia="Aptos" w:cs="Aptos"/>
          <w:b w:val="1"/>
          <w:bCs w:val="1"/>
          <w:i w:val="0"/>
          <w:iCs w:val="0"/>
          <w:caps w:val="0"/>
          <w:smallCaps w:val="0"/>
          <w:noProof w:val="0"/>
          <w:color w:val="000000" w:themeColor="text1" w:themeTint="FF" w:themeShade="FF"/>
          <w:sz w:val="24"/>
          <w:szCs w:val="24"/>
          <w:lang w:val="en-US"/>
        </w:rPr>
        <w:t>Collaboration with Other Ministries:</w:t>
      </w:r>
    </w:p>
    <w:p xmlns:wp14="http://schemas.microsoft.com/office/word/2010/wordml" w:rsidP="52F9A592" wp14:paraId="31640212" wp14:textId="5D332658">
      <w:pPr>
        <w:spacing w:before="240" w:beforeAutospacing="off" w:after="240" w:afterAutospacing="off"/>
        <w:jc w:val="both"/>
      </w:pPr>
      <w:r w:rsidRPr="52F9A592" w:rsidR="33A959EC">
        <w:rPr>
          <w:rFonts w:ascii="Aptos" w:hAnsi="Aptos" w:eastAsia="Aptos" w:cs="Aptos"/>
          <w:b w:val="0"/>
          <w:bCs w:val="0"/>
          <w:i w:val="0"/>
          <w:iCs w:val="0"/>
          <w:caps w:val="0"/>
          <w:smallCaps w:val="0"/>
          <w:noProof w:val="0"/>
          <w:color w:val="000000" w:themeColor="text1" w:themeTint="FF" w:themeShade="FF"/>
          <w:sz w:val="24"/>
          <w:szCs w:val="24"/>
          <w:lang w:val="en-US"/>
        </w:rPr>
        <w:t>Auxiliary ministries are encouraged to collaborate with other church ministries to enhance their impact and effectiveness.</w:t>
      </w:r>
    </w:p>
    <w:p xmlns:wp14="http://schemas.microsoft.com/office/word/2010/wordml" w:rsidP="52F9A592" wp14:paraId="076635BC" wp14:textId="0175C90C">
      <w:pPr>
        <w:spacing w:before="240" w:beforeAutospacing="off" w:after="240" w:afterAutospacing="off"/>
        <w:jc w:val="both"/>
      </w:pPr>
      <w:r w:rsidRPr="52F9A592" w:rsidR="33A959EC">
        <w:rPr>
          <w:rFonts w:ascii="Aptos" w:hAnsi="Aptos" w:eastAsia="Aptos" w:cs="Aptos"/>
          <w:b w:val="1"/>
          <w:bCs w:val="1"/>
          <w:i w:val="0"/>
          <w:iCs w:val="0"/>
          <w:caps w:val="0"/>
          <w:smallCaps w:val="0"/>
          <w:noProof w:val="0"/>
          <w:color w:val="000000" w:themeColor="text1" w:themeTint="FF" w:themeShade="FF"/>
          <w:sz w:val="24"/>
          <w:szCs w:val="24"/>
          <w:lang w:val="en-US"/>
        </w:rPr>
        <w:t>Feedback and Accountability:</w:t>
      </w:r>
    </w:p>
    <w:p xmlns:wp14="http://schemas.microsoft.com/office/word/2010/wordml" w:rsidP="52F9A592" wp14:paraId="5529EEE8" wp14:textId="7206097B">
      <w:pPr>
        <w:spacing w:before="240" w:beforeAutospacing="off" w:after="240" w:afterAutospacing="off"/>
        <w:jc w:val="both"/>
      </w:pPr>
      <w:r w:rsidRPr="52F9A592" w:rsidR="33A959EC">
        <w:rPr>
          <w:rFonts w:ascii="Aptos" w:hAnsi="Aptos" w:eastAsia="Aptos" w:cs="Aptos"/>
          <w:b w:val="0"/>
          <w:bCs w:val="0"/>
          <w:i w:val="0"/>
          <w:iCs w:val="0"/>
          <w:caps w:val="0"/>
          <w:smallCaps w:val="0"/>
          <w:noProof w:val="0"/>
          <w:color w:val="000000" w:themeColor="text1" w:themeTint="FF" w:themeShade="FF"/>
          <w:sz w:val="24"/>
          <w:szCs w:val="24"/>
          <w:lang w:val="en-US"/>
        </w:rPr>
        <w:t>Leaders should be open to feedback from church leadership and be accountable for the ministry’s operations and outcomes.</w:t>
      </w:r>
    </w:p>
    <w:p xmlns:wp14="http://schemas.microsoft.com/office/word/2010/wordml" w:rsidP="52F9A592" wp14:paraId="68F7F5BA" wp14:textId="7872B182">
      <w:pPr>
        <w:pStyle w:val="Heading1"/>
      </w:pPr>
      <w:r w:rsidRPr="52F9A592" w:rsidR="33A959EC">
        <w:rPr>
          <w:noProof w:val="0"/>
          <w:lang w:val="en-US"/>
        </w:rPr>
        <w:t>Conclusion</w:t>
      </w:r>
    </w:p>
    <w:p xmlns:wp14="http://schemas.microsoft.com/office/word/2010/wordml" w:rsidP="52F9A592" wp14:paraId="16B6B0B4" wp14:textId="26C53F42">
      <w:pPr>
        <w:spacing w:before="240" w:beforeAutospacing="off" w:after="240" w:afterAutospacing="off"/>
        <w:jc w:val="both"/>
      </w:pPr>
      <w:r w:rsidRPr="52F9A592" w:rsidR="33A959EC">
        <w:rPr>
          <w:rFonts w:ascii="Aptos" w:hAnsi="Aptos" w:eastAsia="Aptos" w:cs="Aptos"/>
          <w:b w:val="0"/>
          <w:bCs w:val="0"/>
          <w:i w:val="0"/>
          <w:iCs w:val="0"/>
          <w:caps w:val="0"/>
          <w:smallCaps w:val="0"/>
          <w:noProof w:val="0"/>
          <w:color w:val="000000" w:themeColor="text1" w:themeTint="FF" w:themeShade="FF"/>
          <w:sz w:val="24"/>
          <w:szCs w:val="24"/>
          <w:lang w:val="en-US"/>
        </w:rPr>
        <w:t>Auxiliary Ministries are a valuable part of Garden City Church’s mission to extend the love of Christ to our community and beyond. By adhering to the guidelines and principles outlined in this manual, these ministries can operate effectively, uphold the values of our church, and contribute to the Kingdom of God.</w:t>
      </w:r>
    </w:p>
    <w:p xmlns:wp14="http://schemas.microsoft.com/office/word/2010/wordml" w:rsidP="52F9A592" wp14:paraId="2E09714E" wp14:textId="4519E494">
      <w:pPr>
        <w:spacing w:before="240" w:beforeAutospacing="off" w:after="240" w:afterAutospacing="off"/>
        <w:jc w:val="both"/>
      </w:pPr>
      <w:r w:rsidRPr="52F9A592" w:rsidR="33A959EC">
        <w:rPr>
          <w:rFonts w:ascii="Aptos" w:hAnsi="Aptos" w:eastAsia="Aptos" w:cs="Aptos"/>
          <w:b w:val="0"/>
          <w:bCs w:val="0"/>
          <w:i w:val="0"/>
          <w:iCs w:val="0"/>
          <w:caps w:val="0"/>
          <w:smallCaps w:val="0"/>
          <w:noProof w:val="0"/>
          <w:color w:val="000000" w:themeColor="text1" w:themeTint="FF" w:themeShade="FF"/>
          <w:sz w:val="24"/>
          <w:szCs w:val="24"/>
          <w:lang w:val="en-US"/>
        </w:rPr>
        <w:t>We are excited to support and empower our Church Community Attendees to lead auxiliary ministries that reflect the heart of Garden City Church. Let us continue to "Live the Life. Tell the Story," reaching more people with the hope and love of Jesus Christ.</w:t>
      </w:r>
    </w:p>
    <w:p xmlns:wp14="http://schemas.microsoft.com/office/word/2010/wordml" w:rsidP="52F9A592" wp14:paraId="5ACC7373" wp14:textId="019DDD16">
      <w:pPr>
        <w:spacing w:before="240" w:beforeAutospacing="off" w:after="240" w:afterAutospacing="off"/>
        <w:jc w:val="both"/>
      </w:pPr>
      <w:r w:rsidRPr="52F9A592" w:rsidR="33A959EC">
        <w:rPr>
          <w:rFonts w:ascii="Aptos" w:hAnsi="Aptos" w:eastAsia="Aptos" w:cs="Aptos"/>
          <w:b w:val="0"/>
          <w:bCs w:val="0"/>
          <w:i w:val="0"/>
          <w:iCs w:val="0"/>
          <w:caps w:val="0"/>
          <w:smallCaps w:val="0"/>
          <w:noProof w:val="0"/>
          <w:color w:val="000000" w:themeColor="text1" w:themeTint="FF" w:themeShade="FF"/>
          <w:sz w:val="24"/>
          <w:szCs w:val="24"/>
          <w:lang w:val="en-US"/>
        </w:rPr>
        <w:t>This manual is designed to ensure that all auxiliary ministries are equipped, guided, and aligned with the mission of Garden City Church, fostering growth, unity, and effective ministry in our community.</w:t>
      </w:r>
    </w:p>
    <w:p xmlns:wp14="http://schemas.microsoft.com/office/word/2010/wordml" w:rsidP="52F9A592" wp14:paraId="5AC9AB7F" wp14:textId="3A5D0F63">
      <w:pPr>
        <w:pStyle w:val="Normal"/>
        <w:rPr>
          <w:rFonts w:ascii="Aptos" w:hAnsi="Aptos"/>
          <w:b w:val="0"/>
          <w:bCs w:val="0"/>
          <w:i w:val="0"/>
          <w:iCs w:val="0"/>
          <w:caps w:val="0"/>
          <w:smallCaps w:val="0"/>
          <w:noProof w:val="0"/>
          <w:color w:val="000000" w:themeColor="text1" w:themeTint="FF" w:themeShade="FF"/>
          <w:sz w:val="24"/>
          <w:szCs w:val="24"/>
          <w:lang w:val="en-US"/>
        </w:rPr>
      </w:pPr>
    </w:p>
    <w:p xmlns:wp14="http://schemas.microsoft.com/office/word/2010/wordml" wp14:paraId="2C078E63" wp14:textId="1FDCCAC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686ca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E58871"/>
    <w:rsid w:val="2B1949A0"/>
    <w:rsid w:val="33A959EC"/>
    <w:rsid w:val="52F9A592"/>
    <w:rsid w:val="5E56844A"/>
    <w:rsid w:val="70E58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58871"/>
  <w15:chartTrackingRefBased/>
  <w15:docId w15:val="{7476E2CF-E562-4AD8-821C-C9C830538C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2F9A592"/>
    <w:pPr>
      <w:spacing/>
      <w:ind w:left="720"/>
      <w:contextualSpacing/>
    </w:pPr>
  </w:style>
  <w:style w:type="paragraph" w:styleId="Title">
    <w:uiPriority w:val="10"/>
    <w:name w:val="Title"/>
    <w:basedOn w:val="Normal"/>
    <w:next w:val="Normal"/>
    <w:qFormat/>
    <w:rsid w:val="52F9A592"/>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52F9A59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d800cd6fca7493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2025-12-18T11:50:11.5210050Z</dcterms:created>
  <dcterms:modified xsi:type="dcterms:W3CDTF">2025-12-18T11:52:11.7105667Z</dcterms:modified>
  <dc:creator>Garden City Church Office</dc:creator>
  <lastModifiedBy>Garden City Church Office</lastModifiedBy>
</coreProperties>
</file>