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Stata-output</w:t>
      </w:r>
    </w:p>
    <w:bookmarkStart w:id="21" w:name="analyzing-oaxaca-dataset"/>
    <w:p>
      <w:pPr>
        <w:pStyle w:val="Heading1"/>
      </w:pPr>
      <w:r>
        <w:t xml:space="preserve">Analyzing Oaxaca dataset</w:t>
      </w:r>
    </w:p>
    <w:bookmarkStart w:id="20" w:name="tbl-summary"/>
    <w:p>
      <w:pPr>
        <w:pStyle w:val="TableCaption"/>
      </w:pPr>
      <w:r>
        <w:t xml:space="preserve">Table 1: 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Summary Statistic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759 (46.1%)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888 (53.9%)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hourly wages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3.440 (0.479)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3.267 (0.570)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years of 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11.800 (2.444)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11.060 (2.260)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years of work experience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14.077 (11.180)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12.138 (8.327)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years of job tenure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9.003 (9.061)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6.605 (6.727)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of respondent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38.516 (11.341)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39.884 (10.727)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Marital 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 (39.1%)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268 (30.2%)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397 (52.3%)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 (52.4%)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Divorced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 (8.6%)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 (17.5%)</w:t>
            </w:r>
          </w:p>
        </w:tc>
      </w:tr>
    </w:tbl>
    <w:bookmarkEnd w:id="20"/>
    <w:p>
      <w:pPr>
        <w:pStyle w:val="BodyText"/>
      </w:pPr>
      <w:r>
        <w:t xml:space="preserve">Note: SD in Parenthesis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64"/>
        <w:gridCol w:w="1688"/>
        <w:gridCol w:w="1688"/>
        <w:gridCol w:w="1688"/>
        <w:gridCol w:w="168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years of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0.0885</w:t>
            </w:r>
            <w:r>
              <w:t xml:space="preserve">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0.0794</w:t>
            </w:r>
            <w:r>
              <w:t xml:space="preserve">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0.0554</w:t>
            </w:r>
            <w:r>
              <w:t xml:space="preserve">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0.0854</w:t>
            </w:r>
            <w:r>
              <w:t xml:space="preserve">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(0.00519)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(0.00522)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(0.00613)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(0.00876)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years of work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0.0153</w:t>
            </w:r>
            <w:r>
              <w:t xml:space="preserve">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0.00399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-0.00483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0.00874</w:t>
            </w: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experience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(0.00126)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(0.00188)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(0.00203)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(0.00356)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years of job tenure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0.00407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-0.000553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(0.00196)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(0.00212)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(0.00368)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of respondent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0.0114</w:t>
            </w:r>
            <w:r>
              <w:t xml:space="preserve">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0.0249</w:t>
            </w:r>
            <w:r>
              <w:t xml:space="preserve">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0.00576</w:t>
            </w: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(0.00174)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(0.00224)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(0.00275)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2.136</w:t>
            </w:r>
            <w:r>
              <w:t xml:space="preserve">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1.915</w:t>
            </w:r>
            <w:r>
              <w:t xml:space="preserve">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1.903</w:t>
            </w:r>
            <w:r>
              <w:t xml:space="preserve">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1.965</w:t>
            </w:r>
            <w:r>
              <w:t xml:space="preserve">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(0.0654)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(0.0727)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(0.0784)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(0.126)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683</w:t>
            </w:r>
          </w:p>
        </w:tc>
      </w:tr>
    </w:tbl>
    <w:p>
      <w:pPr>
        <w:pStyle w:val="BodyText"/>
      </w:pPr>
      <w:r>
        <w:t xml:space="preserve">or this?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         &lt;/td&gt;&lt;td&gt;         (2)              &lt;/td&gt;&lt;td&gt;         (3)              &lt;/td&gt;&lt;td&gt;         (4)              &lt;/td&gt;&lt;/tr&gt;</w:t>
      </w:r>
    </w:p>
    <w:p>
      <w:pPr>
        <w:numPr>
          <w:ilvl w:val="0"/>
          <w:numId w:val="1000"/>
        </w:numPr>
        <w:pStyle w:val="Compact"/>
      </w:pPr>
      <w:r>
        <w:t xml:space="preserve">years of education</w:t>
      </w:r>
    </w:p>
    <w:p>
      <w:pPr>
        <w:numPr>
          <w:ilvl w:val="0"/>
          <w:numId w:val="1000"/>
        </w:numPr>
        <w:pStyle w:val="Compact"/>
      </w:pPr>
      <w:r>
        <w:t xml:space="preserve">0.0885</w:t>
      </w:r>
      <w:r>
        <w:t xml:space="preserve">***</w:t>
      </w:r>
    </w:p>
    <w:p>
      <w:pPr>
        <w:numPr>
          <w:ilvl w:val="0"/>
          <w:numId w:val="1000"/>
        </w:numPr>
        <w:pStyle w:val="Compact"/>
      </w:pPr>
      <w:r>
        <w:t xml:space="preserve">0.0794</w:t>
      </w:r>
      <w:r>
        <w:t xml:space="preserve">***</w:t>
      </w:r>
    </w:p>
    <w:p>
      <w:pPr>
        <w:numPr>
          <w:ilvl w:val="0"/>
          <w:numId w:val="1000"/>
        </w:numPr>
        <w:pStyle w:val="Compact"/>
      </w:pPr>
      <w:r>
        <w:t xml:space="preserve">0.0554</w:t>
      </w:r>
      <w:r>
        <w:t xml:space="preserve">***</w:t>
      </w:r>
    </w:p>
    <w:p>
      <w:pPr>
        <w:numPr>
          <w:ilvl w:val="0"/>
          <w:numId w:val="1000"/>
        </w:numPr>
        <w:pStyle w:val="Compact"/>
      </w:pPr>
      <w:r>
        <w:t xml:space="preserve">0.0854</w:t>
      </w:r>
      <w:r>
        <w:t xml:space="preserve">***</w:t>
      </w:r>
    </w:p>
    <w:p>
      <w:pPr>
        <w:numPr>
          <w:ilvl w:val="0"/>
          <w:numId w:val="1000"/>
        </w:numPr>
        <w:pStyle w:val="Compact"/>
      </w:pPr>
      <w:r>
        <w:t xml:space="preserve">(0.00519)</w:t>
      </w:r>
    </w:p>
    <w:p>
      <w:pPr>
        <w:numPr>
          <w:ilvl w:val="0"/>
          <w:numId w:val="1000"/>
        </w:numPr>
        <w:pStyle w:val="Compact"/>
      </w:pPr>
      <w:r>
        <w:t xml:space="preserve">(0.00522)</w:t>
      </w:r>
    </w:p>
    <w:p>
      <w:pPr>
        <w:numPr>
          <w:ilvl w:val="0"/>
          <w:numId w:val="1000"/>
        </w:numPr>
        <w:pStyle w:val="Compact"/>
      </w:pPr>
      <w:r>
        <w:t xml:space="preserve">(0.00613)</w:t>
      </w:r>
    </w:p>
    <w:p>
      <w:pPr>
        <w:numPr>
          <w:ilvl w:val="0"/>
          <w:numId w:val="1000"/>
        </w:numPr>
        <w:pStyle w:val="Compact"/>
      </w:pPr>
      <w:r>
        <w:t xml:space="preserve">(0.00876)</w:t>
      </w:r>
    </w:p>
    <w:p>
      <w:pPr>
        <w:numPr>
          <w:ilvl w:val="0"/>
          <w:numId w:val="1000"/>
        </w:numPr>
        <w:pStyle w:val="Compact"/>
      </w:pPr>
      <w:r>
        <w:t xml:space="preserve"> </w:t>
      </w:r>
    </w:p>
    <w:p>
      <w:pPr>
        <w:numPr>
          <w:ilvl w:val="0"/>
          <w:numId w:val="1000"/>
        </w:numPr>
        <w:pStyle w:val="Compact"/>
      </w:pPr>
      <w:r>
        <w:t xml:space="preserve">years of work</w:t>
      </w:r>
    </w:p>
    <w:p>
      <w:pPr>
        <w:numPr>
          <w:ilvl w:val="0"/>
          <w:numId w:val="1000"/>
        </w:numPr>
        <w:pStyle w:val="Compact"/>
      </w:pPr>
      <w:r>
        <w:t xml:space="preserve">0.0153</w:t>
      </w:r>
      <w:r>
        <w:t xml:space="preserve">***</w:t>
      </w:r>
    </w:p>
    <w:p>
      <w:pPr>
        <w:numPr>
          <w:ilvl w:val="0"/>
          <w:numId w:val="1000"/>
        </w:numPr>
        <w:pStyle w:val="Compact"/>
      </w:pPr>
      <w:r>
        <w:t xml:space="preserve">0.00399</w:t>
      </w:r>
      <w:r>
        <w:t xml:space="preserve">*</w:t>
      </w:r>
    </w:p>
    <w:p>
      <w:pPr>
        <w:numPr>
          <w:ilvl w:val="0"/>
          <w:numId w:val="1000"/>
        </w:numPr>
        <w:pStyle w:val="Compact"/>
      </w:pPr>
      <w:r>
        <w:t xml:space="preserve">-0.00483</w:t>
      </w:r>
      <w:r>
        <w:t xml:space="preserve">*</w:t>
      </w:r>
    </w:p>
    <w:p>
      <w:pPr>
        <w:numPr>
          <w:ilvl w:val="0"/>
          <w:numId w:val="1000"/>
        </w:numPr>
        <w:pStyle w:val="Compact"/>
      </w:pPr>
      <w:r>
        <w:t xml:space="preserve">0.00874</w:t>
      </w:r>
      <w:r>
        <w:t xml:space="preserve">*</w:t>
      </w:r>
    </w:p>
    <w:p>
      <w:pPr>
        <w:numPr>
          <w:ilvl w:val="0"/>
          <w:numId w:val="1000"/>
        </w:numPr>
        <w:pStyle w:val="Compact"/>
      </w:pPr>
      <w:r>
        <w:t xml:space="preserve">experience</w:t>
      </w:r>
    </w:p>
    <w:p>
      <w:pPr>
        <w:numPr>
          <w:ilvl w:val="0"/>
          <w:numId w:val="1000"/>
        </w:numPr>
        <w:pStyle w:val="Compact"/>
      </w:pPr>
      <w:r>
        <w:t xml:space="preserve">(0.00126)</w:t>
      </w:r>
    </w:p>
    <w:p>
      <w:pPr>
        <w:numPr>
          <w:ilvl w:val="0"/>
          <w:numId w:val="1000"/>
        </w:numPr>
        <w:pStyle w:val="Compact"/>
      </w:pPr>
      <w:r>
        <w:t xml:space="preserve">(0.00188)</w:t>
      </w:r>
    </w:p>
    <w:p>
      <w:pPr>
        <w:numPr>
          <w:ilvl w:val="0"/>
          <w:numId w:val="1000"/>
        </w:numPr>
        <w:pStyle w:val="Compact"/>
      </w:pPr>
      <w:r>
        <w:t xml:space="preserve">(0.00203)</w:t>
      </w:r>
    </w:p>
    <w:p>
      <w:pPr>
        <w:numPr>
          <w:ilvl w:val="0"/>
          <w:numId w:val="1000"/>
        </w:numPr>
        <w:pStyle w:val="Compact"/>
      </w:pPr>
      <w:r>
        <w:t xml:space="preserve">(0.00356)</w:t>
      </w:r>
    </w:p>
    <w:p>
      <w:pPr>
        <w:numPr>
          <w:ilvl w:val="0"/>
          <w:numId w:val="1000"/>
        </w:numPr>
        <w:pStyle w:val="Compact"/>
      </w:pPr>
      <w:r>
        <w:t xml:space="preserve"> </w:t>
      </w:r>
    </w:p>
    <w:p>
      <w:pPr>
        <w:numPr>
          <w:ilvl w:val="0"/>
          <w:numId w:val="1000"/>
        </w:numPr>
        <w:pStyle w:val="Compact"/>
      </w:pPr>
      <w:r>
        <w:t xml:space="preserve">years of job tenure</w:t>
      </w:r>
    </w:p>
    <w:p>
      <w:pPr>
        <w:numPr>
          <w:ilvl w:val="0"/>
          <w:numId w:val="1000"/>
        </w:numPr>
        <w:pStyle w:val="Compact"/>
      </w:pPr>
      <w:r>
        <w:t xml:space="preserve">0.00407</w:t>
      </w:r>
      <w:r>
        <w:t xml:space="preserve">*</w:t>
      </w:r>
    </w:p>
    <w:p>
      <w:pPr>
        <w:numPr>
          <w:ilvl w:val="0"/>
          <w:numId w:val="1000"/>
        </w:numPr>
        <w:pStyle w:val="Compact"/>
      </w:pPr>
      <w:r>
        <w:t xml:space="preserve">-0.000553</w:t>
      </w:r>
    </w:p>
    <w:p>
      <w:pPr>
        <w:numPr>
          <w:ilvl w:val="0"/>
          <w:numId w:val="1000"/>
        </w:numPr>
        <w:pStyle w:val="Compact"/>
      </w:pPr>
      <w:r>
        <w:t xml:space="preserve">0.00150</w:t>
      </w:r>
    </w:p>
    <w:p>
      <w:pPr>
        <w:numPr>
          <w:ilvl w:val="0"/>
          <w:numId w:val="1000"/>
        </w:numPr>
        <w:pStyle w:val="Compact"/>
      </w:pPr>
      <w:r>
        <w:t xml:space="preserve">(0.00196)</w:t>
      </w:r>
    </w:p>
    <w:p>
      <w:pPr>
        <w:numPr>
          <w:ilvl w:val="0"/>
          <w:numId w:val="1000"/>
        </w:numPr>
        <w:pStyle w:val="Compact"/>
      </w:pPr>
      <w:r>
        <w:t xml:space="preserve">(0.00212)</w:t>
      </w:r>
    </w:p>
    <w:p>
      <w:pPr>
        <w:numPr>
          <w:ilvl w:val="0"/>
          <w:numId w:val="1000"/>
        </w:numPr>
        <w:pStyle w:val="Compact"/>
      </w:pPr>
      <w:r>
        <w:t xml:space="preserve">(0.00368)</w:t>
      </w:r>
    </w:p>
    <w:p>
      <w:pPr>
        <w:numPr>
          <w:ilvl w:val="0"/>
          <w:numId w:val="1000"/>
        </w:numPr>
        <w:pStyle w:val="Compact"/>
      </w:pPr>
      <w:r>
        <w:t xml:space="preserve"> </w:t>
      </w:r>
    </w:p>
    <w:p>
      <w:pPr>
        <w:numPr>
          <w:ilvl w:val="0"/>
          <w:numId w:val="1000"/>
        </w:numPr>
        <w:pStyle w:val="Compact"/>
      </w:pPr>
      <w:r>
        <w:t xml:space="preserve">age of respondent</w:t>
      </w:r>
    </w:p>
    <w:p>
      <w:pPr>
        <w:numPr>
          <w:ilvl w:val="0"/>
          <w:numId w:val="1000"/>
        </w:numPr>
        <w:pStyle w:val="Compact"/>
      </w:pPr>
      <w:r>
        <w:t xml:space="preserve">0.0114</w:t>
      </w:r>
      <w:r>
        <w:t xml:space="preserve">***</w:t>
      </w:r>
    </w:p>
    <w:p>
      <w:pPr>
        <w:numPr>
          <w:ilvl w:val="0"/>
          <w:numId w:val="1000"/>
        </w:numPr>
        <w:pStyle w:val="Compact"/>
      </w:pPr>
      <w:r>
        <w:t xml:space="preserve">0.0249</w:t>
      </w:r>
      <w:r>
        <w:t xml:space="preserve">***</w:t>
      </w:r>
    </w:p>
    <w:p>
      <w:pPr>
        <w:numPr>
          <w:ilvl w:val="0"/>
          <w:numId w:val="1000"/>
        </w:numPr>
        <w:pStyle w:val="Compact"/>
      </w:pPr>
      <w:r>
        <w:t xml:space="preserve">0.00576</w:t>
      </w:r>
      <w:r>
        <w:t xml:space="preserve">*</w:t>
      </w:r>
    </w:p>
    <w:p>
      <w:pPr>
        <w:numPr>
          <w:ilvl w:val="0"/>
          <w:numId w:val="1000"/>
        </w:numPr>
        <w:pStyle w:val="Compact"/>
      </w:pPr>
      <w:r>
        <w:t xml:space="preserve">(0.00174)</w:t>
      </w:r>
    </w:p>
    <w:p>
      <w:pPr>
        <w:numPr>
          <w:ilvl w:val="0"/>
          <w:numId w:val="1000"/>
        </w:numPr>
        <w:pStyle w:val="Compact"/>
      </w:pPr>
      <w:r>
        <w:t xml:space="preserve">(0.00224)</w:t>
      </w:r>
    </w:p>
    <w:p>
      <w:pPr>
        <w:numPr>
          <w:ilvl w:val="0"/>
          <w:numId w:val="1000"/>
        </w:numPr>
        <w:pStyle w:val="Compact"/>
      </w:pPr>
      <w:r>
        <w:t xml:space="preserve">(0.00275)</w:t>
      </w:r>
    </w:p>
    <w:p>
      <w:pPr>
        <w:numPr>
          <w:ilvl w:val="0"/>
          <w:numId w:val="1000"/>
        </w:numPr>
        <w:pStyle w:val="Compact"/>
      </w:pPr>
      <w:r>
        <w:t xml:space="preserve"> </w:t>
      </w:r>
    </w:p>
    <w:p>
      <w:pPr>
        <w:numPr>
          <w:ilvl w:val="0"/>
          <w:numId w:val="1000"/>
        </w:numPr>
        <w:pStyle w:val="Compact"/>
      </w:pPr>
      <w:r>
        <w:t xml:space="preserve">Constant</w:t>
      </w:r>
    </w:p>
    <w:p>
      <w:pPr>
        <w:numPr>
          <w:ilvl w:val="0"/>
          <w:numId w:val="1000"/>
        </w:numPr>
        <w:pStyle w:val="Compact"/>
      </w:pPr>
      <w:r>
        <w:t xml:space="preserve">2.136</w:t>
      </w:r>
      <w:r>
        <w:t xml:space="preserve">***</w:t>
      </w:r>
    </w:p>
    <w:p>
      <w:pPr>
        <w:numPr>
          <w:ilvl w:val="0"/>
          <w:numId w:val="1000"/>
        </w:numPr>
        <w:pStyle w:val="Compact"/>
      </w:pPr>
      <w:r>
        <w:t xml:space="preserve">1.915</w:t>
      </w:r>
      <w:r>
        <w:t xml:space="preserve">***</w:t>
      </w:r>
    </w:p>
    <w:p>
      <w:pPr>
        <w:numPr>
          <w:ilvl w:val="0"/>
          <w:numId w:val="1000"/>
        </w:numPr>
        <w:pStyle w:val="Compact"/>
      </w:pPr>
      <w:r>
        <w:t xml:space="preserve">1.903</w:t>
      </w:r>
      <w:r>
        <w:t xml:space="preserve">***</w:t>
      </w:r>
    </w:p>
    <w:p>
      <w:pPr>
        <w:numPr>
          <w:ilvl w:val="0"/>
          <w:numId w:val="1000"/>
        </w:numPr>
        <w:pStyle w:val="Compact"/>
      </w:pPr>
      <w:r>
        <w:t xml:space="preserve">1.965</w:t>
      </w:r>
      <w:r>
        <w:t xml:space="preserve">***</w:t>
      </w:r>
    </w:p>
    <w:p>
      <w:pPr>
        <w:numPr>
          <w:ilvl w:val="0"/>
          <w:numId w:val="1000"/>
        </w:numPr>
        <w:pStyle w:val="Compact"/>
      </w:pPr>
      <w:r>
        <w:t xml:space="preserve">(0.0654)</w:t>
      </w:r>
    </w:p>
    <w:p>
      <w:pPr>
        <w:numPr>
          <w:ilvl w:val="0"/>
          <w:numId w:val="1000"/>
        </w:numPr>
        <w:pStyle w:val="Compact"/>
      </w:pPr>
      <w:r>
        <w:t xml:space="preserve">(0.0727)</w:t>
      </w:r>
    </w:p>
    <w:p>
      <w:pPr>
        <w:numPr>
          <w:ilvl w:val="0"/>
          <w:numId w:val="1000"/>
        </w:numPr>
        <w:pStyle w:val="Compact"/>
      </w:pPr>
      <w:r>
        <w:t xml:space="preserve">(0.0784)</w:t>
      </w:r>
    </w:p>
    <w:p>
      <w:pPr>
        <w:numPr>
          <w:ilvl w:val="0"/>
          <w:numId w:val="1000"/>
        </w:numPr>
        <w:pStyle w:val="Compact"/>
      </w:pPr>
      <w:r>
        <w:t xml:space="preserve">(0.126)</w:t>
      </w:r>
    </w:p>
    <w:p>
      <w:pPr>
        <w:numPr>
          <w:ilvl w:val="0"/>
          <w:numId w:val="1000"/>
        </w:numPr>
        <w:pStyle w:val="Compact"/>
      </w:pPr>
      <w:r>
        <w:t xml:space="preserve">Observations</w:t>
      </w:r>
    </w:p>
    <w:p>
      <w:pPr>
        <w:numPr>
          <w:ilvl w:val="0"/>
          <w:numId w:val="1000"/>
        </w:numPr>
        <w:pStyle w:val="Compact"/>
      </w:pPr>
      <w:r>
        <w:t xml:space="preserve">1434</w:t>
      </w:r>
    </w:p>
    <w:p>
      <w:pPr>
        <w:numPr>
          <w:ilvl w:val="0"/>
          <w:numId w:val="1000"/>
        </w:numPr>
        <w:pStyle w:val="Compact"/>
      </w:pPr>
      <w:r>
        <w:t xml:space="preserve">1434</w:t>
      </w:r>
    </w:p>
    <w:p>
      <w:pPr>
        <w:numPr>
          <w:ilvl w:val="0"/>
          <w:numId w:val="1000"/>
        </w:numPr>
        <w:pStyle w:val="Compact"/>
      </w:pPr>
      <w:r>
        <w:t xml:space="preserve">751</w:t>
      </w:r>
    </w:p>
    <w:p>
      <w:pPr>
        <w:numPr>
          <w:ilvl w:val="0"/>
          <w:numId w:val="1000"/>
        </w:numPr>
        <w:pStyle w:val="Compact"/>
      </w:pPr>
      <w:r>
        <w:t xml:space="preserve">683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Stata-output</dc:title>
  <dc:creator/>
  <cp:keywords/>
  <dcterms:created xsi:type="dcterms:W3CDTF">2023-08-23T14:37:39Z</dcterms:created>
  <dcterms:modified xsi:type="dcterms:W3CDTF">2023-08-23T14:37:39Z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