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pacing w:before="71" w:line="291" w:lineRule="auto"/>
        <w:ind w:left="0" w:right="30" w:firstLine="0"/>
        <w:rPr>
          <w:sz w:val="20"/>
          <w:szCs w:val="20"/>
        </w:rPr>
      </w:pPr>
      <w:bookmarkStart w:colFirst="0" w:colLast="0" w:name="_qr6ri697a0ni" w:id="0"/>
      <w:bookmarkEnd w:id="0"/>
      <w:r w:rsidDel="00000000" w:rsidR="00000000" w:rsidRPr="00000000">
        <w:rPr>
          <w:sz w:val="20"/>
          <w:szCs w:val="20"/>
          <w:rtl w:val="0"/>
        </w:rPr>
        <w:t xml:space="preserve">DESN444 </w:t>
      </w:r>
      <w:r w:rsidDel="00000000" w:rsidR="00000000" w:rsidRPr="00000000">
        <w:rPr>
          <w:sz w:val="20"/>
          <w:szCs w:val="20"/>
          <w:rtl w:val="0"/>
        </w:rPr>
        <w:t xml:space="preserve">Interaction design III 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bdf4etzhuob" w:id="1"/>
      <w:bookmarkEnd w:id="1"/>
      <w:r w:rsidDel="00000000" w:rsidR="00000000" w:rsidRPr="00000000">
        <w:rPr>
          <w:rtl w:val="0"/>
        </w:rPr>
        <w:t xml:space="preserve">Article/Book/Conference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(10%)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8641650" y="3895768"/>
                          <a:ext cx="44005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231F2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8641650" y="3895768"/>
                          <a:ext cx="44005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231F2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Individual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Select an article, a book chapter, or a conference of your choice. Present it in class and share your experience. The article, book chapter or conference to be related to a dimension of or designing for public organizations or designing for safety: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 design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Designing for public organizations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Designing for safety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can use one of the readings you chose to do for your project.</w:t>
      </w:r>
    </w:p>
    <w:p w:rsidR="00000000" w:rsidDel="00000000" w:rsidP="00000000" w:rsidRDefault="00000000" w:rsidRPr="00000000" w14:paraId="00000010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3"/>
        </w:numPr>
        <w:tabs>
          <w:tab w:val="left" w:leader="none" w:pos="216"/>
        </w:tabs>
        <w:ind w:left="720" w:hanging="360"/>
        <w:rPr/>
      </w:pPr>
      <w:r w:rsidDel="00000000" w:rsidR="00000000" w:rsidRPr="00000000">
        <w:rPr>
          <w:rtl w:val="0"/>
        </w:rPr>
        <w:t xml:space="preserve">Share knowledge with your peers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3"/>
        </w:numPr>
        <w:tabs>
          <w:tab w:val="left" w:leader="none" w:pos="216"/>
        </w:tabs>
        <w:ind w:left="720" w:hanging="360"/>
        <w:rPr/>
      </w:pPr>
      <w:r w:rsidDel="00000000" w:rsidR="00000000" w:rsidRPr="00000000">
        <w:rPr>
          <w:rtl w:val="0"/>
        </w:rPr>
        <w:t xml:space="preserve">Reflect on potential design issues related to digital product and service design </w:t>
      </w:r>
    </w:p>
    <w:p w:rsidR="00000000" w:rsidDel="00000000" w:rsidP="00000000" w:rsidRDefault="00000000" w:rsidRPr="00000000" w14:paraId="0000001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How to Select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Event: Duration of about around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45 minutes</w:t>
      </w:r>
      <w:r w:rsidDel="00000000" w:rsidR="00000000" w:rsidRPr="00000000">
        <w:rPr>
          <w:rtl w:val="0"/>
        </w:rPr>
        <w:t xml:space="preserve"> (if not as long, watch more than one on the same topic).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Academic/non-academic article or book chapter: at least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15 pages</w:t>
      </w:r>
      <w:r w:rsidDel="00000000" w:rsidR="00000000" w:rsidRPr="00000000">
        <w:rPr>
          <w:rtl w:val="0"/>
        </w:rPr>
        <w:t xml:space="preserve"> (3 pages of text and the rest images… will not work) you can read more than one on the same topic.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You can combine shorter articles and conferences on the same topic if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Content: not too basic. E.g What is UX?</w:t>
      </w:r>
    </w:p>
    <w:p w:rsidR="00000000" w:rsidDel="00000000" w:rsidP="00000000" w:rsidRDefault="00000000" w:rsidRPr="00000000" w14:paraId="0000001A">
      <w:pPr>
        <w:pageBreakBefore w:val="0"/>
        <w:ind w:left="425.19685039370086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For out of Alberta conferences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be mindful of the potential time differences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it’s online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tabs>
          <w:tab w:val="left" w:leader="none" w:pos="2910"/>
        </w:tabs>
        <w:spacing w:before="120" w:line="240" w:lineRule="auto"/>
        <w:rPr/>
      </w:pPr>
      <w:bookmarkStart w:colFirst="0" w:colLast="0" w:name="_x6fevuo40ryv" w:id="2"/>
      <w:bookmarkEnd w:id="2"/>
      <w:r w:rsidDel="00000000" w:rsidR="00000000" w:rsidRPr="00000000">
        <w:rPr>
          <w:rtl w:val="0"/>
        </w:rPr>
        <w:t xml:space="preserve">Presentation </w:t>
      </w:r>
      <w:r w:rsidDel="00000000" w:rsidR="00000000" w:rsidRPr="00000000">
        <w:rPr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your name and the name of the document(s) or conference(s) in this presentation schedule (2 students maximum per day). Deadline: February 14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March 7, 2022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 of student</w:t>
        <w:br w:type="textWrapping"/>
        <w:t xml:space="preserve">Name of article, book chapter or conference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March 14, 2022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March 21, 2022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March 28, 2022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April 4, 2022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spacing w:before="0" w:line="276" w:lineRule="auto"/>
        <w:ind w:left="0" w:firstLine="0"/>
        <w:rPr>
          <w:sz w:val="28"/>
          <w:szCs w:val="28"/>
          <w:highlight w:val="yellow"/>
        </w:rPr>
      </w:pPr>
      <w:bookmarkStart w:colFirst="0" w:colLast="0" w:name="_qjboq2uwj6a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homuztptuh4l" w:id="4"/>
      <w:bookmarkEnd w:id="4"/>
      <w:r w:rsidDel="00000000" w:rsidR="00000000" w:rsidRPr="00000000">
        <w:rPr>
          <w:rtl w:val="0"/>
        </w:rPr>
        <w:t xml:space="preserve">Deliverable</w:t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2910"/>
        </w:tabs>
        <w:spacing w:before="113" w:line="276" w:lineRule="auto"/>
        <w:rPr/>
      </w:pPr>
      <w:r w:rsidDel="00000000" w:rsidR="00000000" w:rsidRPr="00000000">
        <w:rPr>
          <w:rtl w:val="0"/>
        </w:rPr>
        <w:t xml:space="preserve">Length: 5-7 minutes (MAX)</w:t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2910"/>
        </w:tabs>
        <w:spacing w:before="12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2910"/>
        </w:tabs>
        <w:spacing w:before="0" w:lineRule="auto"/>
        <w:rPr/>
      </w:pPr>
      <w:r w:rsidDel="00000000" w:rsidR="00000000" w:rsidRPr="00000000">
        <w:rPr>
          <w:rtl w:val="0"/>
        </w:rPr>
        <w:t xml:space="preserve">Slide 1 -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(30 seconds)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tabs>
          <w:tab w:val="left" w:leader="none" w:pos="2910"/>
        </w:tabs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Title, author name and info on author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tabs>
          <w:tab w:val="left" w:leader="none" w:pos="2910"/>
        </w:tabs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the document or to the event.</w:t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2910"/>
        </w:tabs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2910"/>
        </w:tabs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Slide 2 and +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(3-5 minutes)</w:t>
        <w:br w:type="textWrapping"/>
      </w:r>
      <w:r w:rsidDel="00000000" w:rsidR="00000000" w:rsidRPr="00000000">
        <w:rPr>
          <w:rtl w:val="0"/>
        </w:rPr>
        <w:t xml:space="preserve">Description of the content: screenshots of interesting slides from events, quotes, figures, etc.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1"/>
        </w:numPr>
        <w:tabs>
          <w:tab w:val="left" w:leader="none" w:pos="2910"/>
        </w:tabs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present everything. Focus on what was interesting to you.</w:t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2910"/>
        </w:tabs>
        <w:spacing w:after="0" w:before="0" w:line="276" w:lineRule="auto"/>
        <w:ind w:left="0" w:firstLine="0"/>
        <w:rPr/>
      </w:pP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Last slide -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(1-2 minutes)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2"/>
        </w:numPr>
        <w:tabs>
          <w:tab w:val="left" w:leader="none" w:pos="2910"/>
        </w:tabs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did you learn?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2"/>
        </w:numPr>
        <w:tabs>
          <w:tab w:val="left" w:leader="none" w:pos="2910"/>
        </w:tabs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link can you establish between the content of the conference and this course?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2"/>
        </w:numPr>
        <w:tabs>
          <w:tab w:val="left" w:leader="none" w:pos="2910"/>
        </w:tabs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One discussion question for the class.</w:t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2910"/>
        </w:tabs>
        <w:spacing w:after="0" w:before="0" w:line="276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-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-75" w:firstLine="0"/>
        <w:rPr>
          <w:rFonts w:ascii="Helvetica Neue" w:cs="Helvetica Neue" w:eastAsia="Helvetica Neue" w:hAnsi="Helvetica Neue"/>
          <w:sz w:val="20"/>
          <w:szCs w:val="20"/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rPr/>
      </w:pPr>
      <w:bookmarkStart w:colFirst="0" w:colLast="0" w:name="_euib0ju7ye6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2gnfpqqcr1vk" w:id="6"/>
      <w:bookmarkEnd w:id="6"/>
      <w:r w:rsidDel="00000000" w:rsidR="00000000" w:rsidRPr="00000000">
        <w:rPr>
          <w:rtl w:val="0"/>
        </w:rPr>
        <w:t xml:space="preserve">Criteria for evaluation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tabs>
          <w:tab w:val="left" w:leader="none" w:pos="2910"/>
        </w:tabs>
        <w:spacing w:before="113" w:lineRule="auto"/>
        <w:ind w:left="720" w:hanging="360"/>
        <w:rPr/>
      </w:pPr>
      <w:r w:rsidDel="00000000" w:rsidR="00000000" w:rsidRPr="00000000">
        <w:rPr>
          <w:rtl w:val="0"/>
        </w:rPr>
        <w:t xml:space="preserve">Relevance of chosen event/article/book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tabs>
          <w:tab w:val="left" w:leader="none" w:pos="2910"/>
        </w:tabs>
        <w:ind w:left="720" w:hanging="360"/>
        <w:rPr/>
      </w:pPr>
      <w:r w:rsidDel="00000000" w:rsidR="00000000" w:rsidRPr="00000000">
        <w:rPr>
          <w:rtl w:val="0"/>
        </w:rPr>
        <w:t xml:space="preserve">Quality of each required part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presentation quality / clarity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 of time allotted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-75" w:firstLine="0"/>
        <w:rPr>
          <w:rFonts w:ascii="Helvetica Neue" w:cs="Helvetica Neue" w:eastAsia="Helvetica Neue" w:hAnsi="Helvetica Neue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spacing w:before="0" w:line="276" w:lineRule="auto"/>
        <w:ind w:left="0" w:firstLine="0"/>
        <w:rPr>
          <w:sz w:val="28"/>
          <w:szCs w:val="28"/>
        </w:rPr>
      </w:pPr>
      <w:bookmarkStart w:colFirst="0" w:colLast="0" w:name="_s6qdj27ud90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-3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-4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Due date. </w:t>
            </w:r>
            <w:r w:rsidDel="00000000" w:rsidR="00000000" w:rsidRPr="00000000">
              <w:rPr>
                <w:rtl w:val="0"/>
              </w:rPr>
              <w:t xml:space="preserve">During the semester, assigned by instructor</w:t>
            </w:r>
            <w:r w:rsidDel="00000000" w:rsidR="00000000" w:rsidRPr="00000000">
              <w:rPr>
                <w:rtl w:val="0"/>
              </w:rPr>
              <w:t xml:space="preserve"> (see presentation Schedule above)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Deliverables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9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Conference</w:t>
            </w:r>
            <w:r w:rsidDel="00000000" w:rsidR="00000000" w:rsidRPr="00000000">
              <w:rPr>
                <w:rtl w:val="0"/>
              </w:rPr>
              <w:t xml:space="preserve">: DESN444_Book-Article-Conf_SmithJane.pdf</w:t>
            </w:r>
          </w:p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Where.</w:t>
            </w:r>
            <w:r w:rsidDel="00000000" w:rsidR="00000000" w:rsidRPr="00000000">
              <w:rPr>
                <w:rtl w:val="0"/>
              </w:rPr>
              <w:t xml:space="preserve"> On Blackboard.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tabs>
          <w:tab w:val="left" w:leader="none" w:pos="2910"/>
        </w:tabs>
        <w:spacing w:before="113"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280" w:top="1360" w:left="2340" w:right="1320" w:header="0" w:footer="720"/>
      <w:pgNumType w:start="1"/>
      <w:cols w:equalWidth="0" w:num="1">
        <w:col w:space="0" w:w="85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Style w:val="Heading4"/>
      <w:pageBreakBefore w:val="0"/>
      <w:spacing w:before="0" w:line="291" w:lineRule="auto"/>
      <w:ind w:left="0" w:right="30" w:firstLine="0"/>
      <w:jc w:val="right"/>
      <w:rPr>
        <w:color w:val="939598"/>
        <w:sz w:val="16"/>
        <w:szCs w:val="16"/>
      </w:rPr>
    </w:pPr>
    <w:bookmarkStart w:colFirst="0" w:colLast="0" w:name="_mg27cw56gjtq" w:id="8"/>
    <w:bookmarkEnd w:id="8"/>
    <w:r w:rsidDel="00000000" w:rsidR="00000000" w:rsidRPr="00000000">
      <w:rPr>
        <w:color w:val="939598"/>
        <w:sz w:val="16"/>
        <w:szCs w:val="16"/>
        <w:rtl w:val="0"/>
      </w:rPr>
      <w:t xml:space="preserve">Isabelle Sperano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7098600" y="4254508"/>
                        <a:ext cx="13144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231F2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TopAndBottom distB="0" distT="0"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7102619" y="3913241"/>
                        <a:ext cx="9601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231F2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TopAndBottom distB="0" dist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7098600" y="4254508"/>
                        <a:ext cx="13144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231F2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098600" y="4901537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231F2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TopAndBottom distB="0" distT="0"/>
              <wp:docPr id="1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7102619" y="3913241"/>
                        <a:ext cx="9601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231F2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TopAndBottom distB="0" distT="0"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098600" y="4901537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231F2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pStyle w:val="Heading4"/>
      <w:pageBreakBefore w:val="0"/>
      <w:spacing w:before="0" w:line="291" w:lineRule="auto"/>
      <w:ind w:left="0" w:right="30" w:firstLine="0"/>
      <w:jc w:val="right"/>
      <w:rPr>
        <w:color w:val="939598"/>
        <w:sz w:val="16"/>
        <w:szCs w:val="16"/>
      </w:rPr>
    </w:pPr>
    <w:bookmarkStart w:colFirst="0" w:colLast="0" w:name="_gx2ohmis86iw" w:id="9"/>
    <w:bookmarkEnd w:id="9"/>
    <w:r w:rsidDel="00000000" w:rsidR="00000000" w:rsidRPr="00000000">
      <w:rPr>
        <w:color w:val="939598"/>
        <w:sz w:val="16"/>
        <w:szCs w:val="16"/>
        <w:rtl w:val="0"/>
      </w:rPr>
      <w:t xml:space="preserve">Design Studies | MacEwan University</w:t>
    </w:r>
  </w:p>
  <w:p w:rsidR="00000000" w:rsidDel="00000000" w:rsidP="00000000" w:rsidRDefault="00000000" w:rsidRPr="00000000" w14:paraId="0000005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spacing w:before="0" w:lineRule="auto"/>
      <w:ind w:left="0" w:right="126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7098600" y="4254508"/>
                        <a:ext cx="13144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231F2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098600" y="4901537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231F2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 Light" w:cs="Helvetica Neue Light" w:eastAsia="Helvetica Neue Light" w:hAnsi="Helvetica Neue Ligh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76" w:lineRule="auto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line="427" w:lineRule="auto"/>
      <w:ind w:left="124" w:firstLine="0"/>
    </w:pPr>
    <w:rPr>
      <w:rFonts w:ascii="Helvetica Neue Light" w:cs="Helvetica Neue Light" w:eastAsia="Helvetica Neue Light" w:hAnsi="Helvetica Neue Light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before="91" w:lineRule="auto"/>
      <w:ind w:left="1242" w:firstLine="0"/>
    </w:pPr>
    <w:rPr>
      <w:rFonts w:ascii="Helvetica Neue" w:cs="Helvetica Neue" w:eastAsia="Helvetica Neue" w:hAnsi="Helvetica Neue"/>
      <w:b w:val="1"/>
      <w:sz w:val="30"/>
      <w:szCs w:val="30"/>
    </w:rPr>
  </w:style>
  <w:style w:type="paragraph" w:styleId="Heading4">
    <w:name w:val="heading 4"/>
    <w:basedOn w:val="Normal"/>
    <w:next w:val="Normal"/>
    <w:pPr>
      <w:pageBreakBefore w:val="0"/>
      <w:spacing w:before="1" w:lineRule="auto"/>
      <w:ind w:left="126" w:right="-18" w:firstLine="0"/>
    </w:pPr>
    <w:rPr>
      <w:rFonts w:ascii="Helvetica Neue Light" w:cs="Helvetica Neue Light" w:eastAsia="Helvetica Neue Light" w:hAnsi="Helvetica Neue Light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  <w:ind w:right="1260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0.png"/><Relationship Id="rId6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