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07FB04" w14:textId="77777777" w:rsidR="00D76832" w:rsidRPr="00D76832" w:rsidRDefault="00D76832" w:rsidP="00D76832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D76832">
        <w:rPr>
          <w:rFonts w:ascii="Times New Roman" w:hAnsi="Times New Roman" w:cs="Times New Roman"/>
          <w:b/>
          <w:bCs/>
          <w:sz w:val="24"/>
          <w:szCs w:val="32"/>
        </w:rPr>
        <w:t>Highlights:</w:t>
      </w:r>
    </w:p>
    <w:p w14:paraId="6D3578C8" w14:textId="77777777" w:rsidR="00D76832" w:rsidRPr="00D76832" w:rsidRDefault="00D76832" w:rsidP="00D76832">
      <w:pPr>
        <w:pStyle w:val="ListParagraph"/>
        <w:numPr>
          <w:ilvl w:val="0"/>
          <w:numId w:val="5"/>
        </w:numPr>
        <w:spacing w:after="160" w:line="259" w:lineRule="auto"/>
        <w:jc w:val="left"/>
        <w:rPr>
          <w:rFonts w:cs="Times New Roman"/>
        </w:rPr>
      </w:pPr>
      <w:r w:rsidRPr="00D76832">
        <w:rPr>
          <w:rFonts w:cs="Times New Roman"/>
        </w:rPr>
        <w:t>A channel agnostic RAG chatbot was developed for real estate property search using natural language queries</w:t>
      </w:r>
    </w:p>
    <w:p w14:paraId="37677091" w14:textId="77777777" w:rsidR="00D76832" w:rsidRPr="00D76832" w:rsidRDefault="00D76832" w:rsidP="00D76832">
      <w:pPr>
        <w:pStyle w:val="ListParagraph"/>
        <w:numPr>
          <w:ilvl w:val="0"/>
          <w:numId w:val="5"/>
        </w:numPr>
        <w:spacing w:after="160" w:line="259" w:lineRule="auto"/>
        <w:jc w:val="left"/>
        <w:rPr>
          <w:rFonts w:cs="Times New Roman"/>
        </w:rPr>
      </w:pPr>
      <w:r w:rsidRPr="00D76832">
        <w:rPr>
          <w:rFonts w:cs="Times New Roman"/>
        </w:rPr>
        <w:t>Three retrieval strategies (Vector-only, API-only, Hybrid) were systematically compared using constraint-based evaluation with 30 gold-labeled questions</w:t>
      </w:r>
    </w:p>
    <w:p w14:paraId="16563156" w14:textId="77777777" w:rsidR="00D76832" w:rsidRPr="00D76832" w:rsidRDefault="00D76832" w:rsidP="00D76832">
      <w:pPr>
        <w:pStyle w:val="ListParagraph"/>
        <w:numPr>
          <w:ilvl w:val="0"/>
          <w:numId w:val="5"/>
        </w:numPr>
        <w:spacing w:after="160" w:line="259" w:lineRule="auto"/>
        <w:jc w:val="left"/>
        <w:rPr>
          <w:rFonts w:cs="Times New Roman"/>
        </w:rPr>
      </w:pPr>
      <w:r w:rsidRPr="00D76832">
        <w:rPr>
          <w:rFonts w:cs="Times New Roman"/>
        </w:rPr>
        <w:t>The Hybrid approach achieved 100% question-level accuracy, outperforming API-only (73.3%) and Vector-only (56.7%)</w:t>
      </w:r>
    </w:p>
    <w:p w14:paraId="03AF6EBD" w14:textId="77777777" w:rsidR="00D76832" w:rsidRPr="00D76832" w:rsidRDefault="00D76832" w:rsidP="00D76832">
      <w:pPr>
        <w:pStyle w:val="ListParagraph"/>
        <w:numPr>
          <w:ilvl w:val="0"/>
          <w:numId w:val="5"/>
        </w:numPr>
        <w:spacing w:after="160" w:line="259" w:lineRule="auto"/>
        <w:jc w:val="left"/>
        <w:rPr>
          <w:rFonts w:cs="Times New Roman"/>
        </w:rPr>
      </w:pPr>
      <w:r w:rsidRPr="00D76832">
        <w:rPr>
          <w:rFonts w:cs="Times New Roman"/>
        </w:rPr>
        <w:t>A constraint-based evaluation protocol using Per-Constraint Accuracy (PCA</w:t>
      </w:r>
      <w:proofErr w:type="gramStart"/>
      <w:r w:rsidRPr="00D76832">
        <w:rPr>
          <w:rFonts w:cs="Times New Roman"/>
        </w:rPr>
        <w:t>)</w:t>
      </w:r>
      <w:proofErr w:type="gramEnd"/>
      <w:r w:rsidRPr="00D76832">
        <w:rPr>
          <w:rFonts w:cs="Times New Roman"/>
        </w:rPr>
        <w:t xml:space="preserve"> and Constraint Pass Ratio (CPR) was proposed for assessing property search systems</w:t>
      </w:r>
    </w:p>
    <w:p w14:paraId="2F6C03A8" w14:textId="3D8349E7" w:rsidR="00F217FD" w:rsidRDefault="00F217FD" w:rsidP="00F217FD">
      <w:pPr>
        <w:spacing w:line="240" w:lineRule="auto"/>
        <w:jc w:val="thaiDistribute"/>
        <w:rPr>
          <w:rFonts w:cs="Times New Roman"/>
          <w:szCs w:val="24"/>
        </w:rPr>
      </w:pPr>
    </w:p>
    <w:p w14:paraId="70B6F903" w14:textId="2F9FC9A8" w:rsidR="00F217FD" w:rsidRPr="00F217FD" w:rsidRDefault="00F217FD" w:rsidP="00F217FD">
      <w:pPr>
        <w:spacing w:line="240" w:lineRule="auto"/>
        <w:jc w:val="thaiDistribute"/>
        <w:rPr>
          <w:rFonts w:cs="Times New Roman"/>
          <w:szCs w:val="24"/>
        </w:rPr>
      </w:pPr>
    </w:p>
    <w:sectPr w:rsidR="00F217FD" w:rsidRPr="00F217FD" w:rsidSect="00026AA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76E49"/>
    <w:multiLevelType w:val="multilevel"/>
    <w:tmpl w:val="90BE3E0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8980334"/>
    <w:multiLevelType w:val="hybridMultilevel"/>
    <w:tmpl w:val="0DC48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D520804"/>
    <w:multiLevelType w:val="hybridMultilevel"/>
    <w:tmpl w:val="764EED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F3528"/>
    <w:multiLevelType w:val="hybridMultilevel"/>
    <w:tmpl w:val="F7FAE7BA"/>
    <w:lvl w:ilvl="0" w:tplc="58F423F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5691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D86E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624E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0401F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707F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0A0D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5030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2220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07078"/>
    <w:multiLevelType w:val="hybridMultilevel"/>
    <w:tmpl w:val="E3605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055930">
    <w:abstractNumId w:val="0"/>
  </w:num>
  <w:num w:numId="2" w16cid:durableId="2048949982">
    <w:abstractNumId w:val="4"/>
  </w:num>
  <w:num w:numId="3" w16cid:durableId="659885795">
    <w:abstractNumId w:val="1"/>
  </w:num>
  <w:num w:numId="4" w16cid:durableId="1717389280">
    <w:abstractNumId w:val="3"/>
  </w:num>
  <w:num w:numId="5" w16cid:durableId="1425607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GwNDUwsjQwNjEzsbBU0lEKTi0uzszPAykwqgUAPalmliwAAAA="/>
  </w:docVars>
  <w:rsids>
    <w:rsidRoot w:val="00026AAD"/>
    <w:rsid w:val="00026AAD"/>
    <w:rsid w:val="00093EB4"/>
    <w:rsid w:val="00137B80"/>
    <w:rsid w:val="003A0043"/>
    <w:rsid w:val="00406DFD"/>
    <w:rsid w:val="00634491"/>
    <w:rsid w:val="00781F6C"/>
    <w:rsid w:val="007929E2"/>
    <w:rsid w:val="008008A6"/>
    <w:rsid w:val="00814650"/>
    <w:rsid w:val="00835136"/>
    <w:rsid w:val="00887DA3"/>
    <w:rsid w:val="009D7334"/>
    <w:rsid w:val="00AD15EC"/>
    <w:rsid w:val="00B30570"/>
    <w:rsid w:val="00C818C4"/>
    <w:rsid w:val="00D14B62"/>
    <w:rsid w:val="00D6562B"/>
    <w:rsid w:val="00D76832"/>
    <w:rsid w:val="00DC48C1"/>
    <w:rsid w:val="00EB73A3"/>
    <w:rsid w:val="00F217FD"/>
    <w:rsid w:val="00F62F0B"/>
    <w:rsid w:val="00FD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FD2F0"/>
  <w15:chartTrackingRefBased/>
  <w15:docId w15:val="{75A68164-1990-4115-A623-5AD94463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AAD"/>
    <w:pPr>
      <w:keepNext/>
      <w:keepLines/>
      <w:numPr>
        <w:numId w:val="1"/>
      </w:numPr>
      <w:spacing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AAD"/>
    <w:pPr>
      <w:keepNext/>
      <w:keepLines/>
      <w:numPr>
        <w:ilvl w:val="1"/>
        <w:numId w:val="1"/>
      </w:numPr>
      <w:spacing w:after="0" w:line="480" w:lineRule="auto"/>
      <w:ind w:left="0" w:firstLine="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6AAD"/>
    <w:pPr>
      <w:keepNext/>
      <w:keepLines/>
      <w:numPr>
        <w:ilvl w:val="2"/>
        <w:numId w:val="1"/>
      </w:numPr>
      <w:spacing w:after="0" w:line="480" w:lineRule="auto"/>
      <w:ind w:left="504"/>
      <w:jc w:val="both"/>
      <w:outlineLvl w:val="2"/>
    </w:pPr>
    <w:rPr>
      <w:rFonts w:ascii="Times New Roman" w:eastAsiaTheme="majorEastAsia" w:hAnsi="Times New Roman" w:cstheme="majorBidi"/>
      <w:i/>
      <w:color w:val="000000" w:themeColor="text1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AAD"/>
    <w:rPr>
      <w:rFonts w:ascii="Times New Roman" w:eastAsiaTheme="majorEastAsia" w:hAnsi="Times New Roman" w:cstheme="majorBidi"/>
      <w:b/>
      <w:color w:val="000000" w:themeColor="text1"/>
      <w:sz w:val="24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026AAD"/>
    <w:rPr>
      <w:rFonts w:ascii="Times New Roman" w:eastAsiaTheme="majorEastAsia" w:hAnsi="Times New Roman" w:cstheme="majorBidi"/>
      <w:b/>
      <w:color w:val="000000" w:themeColor="text1"/>
      <w:sz w:val="24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026AAD"/>
    <w:rPr>
      <w:rFonts w:ascii="Times New Roman" w:eastAsiaTheme="majorEastAsia" w:hAnsi="Times New Roman" w:cstheme="majorBidi"/>
      <w:i/>
      <w:color w:val="000000" w:themeColor="text1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026AAD"/>
    <w:pPr>
      <w:spacing w:after="0" w:line="480" w:lineRule="auto"/>
      <w:ind w:left="720"/>
      <w:contextualSpacing/>
      <w:jc w:val="both"/>
    </w:pPr>
    <w:rPr>
      <w:rFonts w:ascii="Times New Roman" w:eastAsiaTheme="minorEastAsia" w:hAnsi="Times New Roman"/>
      <w:color w:val="000000" w:themeColor="text1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RIPIN</cp:lastModifiedBy>
  <cp:revision>3</cp:revision>
  <dcterms:created xsi:type="dcterms:W3CDTF">2026-01-27T13:10:00Z</dcterms:created>
  <dcterms:modified xsi:type="dcterms:W3CDTF">2026-01-27T13:10:00Z</dcterms:modified>
</cp:coreProperties>
</file>