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Features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 xml:space="preserve">Compile &amp; </w:t>
      </w:r>
      <w:r>
        <w:rPr>
          <w:rFonts w:ascii="IBM Plex Sans Text Italic" w:hAnsi="IBM Plex Sans Text Italic"/>
        </w:rPr>
        <w:t xml:space="preserve">Package </w:t>
      </w:r>
      <w:r>
        <w:rPr>
          <w:rFonts w:ascii="IBM Plex Sans Text Italic" w:hAnsi="IBM Plex Sans Text Italic"/>
          <w:lang w:val="zh-CN"/>
        </w:rPr>
        <w:t>M</w:t>
      </w:r>
      <w:r>
        <w:rPr>
          <w:rFonts w:ascii="IBM Plex Sans Text Italic" w:hAnsi="IBM Plex Sans Text Italic"/>
          <w:lang w:val="de-DE"/>
        </w:rPr>
        <w:t>anager</w:t>
      </w:r>
      <w:r>
        <w:rPr>
          <w:rFonts w:ascii="IBM Plex Sans Text Italic" w:hAnsi="IBM Plex Sans Text Italic"/>
          <w:lang w:val="zh-CN"/>
        </w:rPr>
        <w:t xml:space="preserve"> &amp; </w:t>
      </w:r>
      <w:r>
        <w:rPr>
          <w:rFonts w:ascii="IBM Plex Sans Text Italic" w:hAnsi="IBM Plex Sans Text Italic"/>
        </w:rPr>
        <w:t>REPL usage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原生依赖管理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第三方依赖管理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原生编译指令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依赖查询网站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 xml:space="preserve">Bazel &amp; Buck &amp; Docker </w:t>
      </w:r>
      <w:r>
        <w:rPr>
          <w:rFonts w:hint="eastAsia" w:ascii="Arial Unicode MS" w:hAnsi="Arial Unicode MS"/>
          <w:lang w:val="zh-CN"/>
        </w:rPr>
        <w:t>支持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REPL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补充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basic variable type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变量与常量定义(</w:t>
      </w:r>
      <w:r>
        <w:rPr>
          <w:rFonts w:hint="eastAsia" w:ascii="Arial Unicode MS" w:hAnsi="Arial Unicode MS"/>
        </w:rPr>
        <w:t>宏</w:t>
      </w:r>
      <w:r>
        <w:rPr>
          <w:rFonts w:hint="eastAsia" w:ascii="Arial Unicode MS" w:hAnsi="Arial Unicode MS"/>
          <w:lang w:val="zh-CN"/>
        </w:rPr>
        <w:t>)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变量定义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常量定义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宏定义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整数类型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浮点类型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default" w:ascii="Arial Unicode MS" w:hAnsi="Arial Unicode MS"/>
        </w:rPr>
        <w:t>指针和引用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default" w:ascii="Arial Unicode MS" w:hAnsi="Arial Unicode MS"/>
        </w:rPr>
        <w:t>函数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算术运算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 xml:space="preserve">Boolean </w:t>
      </w:r>
      <w:r>
        <w:rPr>
          <w:rFonts w:hint="eastAsia" w:ascii="Arial Unicode MS" w:hAnsi="Arial Unicode MS"/>
          <w:lang w:val="zh-CN"/>
        </w:rPr>
        <w:t>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boolean运算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>character</w:t>
      </w:r>
      <w:r>
        <w:rPr>
          <w:rFonts w:hint="eastAsia" w:ascii="Arial Unicode MS" w:hAnsi="Arial Unicode MS"/>
          <w:lang w:val="zh-CN"/>
        </w:rPr>
        <w:t>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character运算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Arial Unicode MS" w:hAnsi="Arial Unicode MS"/>
          <w:lang w:val="zh-CN"/>
        </w:rPr>
        <w:t>其他类型</w:t>
      </w:r>
      <w:r>
        <w:rPr>
          <w:rFonts w:ascii="IBM Plex Sans Text Italic" w:hAnsi="IBM Plex Sans Text Italic"/>
          <w:lang w:val="zh-CN"/>
        </w:rPr>
        <w:t>(</w:t>
      </w:r>
      <w:r>
        <w:rPr>
          <w:rFonts w:hint="eastAsia" w:ascii="Arial Unicode MS" w:hAnsi="Arial Unicode MS"/>
          <w:lang w:val="zh-CN"/>
        </w:rPr>
        <w:t>复数[go],地址</w:t>
      </w:r>
      <w:r>
        <w:rPr>
          <w:rFonts w:ascii="Arial Unicode MS" w:hAnsi="Arial Unicode MS"/>
        </w:rPr>
        <w:t>[solidity]</w:t>
      </w:r>
      <w:r>
        <w:rPr>
          <w:rFonts w:ascii="IBM Plex Sans Text Italic" w:hAnsi="IBM Plex Sans Text Italic"/>
          <w:lang w:val="zh-CN"/>
        </w:rPr>
        <w:t>)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IBM Plex Sans Text Italic" w:hAnsi="IBM Plex Sans Text Italic"/>
          <w:lang w:val="zh-CN"/>
        </w:rPr>
        <w:t>强制类型转换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 xml:space="preserve">syntax – </w:t>
      </w:r>
      <w:r>
        <w:rPr>
          <w:rFonts w:ascii="IBM Plex Sans Text Italic" w:hAnsi="IBM Plex Sans Text Italic"/>
          <w:lang w:val="it-IT"/>
        </w:rPr>
        <w:t>string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String 声明 定义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String 与char byte 之间的转换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String格式化输出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String 基本操作函数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structure type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Enum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Struct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Array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Slice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Set list hash collection (可变与否)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tuple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整体结构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hint="eastAsia" w:ascii="Microsoft YaHei" w:hAnsi="Microsoft YaHei" w:eastAsia="Microsoft YaHei" w:cs="Microsoft YaHei"/>
          <w:lang w:val="zh-CN"/>
        </w:rPr>
        <w:t>代码结构{引入类库, 特殊属性(cgo)</w:t>
      </w:r>
      <w:r>
        <w:rPr>
          <w:rFonts w:ascii="Microsoft YaHei" w:hAnsi="Microsoft YaHei" w:eastAsia="Microsoft YaHei" w:cs="Microsoft YaHei"/>
          <w:lang w:val="zh-CN"/>
        </w:rPr>
        <w:t xml:space="preserve">, </w:t>
      </w:r>
      <w:r>
        <w:rPr>
          <w:rFonts w:hint="eastAsia" w:ascii="Microsoft YaHei" w:hAnsi="Microsoft YaHei" w:eastAsia="Microsoft YaHei" w:cs="Microsoft YaHei"/>
          <w:lang w:val="zh-CN"/>
        </w:rPr>
        <w:t>范围申明, 属性申明,函数或方法 }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eastAsia="IBM Plex Sans Text Italic"/>
        </w:rPr>
        <w:t>包结构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eastAsia="IBM Plex Sans Text Italic"/>
        </w:rPr>
        <w:t>项目结构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rPr>
          <w:rFonts w:eastAsia="IBM Plex Sans Text Italic"/>
          <w:lang w:val="zh-CN"/>
        </w:rPr>
      </w:pPr>
      <w:r>
        <w:rPr>
          <w:rFonts w:eastAsia="IBM Plex Sans Text Italic"/>
        </w:rPr>
        <w:t>类库引入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exception handle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异常种类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异常跑出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异常处理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异常标注?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BIF &amp; syntax sugar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Generic &amp; Reflection meta programming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逆变 协变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封装类型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封装细节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获取类型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变量解析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function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函数定义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闭包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扩展函数(属性) ?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高阶参数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实现细节(eval,匿名类等)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OOP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封装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继承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接口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抽象类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类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多态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特点(java 8 中借口静态实现)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Concurrency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线程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线程池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协程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进程间通信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管道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命名通道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消息队列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信号量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共享内存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信号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Socket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线程间通信</w:t>
      </w:r>
    </w:p>
    <w:p>
      <w:pPr>
        <w:pStyle w:val="22"/>
        <w:numPr>
          <w:ilvl w:val="2"/>
          <w:numId w:val="2"/>
        </w:numPr>
        <w:pBdr>
          <w:bottom w:val="dotted" w:color="F9B074" w:sz="8" w:space="0"/>
        </w:pBdr>
        <w:ind w:left="1440" w:leftChars="0" w:hanging="36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锁(互斥锁,读写锁)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Rx类库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lang w:val="fr-FR"/>
        </w:rPr>
        <w:t>File Operation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文件读(block,stream)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文件写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 xml:space="preserve">Network </w:t>
      </w:r>
      <w:r>
        <w:rPr>
          <w:rFonts w:ascii="IBM Plex Sans Text Italic" w:hAnsi="IBM Plex Sans Text Italic"/>
          <w:lang w:val="fr-FR"/>
        </w:rPr>
        <w:t>Operation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socket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http1.1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http2.0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Websocket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Graphql?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grpc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 xml:space="preserve">Persistence 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Xml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Json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Protobuf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Clob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yaml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Database Operation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 xml:space="preserve">Mysql 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Postgresql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Mongo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hbase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Redis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dgraph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cockroach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</w:rPr>
        <w:t xml:space="preserve">Web </w:t>
      </w:r>
      <w:r>
        <w:rPr>
          <w:rFonts w:ascii="IBM Plex Sans Text Italic" w:hAnsi="IBM Plex Sans Text Italic"/>
          <w:lang w:val="it-IT"/>
        </w:rPr>
        <w:t>Service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  <w:lang w:val="it-IT"/>
        </w:rPr>
        <w:t>Auto Test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</w:rPr>
        <w:t xml:space="preserve">Unit test 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</w:rPr>
        <w:t>Insturment test</w:t>
      </w:r>
    </w:p>
    <w:p>
      <w:pPr>
        <w:pStyle w:val="22"/>
        <w:numPr>
          <w:ilvl w:val="0"/>
          <w:numId w:val="2"/>
        </w:numPr>
        <w:pBdr>
          <w:bottom w:val="dotted" w:color="F9B074" w:sz="8" w:space="0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lang w:val="fr-FR"/>
        </w:rPr>
        <w:t>MQ Operation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Rabbitmq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Kafka</w:t>
      </w:r>
    </w:p>
    <w:p>
      <w:pPr>
        <w:pStyle w:val="22"/>
        <w:numPr>
          <w:ilvl w:val="1"/>
          <w:numId w:val="2"/>
        </w:numPr>
        <w:pBdr>
          <w:bottom w:val="dotted" w:color="F9B074" w:sz="8" w:space="0"/>
        </w:pBdr>
        <w:ind w:left="1570" w:leftChars="0" w:hanging="850" w:firstLineChars="0"/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</w:rPr>
        <w:t>celery</w:t>
      </w: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  <w:numPr>
          <w:ilvl w:val="0"/>
          <w:numId w:val="3"/>
        </w:numPr>
      </w:pPr>
      <w:r>
        <w:t>C ++</w:t>
      </w:r>
    </w:p>
    <w:p>
      <w:pPr>
        <w:pStyle w:val="22"/>
        <w:numPr>
          <w:ilvl w:val="0"/>
          <w:numId w:val="3"/>
        </w:numPr>
      </w:pPr>
      <w:r>
        <w:t>Go</w:t>
      </w:r>
    </w:p>
    <w:p>
      <w:pPr>
        <w:pStyle w:val="22"/>
        <w:numPr>
          <w:ilvl w:val="0"/>
          <w:numId w:val="3"/>
        </w:numPr>
      </w:pPr>
      <w:r>
        <w:t>Java</w:t>
      </w:r>
    </w:p>
    <w:p>
      <w:pPr>
        <w:pStyle w:val="22"/>
        <w:numPr>
          <w:ilvl w:val="0"/>
          <w:numId w:val="3"/>
        </w:numPr>
      </w:pPr>
      <w:r>
        <w:t>Python</w:t>
      </w:r>
    </w:p>
    <w:p>
      <w:pPr>
        <w:pStyle w:val="22"/>
        <w:numPr>
          <w:ilvl w:val="0"/>
          <w:numId w:val="3"/>
        </w:numPr>
      </w:pPr>
      <w:r>
        <w:t>Kotlin</w:t>
      </w:r>
    </w:p>
    <w:p>
      <w:pPr>
        <w:pStyle w:val="22"/>
        <w:numPr>
          <w:ilvl w:val="0"/>
          <w:numId w:val="3"/>
        </w:numPr>
        <w:rPr>
          <w:lang w:val="it-IT"/>
        </w:rPr>
      </w:pPr>
      <w:r>
        <w:t>Ruby</w:t>
      </w:r>
    </w:p>
    <w:p>
      <w:pPr>
        <w:pStyle w:val="22"/>
        <w:numPr>
          <w:ilvl w:val="0"/>
          <w:numId w:val="3"/>
        </w:numPr>
        <w:rPr>
          <w:color w:val="CE181E"/>
          <w:lang w:val="nl-NL"/>
        </w:rPr>
      </w:pPr>
      <w:r>
        <w:rPr>
          <w:color w:val="CE181E"/>
          <w:u w:color="CE181E"/>
          <w:lang w:val="nl-NL"/>
        </w:rPr>
        <w:t>Rust</w:t>
      </w:r>
    </w:p>
    <w:p>
      <w:pPr>
        <w:pStyle w:val="22"/>
        <w:numPr>
          <w:ilvl w:val="0"/>
          <w:numId w:val="3"/>
        </w:numPr>
        <w:rPr>
          <w:color w:val="CE181E"/>
        </w:rPr>
      </w:pPr>
      <w:r>
        <w:rPr>
          <w:color w:val="CE181E"/>
          <w:u w:color="CE181E"/>
        </w:rPr>
        <w:t>Clo</w:t>
      </w:r>
      <w:bookmarkStart w:id="0" w:name="_GoBack"/>
      <w:r>
        <w:rPr>
          <w:color w:val="CE181E"/>
          <w:u w:color="CE181E"/>
        </w:rPr>
        <w:t>j</w:t>
      </w:r>
      <w:bookmarkEnd w:id="0"/>
      <w:r>
        <w:rPr>
          <w:color w:val="CE181E"/>
          <w:u w:color="CE181E"/>
        </w:rPr>
        <w:t>ure</w:t>
      </w:r>
    </w:p>
    <w:sectPr>
      <w:headerReference r:id="rId5" w:type="first"/>
      <w:headerReference r:id="rId3" w:type="default"/>
      <w:headerReference r:id="rId4" w:type="even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IBM Plex Sans Text Italic">
    <w:altName w:val="IBM Plex Sans"/>
    <w:panose1 w:val="020B0603050000000000"/>
    <w:charset w:val="4D"/>
    <w:family w:val="swiss"/>
    <w:pitch w:val="default"/>
    <w:sig w:usb0="00000000" w:usb1="00000000" w:usb2="00000000" w:usb3="00000000" w:csb0="00000193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BM Plex Sans">
    <w:panose1 w:val="020B0603050000000000"/>
    <w:charset w:val="00"/>
    <w:family w:val="auto"/>
    <w:pitch w:val="default"/>
    <w:sig w:usb0="A000006F" w:usb1="5000207B" w:usb2="00000000" w:usb3="00000000" w:csb0="20000193" w:csb1="00000000"/>
  </w:font>
  <w:font w:name="IBM Plex Sans">
    <w:panose1 w:val="020B0603050000000000"/>
    <w:charset w:val="4D"/>
    <w:family w:val="swiss"/>
    <w:pitch w:val="default"/>
    <w:sig w:usb0="A000006F" w:usb1="5000207B" w:usb2="00000000" w:usb3="00000000" w:csb0="20000193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0"/>
    <w:family w:val="swiss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IBM Plex Sans Text Ital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幼圆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0A32"/>
    <w:multiLevelType w:val="multilevel"/>
    <w:tmpl w:val="57DA0A32"/>
    <w:lvl w:ilvl="0" w:tentative="0">
      <w:start w:val="1"/>
      <w:numFmt w:val="decimal"/>
      <w:lvlText w:val="%1."/>
      <w:lvlJc w:val="left"/>
      <w:pPr>
        <w:ind w:left="850" w:hanging="85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1570" w:hanging="85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1C42C17"/>
    <w:multiLevelType w:val="multilevel"/>
    <w:tmpl w:val="71C42C17"/>
    <w:lvl w:ilvl="0" w:tentative="0">
      <w:start w:val="1"/>
      <w:numFmt w:val="bullet"/>
      <w:lvlText w:val="➢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9911088"/>
    <w:multiLevelType w:val="multilevel"/>
    <w:tmpl w:val="79911088"/>
    <w:lvl w:ilvl="0" w:tentative="0">
      <w:start w:val="1"/>
      <w:numFmt w:val="bullet"/>
      <w:pStyle w:val="39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89"/>
    <w:rsid w:val="00365ABD"/>
    <w:rsid w:val="005D07B3"/>
    <w:rsid w:val="007028A4"/>
    <w:rsid w:val="008759C8"/>
    <w:rsid w:val="008C5A8A"/>
    <w:rsid w:val="00A87D8C"/>
    <w:rsid w:val="00B85DA0"/>
    <w:rsid w:val="00C122E4"/>
    <w:rsid w:val="00C6392E"/>
    <w:rsid w:val="00CB56C7"/>
    <w:rsid w:val="00DE0FD4"/>
    <w:rsid w:val="00DF0F04"/>
    <w:rsid w:val="00E15589"/>
    <w:rsid w:val="00F304E1"/>
    <w:rsid w:val="00FC288E"/>
    <w:rsid w:val="37FB8110"/>
    <w:rsid w:val="6FCEE7F9"/>
    <w:rsid w:val="7BBEEC03"/>
    <w:rsid w:val="7DFFFAE9"/>
    <w:rsid w:val="7EAE59D1"/>
    <w:rsid w:val="7F6F7808"/>
    <w:rsid w:val="7F7F5DD9"/>
    <w:rsid w:val="7FF74A50"/>
    <w:rsid w:val="91DF3B14"/>
    <w:rsid w:val="958F9AE3"/>
    <w:rsid w:val="B67F4FF7"/>
    <w:rsid w:val="CF0F40B8"/>
    <w:rsid w:val="DDFFDFA0"/>
    <w:rsid w:val="F38F185A"/>
    <w:rsid w:val="F9FEBAE5"/>
    <w:rsid w:val="FB1579EA"/>
    <w:rsid w:val="FCC324B4"/>
    <w:rsid w:val="FD93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Cs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pBdr>
        <w:top w:val="single" w:color="A50E82" w:themeColor="accent2" w:sz="12" w:space="1"/>
        <w:left w:val="single" w:color="A50E82" w:themeColor="accent2" w:sz="12" w:space="4"/>
        <w:bottom w:val="single" w:color="A50E82" w:themeColor="accent2" w:sz="12" w:space="1"/>
        <w:right w:val="single" w:color="A50E82" w:themeColor="accent2" w:sz="12" w:space="4"/>
      </w:pBdr>
      <w:shd w:val="clear" w:color="auto" w:fill="052F61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spacing w:before="200" w:after="6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outline/>
      <w:color w:val="052F6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spacing w:before="200" w:after="10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smallCaps/>
      <w:color w:val="7C0B61" w:themeColor="accent2" w:themeShade="BF"/>
      <w:spacing w:val="24"/>
      <w:sz w:val="28"/>
      <w:szCs w:val="2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color w:val="042349" w:themeColor="accent1" w:themeShade="BF"/>
      <w:sz w:val="24"/>
      <w:szCs w:val="22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bCs/>
      <w:caps/>
      <w:color w:val="7C0B61" w:themeColor="accent2" w:themeShade="BF"/>
      <w:sz w:val="22"/>
      <w:szCs w:val="22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042349" w:themeColor="accent1" w:themeShade="BF"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7C0B61" w:themeColor="accent2" w:themeShade="BF"/>
      <w:sz w:val="22"/>
      <w:szCs w:val="22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052F61" w:themeColor="accent1"/>
      <w:sz w:val="22"/>
      <w:szCs w:val="22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A50E82" w:themeColor="accent2"/>
      <w:sz w:val="20"/>
      <w14:textFill>
        <w14:solidFill>
          <w14:schemeClr w14:val="accent2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7C0B61" w:themeColor="accent2" w:themeShade="BF"/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6"/>
    <w:qFormat/>
    <w:uiPriority w:val="11"/>
    <w:pPr>
      <w:spacing w:before="200" w:after="360" w:line="240" w:lineRule="auto"/>
    </w:pPr>
    <w:rPr>
      <w:rFonts w:asciiTheme="majorHAnsi" w:hAnsiTheme="majorHAnsi" w:eastAsiaTheme="majorEastAsia" w:cstheme="majorBidi"/>
      <w:color w:val="146194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hd w:val="clear" w:color="auto" w:fill="FFFFFF" w:themeFill="background1"/>
      <w:spacing w:after="120" w:line="240" w:lineRule="auto"/>
    </w:pPr>
    <w:rPr>
      <w:rFonts w:asciiTheme="majorHAnsi" w:hAnsiTheme="majorHAnsi" w:eastAsiaTheme="majorEastAsia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  <w14:textFill>
        <w14:solidFill>
          <w14:schemeClr w14:val="bg1"/>
        </w14:solidFill>
      </w14:textFill>
    </w:rPr>
  </w:style>
  <w:style w:type="character" w:styleId="17">
    <w:name w:val="Emphasis"/>
    <w:qFormat/>
    <w:uiPriority w:val="20"/>
    <w:rPr>
      <w:rFonts w:eastAsiaTheme="majorEastAsia" w:cstheme="majorBidi"/>
      <w:b/>
      <w:bCs/>
      <w:color w:val="7C0B61" w:themeColor="accent2" w:themeShade="BF"/>
      <w:bdr w:val="single" w:color="76DBF4" w:themeColor="background2" w:sz="18" w:space="0"/>
      <w:shd w:val="clear" w:color="auto" w:fill="76DBF4" w:themeFill="background2"/>
    </w:rPr>
  </w:style>
  <w:style w:type="character" w:styleId="18">
    <w:name w:val="Hyperlink"/>
    <w:uiPriority w:val="0"/>
    <w:rPr>
      <w:u w:val="single"/>
    </w:rPr>
  </w:style>
  <w:style w:type="character" w:styleId="19">
    <w:name w:val="Strong"/>
    <w:qFormat/>
    <w:uiPriority w:val="22"/>
    <w:rPr>
      <w:b/>
      <w:bCs/>
      <w:spacing w:val="0"/>
    </w:rPr>
  </w:style>
  <w:style w:type="paragraph" w:customStyle="1" w:styleId="21">
    <w:name w:val="Header &amp; Footer"/>
    <w:uiPriority w:val="0"/>
    <w:pPr>
      <w:tabs>
        <w:tab w:val="right" w:pos="9020"/>
      </w:tabs>
      <w:spacing w:after="200" w:line="288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2">
    <w:name w:val="Body"/>
    <w:uiPriority w:val="0"/>
    <w:pPr>
      <w:tabs>
        <w:tab w:val="left" w:pos="720"/>
      </w:tabs>
      <w:spacing w:after="200" w:line="288" w:lineRule="auto"/>
    </w:pPr>
    <w:rPr>
      <w:rFonts w:ascii="DejaVu Sans Mono" w:hAnsi="DejaVu Sans Mono" w:eastAsia="Arial Unicode MS" w:cs="Arial Unicode MS"/>
      <w:color w:val="000000"/>
      <w:kern w:val="2"/>
      <w:sz w:val="26"/>
      <w:szCs w:val="30"/>
      <w:u w:color="000000"/>
      <w:lang w:val="en-US" w:eastAsia="zh-CN" w:bidi="ar-SA"/>
    </w:rPr>
  </w:style>
  <w:style w:type="character" w:customStyle="1" w:styleId="23">
    <w:name w:val="Header Char"/>
    <w:basedOn w:val="16"/>
    <w:link w:val="13"/>
    <w:uiPriority w:val="99"/>
    <w:rPr>
      <w:sz w:val="18"/>
      <w:szCs w:val="18"/>
      <w:lang w:eastAsia="en-US"/>
    </w:rPr>
  </w:style>
  <w:style w:type="character" w:customStyle="1" w:styleId="24">
    <w:name w:val="Footer Char"/>
    <w:basedOn w:val="16"/>
    <w:link w:val="12"/>
    <w:uiPriority w:val="99"/>
    <w:rPr>
      <w:sz w:val="18"/>
      <w:szCs w:val="18"/>
      <w:lang w:eastAsia="en-US"/>
    </w:rPr>
  </w:style>
  <w:style w:type="paragraph" w:customStyle="1" w:styleId="25">
    <w:name w:val="Personal Name"/>
    <w:basedOn w:val="15"/>
    <w:uiPriority w:val="0"/>
    <w:rPr>
      <w:b w:val="0"/>
      <w:caps/>
      <w:color w:val="000000"/>
      <w:sz w:val="28"/>
      <w:szCs w:val="28"/>
    </w:rPr>
  </w:style>
  <w:style w:type="character" w:customStyle="1" w:styleId="26">
    <w:name w:val="Title Char"/>
    <w:basedOn w:val="16"/>
    <w:link w:val="15"/>
    <w:uiPriority w:val="10"/>
    <w:rPr>
      <w:rFonts w:asciiTheme="majorHAnsi" w:hAnsiTheme="majorHAnsi" w:eastAsiaTheme="majorEastAsia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  <w14:textFill>
        <w14:solidFill>
          <w14:schemeClr w14:val="bg1"/>
        </w14:solidFill>
      </w14:textFill>
    </w:rPr>
  </w:style>
  <w:style w:type="character" w:customStyle="1" w:styleId="27">
    <w:name w:val="Heading 1 Char"/>
    <w:basedOn w:val="16"/>
    <w:link w:val="2"/>
    <w:uiPriority w:val="9"/>
    <w:rPr>
      <w:rFonts w:asciiTheme="majorHAnsi" w:hAnsiTheme="majorHAnsi"/>
      <w:iCs/>
      <w:color w:val="FFFFFF"/>
      <w:sz w:val="28"/>
      <w:szCs w:val="38"/>
      <w:shd w:val="clear" w:color="auto" w:fill="052F61" w:themeFill="accent1"/>
    </w:rPr>
  </w:style>
  <w:style w:type="character" w:customStyle="1" w:styleId="28">
    <w:name w:val="Heading 2 Char"/>
    <w:basedOn w:val="16"/>
    <w:link w:val="3"/>
    <w:semiHidden/>
    <w:uiPriority w:val="9"/>
    <w:rPr>
      <w:rFonts w:asciiTheme="majorHAnsi" w:hAnsiTheme="majorHAnsi" w:eastAsiaTheme="majorEastAsia" w:cstheme="majorBidi"/>
      <w:b/>
      <w:bCs/>
      <w:iCs/>
      <w:outline/>
      <w:color w:val="052F6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29">
    <w:name w:val="Heading 3 Char"/>
    <w:basedOn w:val="16"/>
    <w:link w:val="4"/>
    <w:semiHidden/>
    <w:uiPriority w:val="9"/>
    <w:rPr>
      <w:rFonts w:asciiTheme="majorHAnsi" w:hAnsiTheme="majorHAnsi" w:eastAsiaTheme="majorEastAsia" w:cstheme="majorBidi"/>
      <w:b/>
      <w:bCs/>
      <w:iCs/>
      <w:smallCaps/>
      <w:color w:val="7C0B61" w:themeColor="accent2" w:themeShade="BF"/>
      <w:spacing w:val="24"/>
      <w:sz w:val="28"/>
    </w:rPr>
  </w:style>
  <w:style w:type="character" w:customStyle="1" w:styleId="30">
    <w:name w:val="Heading 4 Char"/>
    <w:basedOn w:val="16"/>
    <w:link w:val="5"/>
    <w:semiHidden/>
    <w:uiPriority w:val="9"/>
    <w:rPr>
      <w:rFonts w:asciiTheme="majorHAnsi" w:hAnsiTheme="majorHAnsi" w:eastAsiaTheme="majorEastAsia" w:cstheme="majorBidi"/>
      <w:b/>
      <w:bCs/>
      <w:iCs/>
      <w:color w:val="042349" w:themeColor="accent1" w:themeShade="BF"/>
      <w:sz w:val="24"/>
    </w:rPr>
  </w:style>
  <w:style w:type="character" w:customStyle="1" w:styleId="31">
    <w:name w:val="Heading 5 Char"/>
    <w:basedOn w:val="16"/>
    <w:link w:val="6"/>
    <w:semiHidden/>
    <w:uiPriority w:val="9"/>
    <w:rPr>
      <w:rFonts w:asciiTheme="majorHAnsi" w:hAnsiTheme="majorHAnsi" w:eastAsiaTheme="majorEastAsia" w:cstheme="majorBidi"/>
      <w:bCs/>
      <w:iCs/>
      <w:caps/>
      <w:color w:val="7C0B61" w:themeColor="accent2" w:themeShade="BF"/>
    </w:rPr>
  </w:style>
  <w:style w:type="character" w:customStyle="1" w:styleId="32">
    <w:name w:val="Heading 6 Char"/>
    <w:basedOn w:val="16"/>
    <w:link w:val="7"/>
    <w:semiHidden/>
    <w:uiPriority w:val="9"/>
    <w:rPr>
      <w:rFonts w:asciiTheme="majorHAnsi" w:hAnsiTheme="majorHAnsi" w:eastAsiaTheme="majorEastAsia" w:cstheme="majorBidi"/>
      <w:iCs/>
      <w:color w:val="042349" w:themeColor="accent1" w:themeShade="BF"/>
    </w:rPr>
  </w:style>
  <w:style w:type="character" w:customStyle="1" w:styleId="33">
    <w:name w:val="Heading 7 Char"/>
    <w:basedOn w:val="16"/>
    <w:link w:val="8"/>
    <w:semiHidden/>
    <w:uiPriority w:val="9"/>
    <w:rPr>
      <w:rFonts w:asciiTheme="majorHAnsi" w:hAnsiTheme="majorHAnsi" w:eastAsiaTheme="majorEastAsia" w:cstheme="majorBidi"/>
      <w:iCs/>
      <w:color w:val="7C0B61" w:themeColor="accent2" w:themeShade="BF"/>
    </w:rPr>
  </w:style>
  <w:style w:type="character" w:customStyle="1" w:styleId="34">
    <w:name w:val="Heading 8 Char"/>
    <w:basedOn w:val="16"/>
    <w:link w:val="9"/>
    <w:semiHidden/>
    <w:uiPriority w:val="9"/>
    <w:rPr>
      <w:rFonts w:asciiTheme="majorHAnsi" w:hAnsiTheme="majorHAnsi" w:eastAsiaTheme="majorEastAsia" w:cstheme="majorBidi"/>
      <w:iCs/>
      <w:color w:val="052F61" w:themeColor="accent1"/>
      <w14:textFill>
        <w14:solidFill>
          <w14:schemeClr w14:val="accent1"/>
        </w14:solidFill>
      </w14:textFill>
    </w:rPr>
  </w:style>
  <w:style w:type="character" w:customStyle="1" w:styleId="35">
    <w:name w:val="Heading 9 Char"/>
    <w:basedOn w:val="16"/>
    <w:link w:val="10"/>
    <w:semiHidden/>
    <w:uiPriority w:val="9"/>
    <w:rPr>
      <w:rFonts w:asciiTheme="majorHAnsi" w:hAnsiTheme="majorHAnsi" w:eastAsiaTheme="majorEastAsia" w:cstheme="majorBidi"/>
      <w:iCs/>
      <w:smallCaps/>
      <w:color w:val="A50E82" w:themeColor="accent2"/>
      <w:sz w:val="20"/>
      <w:szCs w:val="21"/>
      <w14:textFill>
        <w14:solidFill>
          <w14:schemeClr w14:val="accent2"/>
        </w14:solidFill>
      </w14:textFill>
    </w:rPr>
  </w:style>
  <w:style w:type="character" w:customStyle="1" w:styleId="36">
    <w:name w:val="Subtitle Char"/>
    <w:basedOn w:val="16"/>
    <w:link w:val="14"/>
    <w:uiPriority w:val="11"/>
    <w:rPr>
      <w:rFonts w:asciiTheme="majorHAnsi" w:hAnsiTheme="majorHAnsi" w:eastAsiaTheme="majorEastAsia" w:cstheme="majorBidi"/>
      <w:iCs/>
      <w:color w:val="146194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37">
    <w:name w:val="No Spacing"/>
    <w:basedOn w:val="1"/>
    <w:link w:val="38"/>
    <w:qFormat/>
    <w:uiPriority w:val="1"/>
    <w:pPr>
      <w:spacing w:after="0" w:line="240" w:lineRule="auto"/>
    </w:pPr>
  </w:style>
  <w:style w:type="character" w:customStyle="1" w:styleId="38">
    <w:name w:val="No Spacing Char"/>
    <w:basedOn w:val="16"/>
    <w:link w:val="37"/>
    <w:uiPriority w:val="1"/>
    <w:rPr>
      <w:iCs/>
      <w:sz w:val="21"/>
      <w:szCs w:val="21"/>
    </w:rPr>
  </w:style>
  <w:style w:type="paragraph" w:styleId="39">
    <w:name w:val="List Paragraph"/>
    <w:basedOn w:val="1"/>
    <w:qFormat/>
    <w:uiPriority w:val="34"/>
    <w:pPr>
      <w:numPr>
        <w:ilvl w:val="0"/>
        <w:numId w:val="1"/>
      </w:numPr>
      <w:contextualSpacing/>
    </w:pPr>
    <w:rPr>
      <w:sz w:val="22"/>
    </w:rPr>
  </w:style>
  <w:style w:type="paragraph" w:styleId="40">
    <w:name w:val="Quote"/>
    <w:basedOn w:val="1"/>
    <w:next w:val="1"/>
    <w:link w:val="41"/>
    <w:qFormat/>
    <w:uiPriority w:val="29"/>
    <w:rPr>
      <w:b/>
      <w:i/>
      <w:color w:val="A50E82" w:themeColor="accent2"/>
      <w:sz w:val="24"/>
      <w14:textFill>
        <w14:solidFill>
          <w14:schemeClr w14:val="accent2"/>
        </w14:solidFill>
      </w14:textFill>
    </w:rPr>
  </w:style>
  <w:style w:type="character" w:customStyle="1" w:styleId="41">
    <w:name w:val="Quote Char"/>
    <w:basedOn w:val="16"/>
    <w:link w:val="40"/>
    <w:uiPriority w:val="29"/>
    <w:rPr>
      <w:b/>
      <w:i/>
      <w:iCs/>
      <w:color w:val="A50E82" w:themeColor="accent2"/>
      <w:sz w:val="24"/>
      <w:szCs w:val="21"/>
      <w14:textFill>
        <w14:solidFill>
          <w14:schemeClr w14:val="accent2"/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dotted" w:color="A50E82" w:themeColor="accent2" w:sz="8" w:space="10"/>
        <w:bottom w:val="dotted" w:color="A50E82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i/>
      <w:color w:val="A50E82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43">
    <w:name w:val="Intense Quote Char"/>
    <w:basedOn w:val="16"/>
    <w:link w:val="42"/>
    <w:uiPriority w:val="30"/>
    <w:rPr>
      <w:rFonts w:asciiTheme="majorHAnsi" w:hAnsiTheme="majorHAnsi" w:eastAsiaTheme="majorEastAsia" w:cstheme="majorBidi"/>
      <w:b/>
      <w:bCs/>
      <w:i/>
      <w:iCs/>
      <w:color w:val="A50E82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44">
    <w:name w:val="Subtle Emphasis"/>
    <w:qFormat/>
    <w:uiPriority w:val="19"/>
    <w:rPr>
      <w:rFonts w:asciiTheme="majorHAnsi" w:hAnsiTheme="majorHAnsi" w:eastAsiaTheme="majorEastAsia" w:cstheme="majorBidi"/>
      <w:b/>
      <w:i/>
      <w:color w:val="052F61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A50E82" w:themeColor="accent2" w:sz="18" w:space="0"/>
      <w:shd w:val="clear" w:color="auto" w:fill="A50E82" w:themeFill="accent2"/>
      <w:vertAlign w:val="baseline"/>
      <w14:textFill>
        <w14:solidFill>
          <w14:schemeClr w14:val="bg1"/>
        </w14:solidFill>
      </w14:textFill>
    </w:rPr>
  </w:style>
  <w:style w:type="character" w:customStyle="1" w:styleId="46">
    <w:name w:val="Subtle Reference"/>
    <w:qFormat/>
    <w:uiPriority w:val="31"/>
    <w:rPr>
      <w:i/>
      <w:iCs/>
      <w:smallCaps/>
      <w:color w:val="A50E82" w:themeColor="accent2"/>
      <w:u w:color="A50E82" w:themeColor="accent2"/>
      <w14:textFill>
        <w14:solidFill>
          <w14:schemeClr w14:val="accent2"/>
        </w14:solidFill>
      </w14:textFill>
    </w:rPr>
  </w:style>
  <w:style w:type="character" w:customStyle="1" w:styleId="47">
    <w:name w:val="Intense Reference"/>
    <w:qFormat/>
    <w:uiPriority w:val="32"/>
    <w:rPr>
      <w:b/>
      <w:bCs/>
      <w:i/>
      <w:iCs/>
      <w:smallCaps/>
      <w:color w:val="A50E82" w:themeColor="accent2"/>
      <w:u w:color="A50E82" w:themeColor="accent2"/>
      <w14:textFill>
        <w14:solidFill>
          <w14:schemeClr w14:val="accent2"/>
        </w14:solidFill>
      </w14:textFill>
    </w:rPr>
  </w:style>
  <w:style w:type="character" w:customStyle="1" w:styleId="48">
    <w:name w:val="Book Title"/>
    <w:qFormat/>
    <w:uiPriority w:val="33"/>
    <w:rPr>
      <w:rFonts w:asciiTheme="majorHAnsi" w:hAnsiTheme="majorHAnsi" w:eastAsiaTheme="majorEastAsia" w:cstheme="majorBidi"/>
      <w:b/>
      <w:bCs/>
      <w:smallCaps/>
      <w:color w:val="A50E82" w:themeColor="accent2"/>
      <w:u w:val="single"/>
      <w14:textFill>
        <w14:solidFill>
          <w14:schemeClr w14:val="accent2"/>
        </w14:solidFill>
      </w14:textFill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5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EastAsia" w:cstheme="minorBidi"/>
      <w:iCs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2E3436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542</Characters>
  <Lines>4</Lines>
  <Paragraphs>1</Paragraphs>
  <TotalTime>454</TotalTime>
  <ScaleCrop>false</ScaleCrop>
  <LinksUpToDate>false</LinksUpToDate>
  <CharactersWithSpaces>635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2018-07-05T18:42:00Z</dcterms:created>
  <dc:creator>huangjian</dc:creator>
  <cp:lastModifiedBy>huangjian</cp:lastModifiedBy>
  <dcterms:modified xsi:type="dcterms:W3CDTF">2018-08-08T17:55:47Z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