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242ADC" w:rsidRDefault="00C12BC3" w:rsidP="00C12BC3">
      <w:pPr>
        <w:pStyle w:val="SemEspaamento"/>
        <w:jc w:val="center"/>
        <w:rPr>
          <w:sz w:val="26"/>
          <w:szCs w:val="26"/>
        </w:rPr>
      </w:pPr>
      <w:r w:rsidRPr="00242ADC">
        <w:rPr>
          <w:sz w:val="26"/>
          <w:szCs w:val="26"/>
        </w:rPr>
        <w:t>Avaliação da aplicabilidade do SQLNet na conv</w:t>
      </w:r>
      <w:r w:rsidR="00242ADC">
        <w:rPr>
          <w:sz w:val="26"/>
          <w:szCs w:val="26"/>
        </w:rPr>
        <w:t xml:space="preserve">ersão de consultas em linguagem </w:t>
      </w:r>
      <w:r w:rsidRPr="00242ADC">
        <w:rPr>
          <w:sz w:val="26"/>
          <w:szCs w:val="26"/>
        </w:rPr>
        <w:t>natural para consultas SQL a uma Base Integrada Corporativa</w:t>
      </w:r>
    </w:p>
    <w:p w:rsidR="00C12BC3" w:rsidRDefault="00C12BC3" w:rsidP="00C12BC3">
      <w:pPr>
        <w:pStyle w:val="SemEspaamento"/>
        <w:jc w:val="center"/>
      </w:pPr>
    </w:p>
    <w:p w:rsidR="00C12BC3" w:rsidRDefault="00C12BC3" w:rsidP="00C12BC3">
      <w:pPr>
        <w:pStyle w:val="SemEspaamento"/>
        <w:jc w:val="center"/>
      </w:pPr>
      <w:r>
        <w:t>Henrique Bueno Rodrigues (henriquebueno@id.uff.br)</w:t>
      </w:r>
    </w:p>
    <w:p w:rsidR="00C12BC3" w:rsidRDefault="00C12BC3" w:rsidP="00C12BC3">
      <w:pPr>
        <w:pStyle w:val="SemEspaamento"/>
        <w:jc w:val="center"/>
      </w:pPr>
      <w:r>
        <w:t>Universidade Federal Fluminense</w:t>
      </w:r>
    </w:p>
    <w:p w:rsidR="00C12BC3" w:rsidRDefault="00C12BC3" w:rsidP="00C12BC3">
      <w:pPr>
        <w:pStyle w:val="SemEspaamento"/>
        <w:jc w:val="center"/>
      </w:pPr>
      <w: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EA32E4" w:rsidRDefault="00C12BC3" w:rsidP="00A07FA5">
      <w:pPr>
        <w:pStyle w:val="SemEspaamento"/>
        <w:jc w:val="both"/>
        <w:rPr>
          <w:color w:val="FF0000"/>
          <w:u w:val="single"/>
        </w:rPr>
      </w:pPr>
      <w:r w:rsidRPr="00EA32E4">
        <w:rPr>
          <w:color w:val="FF0000"/>
          <w:u w:val="single"/>
        </w:rPr>
        <w:t>Pendente</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Apesar do surgimento de diversas tecnologias de bancos de dados não convencionais, por exemplo, NoSQL</w:t>
      </w:r>
      <w:r w:rsidR="00973765">
        <w:t xml:space="preserve"> []</w:t>
      </w:r>
      <w:r>
        <w:t xml:space="preserve"> e Hadoop</w:t>
      </w:r>
      <w:r w:rsidR="00973765">
        <w:t xml:space="preserve"> []</w:t>
      </w:r>
      <w:r>
        <w:t>, sistemas de corporações pequenas, médias e grandes ainda possuem enorme acoplamento e dependência de bancos de dados relacionais, tais como Oracle</w:t>
      </w:r>
      <w:r w:rsidR="00973765">
        <w:t xml:space="preserve"> []</w:t>
      </w:r>
      <w:r>
        <w:t xml:space="preserve"> e SQL Server</w:t>
      </w:r>
      <w:r w:rsidR="00973765">
        <w:t xml:space="preserve"> []</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demanda enorme de Democratização da Informação </w:t>
      </w:r>
      <w:r w:rsidR="00244BC7">
        <w:t xml:space="preserve">[] </w:t>
      </w:r>
      <w:r>
        <w:t>por parte de usuários corporativos que desejam explorar seus dados além das limitadas interfaces de sistemas e que não conhecem a linguagem SQL.</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D15219">
        <w:t xml:space="preserve">Natural-Language-to-SQL (NL2SQL), </w:t>
      </w:r>
      <w:r w:rsidR="00D15219">
        <w:t xml:space="preserve">que </w:t>
      </w:r>
      <w:r w:rsidR="00D15219" w:rsidRPr="00D15219">
        <w:t>é a tarefa de converter uma consult</w:t>
      </w:r>
      <w:r w:rsidR="00D15219">
        <w:t>a em linguagem natural para SQL, tem sua relevância ampliada e recebe maior atenção de pesquisadores.</w:t>
      </w:r>
      <w:r w:rsidR="0075212C">
        <w:t xml:space="preserve"> Um exemplo disso é o ranking WikiSQL</w:t>
      </w:r>
      <w:r w:rsidR="00B863B7">
        <w:t xml:space="preserve"> []</w:t>
      </w:r>
      <w:r w:rsidR="0075212C">
        <w:t xml:space="preserve"> que </w:t>
      </w:r>
      <w:r w:rsidR="00655524">
        <w:t>tem recebido com uma frequência alta submissões de trabalhos.</w:t>
      </w:r>
    </w:p>
    <w:p w:rsidR="004E51DC" w:rsidRDefault="004E51DC" w:rsidP="00A07FA5">
      <w:pPr>
        <w:pStyle w:val="SemEspaamento"/>
        <w:jc w:val="both"/>
      </w:pPr>
    </w:p>
    <w:p w:rsidR="00CB6FF1" w:rsidRDefault="00CB6FF1" w:rsidP="00A07FA5">
      <w:pPr>
        <w:pStyle w:val="SemEspaamento"/>
        <w:jc w:val="both"/>
      </w:pPr>
      <w:r>
        <w:t>Um dos artigos que evoluiu os resultados sobre o dataset WikiSQL é o SQLNet</w:t>
      </w:r>
      <w:r w:rsidR="0009696A">
        <w:t xml:space="preserve"> [],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A proposta desse trabalho é avaliar a aplicação da solução apresentada em SQLNet na geração de consultas SQL a partir de consultas em linguagem natural sobre uma Base de Dados Integrada Corporativa (BDIC).</w:t>
      </w:r>
      <w:r w:rsidR="007707E0">
        <w:t xml:space="preserve"> Seguem algumas características dessa base:</w:t>
      </w:r>
    </w:p>
    <w:p w:rsidR="009F6F47" w:rsidRDefault="009F6F47" w:rsidP="00A07FA5">
      <w:pPr>
        <w:pStyle w:val="SemEspaamento"/>
        <w:jc w:val="both"/>
      </w:pP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WikiSQL. A seção </w:t>
      </w:r>
      <w:r w:rsidR="00FB6872">
        <w:t>3 apresenta uma avaliação do SQLNet. A seção 4 apresenta as atividades desempenhadas para a criação de um</w:t>
      </w:r>
      <w:r w:rsidR="00082E8D">
        <w:t xml:space="preserve"> dataset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r w:rsidR="00C12BC3" w:rsidRPr="00C12BC3">
        <w:rPr>
          <w:b/>
        </w:rPr>
        <w:t>WikiSQL</w:t>
      </w:r>
    </w:p>
    <w:p w:rsidR="00C12BC3" w:rsidRDefault="00C12BC3" w:rsidP="00A07FA5">
      <w:pPr>
        <w:pStyle w:val="SemEspaamento"/>
        <w:jc w:val="both"/>
      </w:pPr>
    </w:p>
    <w:p w:rsidR="00505C9D" w:rsidRDefault="002C3DB3" w:rsidP="00F31E5E">
      <w:pPr>
        <w:pStyle w:val="SemEspaamento"/>
        <w:jc w:val="both"/>
      </w:pPr>
      <w:r>
        <w:t xml:space="preserve">O trabalho [WikiSQL]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r w:rsidRPr="002C3DB3">
        <w:rPr>
          <w:i/>
        </w:rPr>
        <w:t>dataset</w:t>
      </w:r>
      <w:r>
        <w:t xml:space="preserve"> WikiSQL</w:t>
      </w:r>
      <w:r w:rsidR="00DB7F85">
        <w:t xml:space="preserve"> que tem 80654 </w:t>
      </w:r>
      <w:r w:rsidR="004E388E">
        <w:t>registros com pares de perguntas em linguagem natural e consultas em SQL.</w:t>
      </w:r>
      <w:r w:rsidR="00F31E5E">
        <w:t xml:space="preserve"> </w:t>
      </w:r>
      <w:r w:rsidR="000F0A66">
        <w:t>Esse dataset foi anotado</w:t>
      </w:r>
      <w:r w:rsidR="00F31E5E" w:rsidRPr="00F31E5E">
        <w:t xml:space="preserve"> manualmente através de </w:t>
      </w:r>
      <w:r w:rsidR="00F31E5E" w:rsidRPr="000F0A66">
        <w:rPr>
          <w:i/>
        </w:rPr>
        <w:t>crowdsourcing</w:t>
      </w:r>
      <w:r w:rsidR="00F31E5E" w:rsidRPr="00F31E5E">
        <w:t xml:space="preserve"> utilizando a infraestrutura </w:t>
      </w:r>
      <w:r w:rsidR="00F31E5E" w:rsidRPr="00E2560D">
        <w:rPr>
          <w:i/>
        </w:rPr>
        <w:t>Amazon Mechanical Turk</w:t>
      </w:r>
      <w:r w:rsidR="00F31E5E">
        <w:t xml:space="preserve"> [</w:t>
      </w:r>
      <w:r w:rsidR="000F0A66">
        <w:t>turk</w:t>
      </w:r>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Diversos pesquisadores se interessaram em avaliar o desempenho de seus modelos no WikiSQL.</w:t>
      </w:r>
      <w:r w:rsidR="00C70013">
        <w:t xml:space="preserve"> A Tabela 1</w:t>
      </w:r>
      <w:r w:rsidR="00D61CD1">
        <w:t xml:space="preserve"> [GithubWikiSQL] apresenta uma lista de modelos e seus resultados sobre o </w:t>
      </w:r>
      <w:r w:rsidR="00D61CD1" w:rsidRPr="00F55ECB">
        <w:rPr>
          <w:i/>
        </w:rPr>
        <w:t>dataset</w:t>
      </w:r>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7"/>
        <w:gridCol w:w="1723"/>
        <w:gridCol w:w="1723"/>
        <w:gridCol w:w="1270"/>
        <w:gridCol w:w="1347"/>
      </w:tblGrid>
      <w:tr w:rsidR="00415368" w:rsidRPr="00B3166C" w:rsidTr="008105EC">
        <w:trPr>
          <w:trHeight w:val="300"/>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8105EC">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5" w:history="1">
              <w:r w:rsidR="008105EC">
                <w:rPr>
                  <w:rFonts w:ascii="Calibri" w:eastAsia="Times New Roman" w:hAnsi="Calibri" w:cs="Times New Roman"/>
                  <w:b/>
                  <w:bCs/>
                </w:rPr>
                <w:t>Coarse2Fine</w:t>
              </w:r>
              <w:r w:rsidR="008105EC">
                <w:rPr>
                  <w:rFonts w:ascii="Calibri" w:eastAsia="Times New Roman" w:hAnsi="Calibri" w:cs="Times New Roman"/>
                  <w:b/>
                  <w:bCs/>
                </w:rPr>
                <w:br/>
              </w:r>
              <w:r w:rsidRPr="00B3166C">
                <w:rPr>
                  <w:rFonts w:ascii="Calibri" w:eastAsia="Times New Roman" w:hAnsi="Calibri" w:cs="Times New Roman"/>
                  <w:b/>
                  <w:bCs/>
                </w:rPr>
                <w:t>(Dong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6" w:history="1">
              <w:r w:rsidR="008105EC">
                <w:rPr>
                  <w:rFonts w:ascii="Calibri" w:eastAsia="Times New Roman" w:hAnsi="Calibri" w:cs="Times New Roman"/>
                  <w:b/>
                  <w:bCs/>
                </w:rPr>
                <w:t>TypeSQL</w:t>
              </w:r>
              <w:r w:rsidR="008105EC">
                <w:rPr>
                  <w:rFonts w:ascii="Calibri" w:eastAsia="Times New Roman" w:hAnsi="Calibri" w:cs="Times New Roman"/>
                  <w:b/>
                  <w:bCs/>
                </w:rPr>
                <w:br/>
              </w:r>
              <w:r w:rsidRPr="00B3166C">
                <w:rPr>
                  <w:rFonts w:ascii="Calibri" w:eastAsia="Times New Roman" w:hAnsi="Calibri" w:cs="Times New Roman"/>
                  <w:b/>
                  <w:bCs/>
                </w:rPr>
                <w:t>(Yu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7" w:history="1">
              <w:r w:rsidR="008105EC">
                <w:rPr>
                  <w:rFonts w:ascii="Calibri" w:eastAsia="Times New Roman" w:hAnsi="Calibri" w:cs="Times New Roman"/>
                  <w:b/>
                  <w:bCs/>
                </w:rPr>
                <w:t>PT-MAML</w:t>
              </w:r>
              <w:r w:rsidR="008105EC">
                <w:rPr>
                  <w:rFonts w:ascii="Calibri" w:eastAsia="Times New Roman" w:hAnsi="Calibri" w:cs="Times New Roman"/>
                  <w:b/>
                  <w:bCs/>
                </w:rPr>
                <w:br/>
              </w:r>
              <w:r w:rsidRPr="00B3166C">
                <w:rPr>
                  <w:rFonts w:ascii="Calibri" w:eastAsia="Times New Roman" w:hAnsi="Calibri" w:cs="Times New Roman"/>
                  <w:b/>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8" w:history="1">
              <w:r w:rsidR="008105EC">
                <w:rPr>
                  <w:rFonts w:ascii="Calibri" w:eastAsia="Times New Roman" w:hAnsi="Calibri" w:cs="Times New Roman"/>
                  <w:b/>
                  <w:bCs/>
                </w:rPr>
                <w:t>SQLNet</w:t>
              </w:r>
              <w:r w:rsidR="008105EC">
                <w:rPr>
                  <w:rFonts w:ascii="Calibri" w:eastAsia="Times New Roman" w:hAnsi="Calibri" w:cs="Times New Roman"/>
                  <w:b/>
                  <w:bCs/>
                </w:rPr>
                <w:br/>
              </w:r>
              <w:r w:rsidRPr="00B3166C">
                <w:rPr>
                  <w:rFonts w:ascii="Calibri" w:eastAsia="Times New Roman" w:hAnsi="Calibri" w:cs="Times New Roman"/>
                  <w:b/>
                  <w:bCs/>
                </w:rPr>
                <w:t>(Xu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9" w:history="1">
              <w:r w:rsidRPr="00B3166C">
                <w:rPr>
                  <w:rFonts w:ascii="Calibri" w:eastAsia="Times New Roman" w:hAnsi="Calibri" w:cs="Times New Roman"/>
                  <w:b/>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300"/>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8105EC" w:rsidP="00B3166C">
            <w:pPr>
              <w:spacing w:after="0" w:line="240" w:lineRule="auto"/>
              <w:jc w:val="center"/>
              <w:rPr>
                <w:rFonts w:ascii="Calibri" w:eastAsia="Times New Roman" w:hAnsi="Calibri" w:cs="Times New Roman"/>
                <w:b/>
                <w:bCs/>
              </w:rPr>
            </w:pPr>
            <w:r>
              <w:rPr>
                <w:rFonts w:ascii="Calibri" w:eastAsia="Times New Roman" w:hAnsi="Calibri" w:cs="Times New Roman"/>
                <w:b/>
                <w:bCs/>
              </w:rPr>
              <w:t>Seq2SQL</w:t>
            </w:r>
            <w:r>
              <w:rPr>
                <w:rFonts w:ascii="Calibri" w:eastAsia="Times New Roman" w:hAnsi="Calibri" w:cs="Times New Roman"/>
                <w:b/>
                <w:bCs/>
              </w:rPr>
              <w:br/>
            </w:r>
            <w:r w:rsidR="00B3166C" w:rsidRPr="00B3166C">
              <w:rPr>
                <w:rFonts w:ascii="Calibri" w:eastAsia="Times New Roman" w:hAnsi="Calibri" w:cs="Times New Roman"/>
                <w:b/>
                <w:bCs/>
              </w:rPr>
              <w:t>(Zhong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10" w:history="1">
              <w:r w:rsidR="008105EC">
                <w:rPr>
                  <w:rFonts w:ascii="Calibri" w:eastAsia="Times New Roman" w:hAnsi="Calibri" w:cs="Times New Roman"/>
                  <w:b/>
                  <w:bCs/>
                </w:rPr>
                <w:t>Baseline</w:t>
              </w:r>
              <w:r w:rsidR="008105EC">
                <w:rPr>
                  <w:rFonts w:ascii="Calibri" w:eastAsia="Times New Roman" w:hAnsi="Calibri" w:cs="Times New Roman"/>
                  <w:b/>
                  <w:bCs/>
                </w:rPr>
                <w:br/>
              </w:r>
              <w:r w:rsidRPr="00B3166C">
                <w:rPr>
                  <w:rFonts w:ascii="Calibri" w:eastAsia="Times New Roman" w:hAnsi="Calibri" w:cs="Times New Roman"/>
                  <w:b/>
                  <w:bCs/>
                </w:rPr>
                <w:t>(Zhong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r w:rsidR="00807845" w:rsidRPr="00317188">
        <w:rPr>
          <w:i/>
        </w:rPr>
        <w:t>dataset</w:t>
      </w:r>
      <w:r w:rsidR="00807845">
        <w:t xml:space="preserve"> WikiSQL</w:t>
      </w:r>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 uma vez que pode violar restrições de sigilosidade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etapa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r w:rsidRPr="008A5137">
        <w:rPr>
          <w:i/>
        </w:rPr>
        <w:t>dataset</w:t>
      </w:r>
      <w:r>
        <w:t xml:space="preserve"> WikiSQL, gerou os primeiros resultado</w:t>
      </w:r>
      <w:r w:rsidR="00EF13EB">
        <w:t>s do ranking. Em pouco tempo diversos trabalhos evoluíram os resultados e atualmente o modelo “Coarse2Fine”</w:t>
      </w:r>
      <w:r w:rsidR="005D4CF5">
        <w:t xml:space="preserve"> 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Um ponto de destaque do WikiSQL é que as tabelas citadas no dataset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demanda que o</w:t>
      </w:r>
      <w:r w:rsidR="00C6096C">
        <w:t>s</w:t>
      </w:r>
      <w:r w:rsidR="003267E0">
        <w:t xml:space="preserve"> modelo</w:t>
      </w:r>
      <w:r w:rsidR="00C6096C">
        <w:t>s</w:t>
      </w:r>
      <w:r w:rsidR="003267E0">
        <w:t xml:space="preserve"> seja capaz</w:t>
      </w:r>
      <w:r w:rsidR="00C6096C">
        <w:t>es</w:t>
      </w:r>
      <w:r w:rsidR="003267E0">
        <w:t xml:space="preserve"> de generalizar a capacidade de gerar SQLs, independente dos </w:t>
      </w:r>
      <w:r w:rsidR="003267E0" w:rsidRPr="003267E0">
        <w:rPr>
          <w:i/>
        </w:rPr>
        <w:t>schemas</w:t>
      </w:r>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o WikiSQL</w:t>
      </w:r>
    </w:p>
    <w:p w:rsidR="007117BE" w:rsidRDefault="007117BE" w:rsidP="007117BE">
      <w:pPr>
        <w:pStyle w:val="SemEspaamento"/>
        <w:ind w:firstLine="708"/>
        <w:jc w:val="both"/>
      </w:pPr>
    </w:p>
    <w:p w:rsidR="00C560D0" w:rsidRDefault="00C560D0" w:rsidP="00C560D0">
      <w:pPr>
        <w:pStyle w:val="SemEspaamento"/>
        <w:jc w:val="both"/>
      </w:pPr>
      <w:r>
        <w:t xml:space="preserve">Para avaliar o </w:t>
      </w:r>
      <w:r w:rsidR="00E33F94">
        <w:t xml:space="preserve">WikiSQL foram realizadas as </w:t>
      </w:r>
      <w:r w:rsidR="00106596">
        <w:t xml:space="preserve">seguintes </w:t>
      </w:r>
      <w:r w:rsidR="00E33F94">
        <w:t>etapas:</w:t>
      </w:r>
    </w:p>
    <w:p w:rsidR="00E33F94" w:rsidRDefault="00E33F94" w:rsidP="00C560D0">
      <w:pPr>
        <w:pStyle w:val="SemEspaamento"/>
        <w:jc w:val="both"/>
      </w:pPr>
    </w:p>
    <w:p w:rsidR="00E33F94" w:rsidRDefault="00E33F94" w:rsidP="00E33F94">
      <w:pPr>
        <w:pStyle w:val="SemEspaamento"/>
        <w:numPr>
          <w:ilvl w:val="0"/>
          <w:numId w:val="3"/>
        </w:numPr>
        <w:jc w:val="both"/>
      </w:pPr>
      <w:r w:rsidRPr="00BB44E2">
        <w:rPr>
          <w:u w:val="single"/>
        </w:rPr>
        <w:t>Estrutura do WikiSQL</w:t>
      </w:r>
      <w:r w:rsidR="00822FA6">
        <w:t xml:space="preserve">: o dataset foi disponibilizado nos formatos jsonl e db (SQLite3). </w:t>
      </w:r>
      <w:r w:rsidR="00DA1F3D">
        <w:t>A Figura 1</w:t>
      </w:r>
      <w:r w:rsidR="00A467BB">
        <w:t xml:space="preserve"> apresenta um exemplo de registro do </w:t>
      </w:r>
      <w:r w:rsidR="00A467BB" w:rsidRPr="00A467BB">
        <w:rPr>
          <w:i/>
        </w:rPr>
        <w:t>dataset</w:t>
      </w:r>
      <w:r w:rsidR="00A467BB">
        <w:t xml:space="preserve"> WikiSQL.</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Figura 1. Exemplo de um registro do WikiSQL</w:t>
      </w:r>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r w:rsidRPr="000B4313">
        <w:rPr>
          <w:i/>
        </w:rPr>
        <w:t>phase</w:t>
      </w:r>
      <w:r>
        <w:t xml:space="preserve"> representa uma informação interna do processo de geração do conjunto de dados. O campo </w:t>
      </w:r>
      <w:r w:rsidRPr="000B4313">
        <w:rPr>
          <w:i/>
        </w:rPr>
        <w:t>question</w:t>
      </w:r>
      <w:r>
        <w:t xml:space="preserve"> representa a pergunta em linguagem natural</w:t>
      </w:r>
      <w:r w:rsidR="00BB71BA">
        <w:t xml:space="preserve">. O campo </w:t>
      </w:r>
      <w:r w:rsidR="00BB71BA" w:rsidRPr="00EE3C3C">
        <w:rPr>
          <w:i/>
        </w:rPr>
        <w:t>sql</w:t>
      </w:r>
      <w:r w:rsidR="00BB71BA">
        <w:t xml:space="preserve"> representa a consulta em </w:t>
      </w:r>
      <w:r w:rsidR="00BB71BA" w:rsidRPr="00EE3C3C">
        <w:rPr>
          <w:i/>
        </w:rPr>
        <w:t>sql</w:t>
      </w:r>
      <w:r w:rsidR="00BB71BA">
        <w:t xml:space="preserve">. O campo </w:t>
      </w:r>
      <w:r w:rsidR="00BB71BA" w:rsidRPr="00EE3C3C">
        <w:rPr>
          <w:i/>
        </w:rPr>
        <w:t>sql</w:t>
      </w:r>
      <w:r w:rsidR="00BB71BA">
        <w:t xml:space="preserve"> é dividido nos campos </w:t>
      </w:r>
      <w:r w:rsidR="00BB71BA" w:rsidRPr="00EE3C3C">
        <w:rPr>
          <w:i/>
        </w:rPr>
        <w:t>conds</w:t>
      </w:r>
      <w:r w:rsidR="00BB71BA">
        <w:t xml:space="preserve">, </w:t>
      </w:r>
      <w:r w:rsidR="00BB71BA" w:rsidRPr="00EE3C3C">
        <w:rPr>
          <w:i/>
        </w:rPr>
        <w:t>sel</w:t>
      </w:r>
      <w:r w:rsidR="00BB71BA">
        <w:t xml:space="preserve"> e </w:t>
      </w:r>
      <w:r w:rsidR="00BB71BA" w:rsidRPr="00EE3C3C">
        <w:rPr>
          <w:i/>
        </w:rPr>
        <w:t>agg</w:t>
      </w:r>
      <w:r w:rsidR="00BB71BA">
        <w:t xml:space="preserve">. O campo </w:t>
      </w:r>
      <w:r w:rsidR="00BB71BA" w:rsidRPr="00EE3C3C">
        <w:rPr>
          <w:i/>
        </w:rPr>
        <w:t>conds</w:t>
      </w:r>
      <w:r w:rsidR="00BB71BA">
        <w:t xml:space="preserve"> tem 3 valores, onde o primeiro indica o índice da coluna da restrição, o segundo indica o índice do operador e o terceiro indica o valor a ser comparado com o operando.</w:t>
      </w:r>
      <w:r w:rsidR="005926B0">
        <w:t xml:space="preserve"> O campo </w:t>
      </w:r>
      <w:r w:rsidR="005926B0" w:rsidRPr="00EE3C3C">
        <w:rPr>
          <w:i/>
        </w:rPr>
        <w:t>sel</w:t>
      </w:r>
      <w:r w:rsidR="005926B0">
        <w:t xml:space="preserve"> indica o índice da coluna que será selecionado. </w:t>
      </w:r>
      <w:r w:rsidR="001132E8">
        <w:t>O</w:t>
      </w:r>
      <w:r w:rsidR="005926B0">
        <w:t xml:space="preserve"> campo </w:t>
      </w:r>
      <w:r w:rsidR="005926B0" w:rsidRPr="00EE3C3C">
        <w:rPr>
          <w:i/>
        </w:rPr>
        <w:t>agg</w:t>
      </w:r>
      <w:r w:rsidR="00EE3C3C">
        <w:t xml:space="preserve"> representa o índice do operador de agregação, por exemplo, </w:t>
      </w:r>
      <w:r w:rsidR="00EE3C3C" w:rsidRPr="00EE3C3C">
        <w:rPr>
          <w:i/>
        </w:rPr>
        <w:t>sum</w:t>
      </w:r>
      <w:r w:rsidR="00EE3C3C">
        <w:t xml:space="preserve"> e </w:t>
      </w:r>
      <w:r w:rsidR="00EE3C3C" w:rsidRPr="00EE3C3C">
        <w:rPr>
          <w:i/>
        </w:rPr>
        <w:t>avg</w:t>
      </w:r>
      <w:r w:rsidR="00EE3C3C">
        <w:t>.</w:t>
      </w:r>
      <w:r w:rsidR="005926B0">
        <w:t xml:space="preserve"> </w:t>
      </w:r>
      <w:r w:rsidR="001132E8">
        <w:t xml:space="preserve">Por fim, o campo </w:t>
      </w:r>
      <w:r w:rsidR="001132E8" w:rsidRPr="001132E8">
        <w:rPr>
          <w:i/>
        </w:rPr>
        <w:t>table_id</w:t>
      </w:r>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Execução do SEQ2SQL</w:t>
      </w:r>
      <w:r>
        <w:t>:</w:t>
      </w:r>
      <w:r w:rsidR="00F56CF0">
        <w:t xml:space="preserve"> </w:t>
      </w:r>
      <w:r w:rsidR="00106596">
        <w:t xml:space="preserve">A rede neural SEQ2SQL é um modelo inicial para a avaliação do </w:t>
      </w:r>
      <w:r w:rsidR="00106596" w:rsidRPr="00106596">
        <w:rPr>
          <w:i/>
        </w:rPr>
        <w:t>dataset</w:t>
      </w:r>
      <w:r w:rsidR="00106596">
        <w:t xml:space="preserve">. </w:t>
      </w:r>
      <w:r w:rsidR="00BB44E2">
        <w:t>Esse modelo foi implementado usando</w:t>
      </w:r>
      <w:r w:rsidR="00521390" w:rsidRPr="00521390">
        <w:t xml:space="preserve"> </w:t>
      </w:r>
      <w:r w:rsidR="00521390">
        <w:t>Python 3 e</w:t>
      </w:r>
      <w:r w:rsidR="00BB44E2">
        <w:t xml:space="preserve"> a biblioteca PyTorch [PyTorch]</w:t>
      </w:r>
      <w:r w:rsidR="00ED0931">
        <w:t>.</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r w:rsidR="00C12BC3" w:rsidRPr="00C12BC3">
        <w:rPr>
          <w:b/>
        </w:rPr>
        <w:t>SQLNet</w:t>
      </w:r>
    </w:p>
    <w:p w:rsidR="00C12BC3" w:rsidRDefault="00C12BC3" w:rsidP="00A07FA5">
      <w:pPr>
        <w:pStyle w:val="SemEspaamento"/>
        <w:jc w:val="both"/>
      </w:pPr>
    </w:p>
    <w:p w:rsidR="00983F26" w:rsidRDefault="00D2175E" w:rsidP="00A07FA5">
      <w:pPr>
        <w:pStyle w:val="SemEspaamento"/>
        <w:jc w:val="both"/>
      </w:pPr>
      <w:r>
        <w:t xml:space="preserve">O trabalho [SQLNet] propôs uma solução para o </w:t>
      </w:r>
      <w:r w:rsidRPr="00D2175E">
        <w:rPr>
          <w:i/>
        </w:rPr>
        <w:t>dataset</w:t>
      </w:r>
      <w:r>
        <w:t xml:space="preserve"> WikiSQL. Diferentemente de outros modelos de parsing semântico que são projetados para serem agnósticos em relação à gramática de saída, a ideia básica do SQLNet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9432C7" w:rsidRDefault="009432C7" w:rsidP="00A07FA5">
      <w:pPr>
        <w:pStyle w:val="SemEspaamento"/>
        <w:jc w:val="both"/>
        <w:rPr>
          <w:b/>
        </w:rPr>
      </w:pPr>
      <w:r w:rsidRPr="009432C7">
        <w:rPr>
          <w:b/>
        </w:rPr>
        <w:t>3.1. Avaliação do SQLNet</w:t>
      </w:r>
    </w:p>
    <w:p w:rsidR="009432C7" w:rsidRDefault="009432C7" w:rsidP="00A07FA5">
      <w:pPr>
        <w:pStyle w:val="SemEspaamento"/>
        <w:jc w:val="both"/>
      </w:pPr>
    </w:p>
    <w:p w:rsidR="009432C7" w:rsidRDefault="00682806" w:rsidP="00A07FA5">
      <w:pPr>
        <w:pStyle w:val="SemEspaamento"/>
        <w:jc w:val="both"/>
      </w:pPr>
      <w:r>
        <w:t xml:space="preserve">O código do SQLNet foi disponibilizado pelos autores no GitHub [SQLNetGITHUB]. </w:t>
      </w:r>
      <w:r w:rsidR="0030522A">
        <w:t>O SQLNet foi desenvolvido em Python 2.7</w:t>
      </w:r>
      <w:r w:rsidR="002A3149">
        <w:t xml:space="preserve"> [Python 2.7]</w:t>
      </w:r>
      <w:r w:rsidR="0030522A">
        <w:t xml:space="preserve"> utilizando a biblioteca PyTorch [PyTorch].</w:t>
      </w:r>
      <w:r w:rsidR="00A5695C">
        <w:t xml:space="preserve"> Seguem alguns pontos observados durante o processo de </w:t>
      </w:r>
      <w:r w:rsidR="00824716">
        <w:t>execução do código disponibilizado:</w:t>
      </w: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Quando tentei fazer o treinamento, ele não identificava GPU </w:t>
      </w:r>
      <w:r w:rsidR="00262122">
        <w:t xml:space="preserve">e </w:t>
      </w:r>
      <w:r>
        <w:t>mesmo assim passava pelo trecho de código previsto para hardware com GPU.</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t xml:space="preserve"> mas ainda não obtive resposta </w:t>
      </w:r>
      <w:r w:rsidRPr="00F86EC9">
        <w:rPr>
          <w:color w:val="FF0000"/>
        </w:rPr>
        <w:t>(</w:t>
      </w:r>
      <w:r w:rsidRPr="00C53BF8">
        <w:rPr>
          <w:color w:val="FF0000"/>
          <w:u w:val="single"/>
        </w:rPr>
        <w:t>12/06/2018</w:t>
      </w:r>
      <w:r w:rsidRPr="00F86EC9">
        <w:rPr>
          <w:color w:val="FF0000"/>
        </w:rPr>
        <w:t>)</w:t>
      </w:r>
      <w:r>
        <w:t>.</w:t>
      </w:r>
    </w:p>
    <w:p w:rsidR="00C12BC3" w:rsidRDefault="00C12BC3" w:rsidP="00A07FA5">
      <w:pPr>
        <w:pStyle w:val="SemEspaamento"/>
        <w:jc w:val="both"/>
      </w:pPr>
    </w:p>
    <w:p w:rsidR="00310C1E" w:rsidRPr="008B3B6B" w:rsidRDefault="002534EE" w:rsidP="00A07FA5">
      <w:pPr>
        <w:pStyle w:val="SemEspaamento"/>
        <w:jc w:val="both"/>
      </w:pPr>
      <w:r w:rsidRPr="008B3B6B">
        <w:t xml:space="preserve">O artigo que apresenta o SQLNet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7431D7">
        <w:rPr>
          <w:color w:val="FF0000"/>
          <w:highlight w:val="yellow"/>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sidRPr="00967B43">
        <w:rPr>
          <w:color w:val="FF0000"/>
          <w:highlight w:val="green"/>
          <w:u w:val="single"/>
        </w:rPr>
        <w:t>Criar os arquivos que representam as minhas consultas</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Select Sigla poço of the wells that have the Distância da costa greater than 184,000</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Which Sigla poço that have vertical Direção</w:t>
      </w:r>
    </w:p>
    <w:p w:rsidR="00203ACA" w:rsidRDefault="00203ACA" w:rsidP="00A60E27">
      <w:pPr>
        <w:pStyle w:val="SemEspaamento"/>
        <w:jc w:val="both"/>
        <w:rPr>
          <w:color w:val="FF0000"/>
          <w:u w:val="single"/>
          <w:lang w:val="en-US"/>
        </w:rPr>
      </w:pPr>
    </w:p>
    <w:p w:rsidR="00A60E27" w:rsidRPr="00A60E27" w:rsidRDefault="00AE3A3A" w:rsidP="00A60E27">
      <w:pPr>
        <w:pStyle w:val="SemEspaamento"/>
        <w:jc w:val="both"/>
        <w:rPr>
          <w:color w:val="FF0000"/>
          <w:u w:val="single"/>
          <w:lang w:val="en-US"/>
        </w:rPr>
      </w:pPr>
      <w:r>
        <w:rPr>
          <w:color w:val="FF0000"/>
          <w:u w:val="single"/>
          <w:lang w:val="en-US"/>
        </w:rPr>
        <w:t>--</w:t>
      </w:r>
      <w:bookmarkStart w:id="0" w:name="_GoBack"/>
      <w:bookmarkEnd w:id="0"/>
      <w:r w:rsidR="00A60E27" w:rsidRPr="00A60E27">
        <w:rPr>
          <w:color w:val="FF0000"/>
          <w:u w:val="single"/>
          <w:lang w:val="en-US"/>
        </w:rPr>
        <w:t>What are the Sigla poço that Unidade responsável equals LIBRA?</w:t>
      </w:r>
    </w:p>
    <w:p w:rsidR="00A60E27" w:rsidRPr="00A60E27" w:rsidRDefault="00A60E27" w:rsidP="00A60E27">
      <w:pPr>
        <w:pStyle w:val="SemEspaamento"/>
        <w:jc w:val="both"/>
        <w:rPr>
          <w:color w:val="FF0000"/>
          <w:u w:val="single"/>
          <w:lang w:val="en-US"/>
        </w:rPr>
      </w:pPr>
    </w:p>
    <w:p w:rsidR="00A60E27" w:rsidRPr="00A60E27" w:rsidRDefault="00A60E27" w:rsidP="00A60E27">
      <w:pPr>
        <w:pStyle w:val="SemEspaamento"/>
        <w:jc w:val="both"/>
        <w:rPr>
          <w:color w:val="FF0000"/>
          <w:u w:val="single"/>
          <w:lang w:val="en-US"/>
        </w:rPr>
      </w:pPr>
      <w:r w:rsidRPr="00A60E27">
        <w:rPr>
          <w:color w:val="FF0000"/>
          <w:u w:val="single"/>
          <w:lang w:val="en-US"/>
        </w:rPr>
        <w:t>{</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"phase": 1, </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"table_id": "1", </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"question": "What are the Sigla poço that Unidade responsável equals LIBRA?", </w:t>
      </w:r>
    </w:p>
    <w:p w:rsidR="00A60E27" w:rsidRPr="00A60E27" w:rsidRDefault="00A60E27" w:rsidP="00A60E27">
      <w:pPr>
        <w:pStyle w:val="SemEspaamento"/>
        <w:jc w:val="both"/>
        <w:rPr>
          <w:color w:val="FF0000"/>
          <w:u w:val="single"/>
          <w:lang w:val="en-US"/>
        </w:rPr>
      </w:pPr>
      <w:r w:rsidRPr="00A60E27">
        <w:rPr>
          <w:color w:val="FF0000"/>
          <w:u w:val="single"/>
          <w:lang w:val="en-US"/>
        </w:rPr>
        <w:t>"question_tok": ["What","are","the","Sigla","poço","that","Unidade","responsável","equals","LIBRA"],</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"question_tok_space": [" ", " ", " ", " ", " ", " ", " ", " ", " ", ""], </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"query": "SELECT Sigla poço WHERE Unidade responsável EQL LIBRA", </w:t>
      </w:r>
    </w:p>
    <w:p w:rsidR="00A60E27" w:rsidRPr="00A60E27" w:rsidRDefault="00A60E27" w:rsidP="00A60E27">
      <w:pPr>
        <w:pStyle w:val="SemEspaamento"/>
        <w:jc w:val="both"/>
        <w:rPr>
          <w:color w:val="FF0000"/>
          <w:u w:val="single"/>
          <w:lang w:val="en-US"/>
        </w:rPr>
      </w:pPr>
      <w:r w:rsidRPr="00A60E27">
        <w:rPr>
          <w:color w:val="FF0000"/>
          <w:u w:val="single"/>
          <w:lang w:val="en-US"/>
        </w:rPr>
        <w:t>"query_tok_space": [" ", " ", " ", " ", " ", " ", " ", ""],</w:t>
      </w:r>
    </w:p>
    <w:p w:rsidR="00A60E27" w:rsidRPr="00A60E27" w:rsidRDefault="00A60E27" w:rsidP="00A60E27">
      <w:pPr>
        <w:pStyle w:val="SemEspaamento"/>
        <w:jc w:val="both"/>
        <w:rPr>
          <w:color w:val="FF0000"/>
          <w:u w:val="single"/>
          <w:lang w:val="en-US"/>
        </w:rPr>
      </w:pPr>
      <w:r w:rsidRPr="00A60E27">
        <w:rPr>
          <w:color w:val="FF0000"/>
          <w:u w:val="single"/>
          <w:lang w:val="en-US"/>
        </w:rPr>
        <w:t xml:space="preserve">"query_tok": ["SELECT", "Sigla", "poço", "WHERE", "Unidade", "responsável", "EQL", "LIBRA"], </w:t>
      </w:r>
    </w:p>
    <w:p w:rsidR="00A60E27" w:rsidRPr="00A60E27" w:rsidRDefault="00A60E27" w:rsidP="00A60E27">
      <w:pPr>
        <w:pStyle w:val="SemEspaamento"/>
        <w:jc w:val="both"/>
        <w:rPr>
          <w:color w:val="FF0000"/>
          <w:u w:val="single"/>
          <w:lang w:val="en-US"/>
        </w:rPr>
      </w:pPr>
      <w:r w:rsidRPr="00A60E27">
        <w:rPr>
          <w:color w:val="FF0000"/>
          <w:u w:val="single"/>
          <w:lang w:val="en-US"/>
        </w:rPr>
        <w:t>"sql": {"agg": 0, "sel": 0, "conds": [[12, 0, "LIBRA"]]}</w:t>
      </w:r>
    </w:p>
    <w:p w:rsidR="00F927B8" w:rsidRDefault="00A60E27" w:rsidP="00A60E27">
      <w:pPr>
        <w:pStyle w:val="SemEspaamento"/>
        <w:jc w:val="both"/>
        <w:rPr>
          <w:color w:val="FF0000"/>
          <w:u w:val="single"/>
        </w:rPr>
      </w:pPr>
      <w:r w:rsidRPr="00A60E27">
        <w:rPr>
          <w:color w:val="FF0000"/>
          <w:u w:val="single"/>
        </w:rPr>
        <w:t>},</w:t>
      </w:r>
    </w:p>
    <w:p w:rsidR="00A60E27" w:rsidRPr="005572EA" w:rsidRDefault="00A60E27"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7431D7">
        <w:rPr>
          <w:color w:val="FF0000"/>
          <w:highlight w:val="green"/>
          <w:u w:val="single"/>
        </w:rPr>
        <w:t>C</w:t>
      </w:r>
      <w:r w:rsidR="007C7C2B" w:rsidRPr="007431D7">
        <w:rPr>
          <w:color w:val="FF0000"/>
          <w:highlight w:val="green"/>
          <w:u w:val="single"/>
        </w:rPr>
        <w:t>riar os arquivos que representam o schema da base.</w:t>
      </w:r>
    </w:p>
    <w:p w:rsidR="00696A7F" w:rsidRPr="00696A7F" w:rsidRDefault="00696A7F" w:rsidP="00696A7F">
      <w:pPr>
        <w:pStyle w:val="SemEspaamento"/>
        <w:jc w:val="both"/>
        <w:rPr>
          <w:color w:val="FF0000"/>
          <w:u w:val="single"/>
        </w:rPr>
      </w:pPr>
      <w:r w:rsidRPr="00696A7F">
        <w:rPr>
          <w:color w:val="FF0000"/>
          <w:u w:val="single"/>
        </w:rPr>
        <w:t>{</w:t>
      </w:r>
    </w:p>
    <w:p w:rsidR="00696A7F" w:rsidRPr="00696A7F" w:rsidRDefault="00696A7F" w:rsidP="00696A7F">
      <w:pPr>
        <w:pStyle w:val="SemEspaamento"/>
        <w:jc w:val="both"/>
        <w:rPr>
          <w:color w:val="FF0000"/>
          <w:u w:val="single"/>
        </w:rPr>
      </w:pPr>
      <w:r w:rsidRPr="00696A7F">
        <w:rPr>
          <w:color w:val="FF0000"/>
          <w:u w:val="single"/>
        </w:rPr>
        <w:t>"id": "1",</w:t>
      </w:r>
    </w:p>
    <w:p w:rsidR="00696A7F" w:rsidRPr="00696A7F" w:rsidRDefault="00696A7F" w:rsidP="00696A7F">
      <w:pPr>
        <w:pStyle w:val="SemEspaamento"/>
        <w:jc w:val="both"/>
        <w:rPr>
          <w:color w:val="FF0000"/>
          <w:u w:val="single"/>
        </w:rPr>
      </w:pPr>
      <w:r w:rsidRPr="00696A7F">
        <w:rPr>
          <w:color w:val="FF0000"/>
          <w:u w:val="single"/>
        </w:rPr>
        <w:t xml:space="preserve">"page_title": "poco", </w:t>
      </w:r>
    </w:p>
    <w:p w:rsidR="00696A7F" w:rsidRPr="00696A7F" w:rsidRDefault="00696A7F" w:rsidP="00696A7F">
      <w:pPr>
        <w:pStyle w:val="SemEspaamento"/>
        <w:jc w:val="both"/>
        <w:rPr>
          <w:color w:val="FF0000"/>
          <w:u w:val="single"/>
        </w:rPr>
      </w:pPr>
      <w:r w:rsidRPr="00696A7F">
        <w:rPr>
          <w:color w:val="FF0000"/>
          <w:u w:val="single"/>
        </w:rPr>
        <w:t xml:space="preserve">"caption": "poco", </w:t>
      </w:r>
    </w:p>
    <w:p w:rsidR="00696A7F" w:rsidRPr="00696A7F" w:rsidRDefault="00696A7F" w:rsidP="00696A7F">
      <w:pPr>
        <w:pStyle w:val="SemEspaamento"/>
        <w:jc w:val="both"/>
        <w:rPr>
          <w:color w:val="FF0000"/>
          <w:u w:val="single"/>
        </w:rPr>
      </w:pPr>
      <w:r w:rsidRPr="00696A7F">
        <w:rPr>
          <w:color w:val="FF0000"/>
          <w:u w:val="single"/>
        </w:rPr>
        <w:t xml:space="preserve">"name": "poco", </w:t>
      </w:r>
    </w:p>
    <w:p w:rsidR="00696A7F" w:rsidRPr="00696A7F" w:rsidRDefault="00696A7F" w:rsidP="00696A7F">
      <w:pPr>
        <w:pStyle w:val="SemEspaamento"/>
        <w:jc w:val="both"/>
        <w:rPr>
          <w:color w:val="FF0000"/>
          <w:u w:val="single"/>
        </w:rPr>
      </w:pPr>
      <w:r w:rsidRPr="00696A7F">
        <w:rPr>
          <w:color w:val="FF0000"/>
          <w:u w:val="single"/>
        </w:rPr>
        <w:t xml:space="preserve">"section_title": "poco", </w:t>
      </w:r>
    </w:p>
    <w:p w:rsidR="00696A7F" w:rsidRPr="00696A7F" w:rsidRDefault="00696A7F" w:rsidP="00696A7F">
      <w:pPr>
        <w:pStyle w:val="SemEspaamento"/>
        <w:jc w:val="both"/>
        <w:rPr>
          <w:color w:val="FF0000"/>
          <w:u w:val="single"/>
        </w:rPr>
      </w:pPr>
      <w:r w:rsidRPr="00696A7F">
        <w:rPr>
          <w:color w:val="FF0000"/>
          <w:u w:val="single"/>
        </w:rPr>
        <w:t>"header": ["Sigla poço","Data término perfuração","Status","Município","Nome Contrato","Nome bloco","Direção","Profundidade medida prevista","Lâmina água prevista","Distância da costa","Lâmina água","Profundidade final perfilagem","Unidade responsável","Altura mesa rotativa"],</w:t>
      </w:r>
    </w:p>
    <w:p w:rsidR="00696A7F" w:rsidRPr="00696A7F" w:rsidRDefault="00696A7F" w:rsidP="00696A7F">
      <w:pPr>
        <w:pStyle w:val="SemEspaamento"/>
        <w:jc w:val="both"/>
        <w:rPr>
          <w:color w:val="FF0000"/>
          <w:u w:val="single"/>
          <w:lang w:val="en-US"/>
        </w:rPr>
      </w:pPr>
      <w:r w:rsidRPr="00696A7F">
        <w:rPr>
          <w:color w:val="FF0000"/>
          <w:u w:val="single"/>
          <w:lang w:val="en-US"/>
        </w:rPr>
        <w:t>"types": ["text","text","text","text","text","text","text","real","real","real","real","real","text","text"],</w:t>
      </w:r>
    </w:p>
    <w:p w:rsidR="00696A7F" w:rsidRPr="00696A7F" w:rsidRDefault="00696A7F" w:rsidP="00696A7F">
      <w:pPr>
        <w:pStyle w:val="SemEspaamento"/>
        <w:jc w:val="both"/>
        <w:rPr>
          <w:color w:val="FF0000"/>
          <w:u w:val="single"/>
        </w:rPr>
      </w:pPr>
      <w:r w:rsidRPr="00696A7F">
        <w:rPr>
          <w:color w:val="FF0000"/>
          <w:u w:val="single"/>
        </w:rPr>
        <w:t>"header_tok_space": [[" ", ""],[" ", " ", ""],[""],[""],[" ", ""],[" ", ""],[""],[" ", " ", ""],[" ", " ", ""],[" ", " ", ""],[" ", ""],[" ", " ", ""],[" ", ""],[" ", " ", ""]],</w:t>
      </w:r>
    </w:p>
    <w:p w:rsidR="00696A7F" w:rsidRPr="00696A7F" w:rsidRDefault="00696A7F" w:rsidP="00696A7F">
      <w:pPr>
        <w:pStyle w:val="SemEspaamento"/>
        <w:jc w:val="both"/>
        <w:rPr>
          <w:color w:val="FF0000"/>
          <w:u w:val="single"/>
        </w:rPr>
      </w:pPr>
      <w:r w:rsidRPr="00696A7F">
        <w:rPr>
          <w:color w:val="FF0000"/>
          <w:u w:val="single"/>
        </w:rPr>
        <w:t xml:space="preserve">"header_tok": [["Sigla", "poço"], ["Data", "término", "perfuração"], ["Status"], ["Município"], ["Nome", "Contrato"], ["Nome", "bloco"], ["Direção"], ["Profundidade", "medida", "prevista"], ["Lâmina", "água", "prevista"], ["Distância", "da", "costa"], ["Lâmina", "água"], ["Profundidade", "final", "perfilagem"], ["Unidade", "responsável"], ["Altura", "mesa", "rotativa"]], </w:t>
      </w:r>
    </w:p>
    <w:p w:rsidR="00696A7F" w:rsidRPr="00696A7F" w:rsidRDefault="00696A7F" w:rsidP="00696A7F">
      <w:pPr>
        <w:pStyle w:val="SemEspaamento"/>
        <w:jc w:val="both"/>
        <w:rPr>
          <w:color w:val="FF0000"/>
          <w:u w:val="single"/>
        </w:rPr>
      </w:pPr>
      <w:r w:rsidRPr="00696A7F">
        <w:rPr>
          <w:color w:val="FF0000"/>
          <w:u w:val="single"/>
        </w:rPr>
        <w:t>"rows": [['2-ANP-2-RJS', '26/06/2010', 'ABANDONADO PERMANENTEMENTE', '', '', '', 'VERTICAL', , 1965, 183000, 1968, 3170,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['2-ANP-2A-RJS', '07/12/2010', 'ABANDONADO POR LOGÍSTICA EXPLORATÓRIA', '', 'BS-4', 'BS-4', 'VERTICAL', , 1965, 183000, 1967, 6029,3,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 '07/05/2015', 'ABANDONADO PERMANENTEMENTE', 'RIO DE JANEIRO', 'LIBRA_P1', 'LIBRA', 'VERTICAL', 5850, 1952, 206000, 1951, 3084,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['3-RJS-739A', '16/10/2015', 'EM INTERVENÇÃO PARA AVALIAÇÃO, COMPLETAÇÃO OU RESTAURAÇÃO', 'RIO DE JANEIRO', 'LIBRA_P1', 'LIBRA', 'VERTICAL', 5850, 1952, 206000, 1950, 5872,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['1-SHEL-5-RJS', '04/05/2001', 'ABANDONADO PERMANENTEMENTE', '', 'BS-4', 'BS-4', 'VERTICAL', 4428, , , 1881, 3976, 'LIBRA', 38],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['3-RJS-741', '25/02/2016', 'EM OBSERVAÇÃO', 'RIO DE JANEIRO', 'LIBRA_P1', 'LIBRA', 'VERTICAL', 5850, 1913, 177000, 1913, 5798,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['3-RJS-749D', '13/03/2018', 'ABANDONADO TEMPORARIAMENTE SEM MONITORAMENTO', '', 'LIBRA_P1', 'LIBRA', 'DIRECIONAL', , 1991, 185000, 1989, 5942,6,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['3-RJS-751D', '26/12/2017', 'EQUIPADO AGUARDANDO INÍCIO DA OPERAÇÃO', '', 'LIBRA_P1', 'LIBRA', 'DIRECIONAL', 6243, 1968, 189000, 1973, 6188,6,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['7-MRO-3-RJS', '', 'ABANDONADO TEMPORARIAMENTE SEM MONITORAMENTO', '', 'LIBRA_P1', 'MERO', 'VERTICAL', , 2010, 177000, 2011, 5812,6,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['9-MRO-2-RJS', '', 'EM PERFURAÇÃO', '', 'LIBRA_P1', 'MERO', 'VERTICAL', 5945, 2030, 193000, 2062, ,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['9-MRO-1-RJS', '', 'EM PERFURAÇÃO', '', 'LIBRA_P1', 'MERO', 'VERTICAL', , 1847, 176000, 1843, ,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 '07/11/2014', 'EQUIPADO AGUARDANDO INÍCIO DA OPERAÇÃO', '', 'LIBRA_P1', 'LIBRA', 'VERTICAL', , 1970, 172000, 1963, 5736,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['3-RJS-731I', '08/08/2014', 'ABANDONADO PERMANENTEMENTE', '', 'LIBRA_P1', 'LIBRA', 'VERTICAL', , 1970, 172000, 1963, 3129,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['3-RJS-745', '26/07/2017', 'EM OBSERVAÇÃO', 'RIO DE JANEIRO', 'LIBRA_P1', 'LIBRA', 'VERTICAL', , 2085, 196000, 2086, 5881,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['3-RJS-747', '24/08/2017', 'EM OBSERVAÇÃO', '', 'LIBRA_P1', 'LIBRA', 'VERTICAL', 5850, 2100, 178000, 2098, 5884,2,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['3-RJS-748D', '22/11/2017', 'EM OBSERVAÇÃO', 'RIO DE JANEIRO', 'LIBRA_P1', 'LIBRA', 'DIRECIONAL', , 2010, 184000, 2008, 5969,1,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 '16/02/2016', 'ABANDONADO PERMANENTEMENTE', 'RIO DE JANEIRO', 'LIBRA_P1', 'LIBRA', 'VERTICAL', 5900, 2032, 190000, 2033, 3049,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['3-RJS-742A', '31/05/2016', 'INJETANDO', 'RIO DE JANEIRO', 'LIBRA_P1', 'LIBRA', 'VERTICAL', 5900, 2032, 190000, 2033, 5870,5,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['3-RJS-743I', '16/04/2016', 'ABANDONADO PERMANENTEMENTE', 'RIO DE JANEIRO', 'LIBRA_P1', 'LIBRA', 'VERTICAL', 2825, 2000, 183000, 1996, 2873,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 '23/04/2016', 'ABANDONADO PERMANENTEMENTE', 'RIO DE JANEIRO', 'LIBRA_P1', 'LIBRA', 'VERTICAL', 5900, 2000, 183000, 1998, 2143,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['3-RJS-743A', '26/06/2016', 'EM OBSERVAÇÃO', '', 'LIBRA_P1', 'LIBRA', 'VERTICAL', , 2000, 183000, 1998, 5879,5,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['3-RJS-744', '24/10/2016', 'EM OBSERVAÇÃO', 'RIO DE JANEIRO', 'LIBRA_P1', 'LIBRA', 'VERTICAL', 5900, 2030, , 2026, 5777, 'LIBRA', 24]]</w:t>
      </w:r>
    </w:p>
    <w:p w:rsidR="0033788B" w:rsidRDefault="00696A7F" w:rsidP="00696A7F">
      <w:pPr>
        <w:pStyle w:val="SemEspaamento"/>
        <w:jc w:val="both"/>
        <w:rPr>
          <w:color w:val="FF0000"/>
          <w:u w:val="single"/>
        </w:rPr>
      </w:pPr>
      <w:r w:rsidRPr="00696A7F">
        <w:rPr>
          <w:color w:val="FF0000"/>
          <w:u w:val="single"/>
        </w:rPr>
        <w:t>}</w:t>
      </w:r>
    </w:p>
    <w:p w:rsidR="00696A7F" w:rsidRPr="005572EA" w:rsidRDefault="00696A7F" w:rsidP="00A07FA5">
      <w:pPr>
        <w:pStyle w:val="SemEspaamento"/>
        <w:jc w:val="both"/>
        <w:rPr>
          <w:color w:val="FF0000"/>
          <w:u w:val="single"/>
        </w:rPr>
      </w:pPr>
    </w:p>
    <w:p w:rsidR="0033788B" w:rsidRPr="005572EA" w:rsidRDefault="007431D7" w:rsidP="00A07FA5">
      <w:pPr>
        <w:pStyle w:val="SemEspaamento"/>
        <w:jc w:val="both"/>
        <w:rPr>
          <w:color w:val="FF0000"/>
          <w:u w:val="single"/>
        </w:rPr>
      </w:pPr>
      <w:r>
        <w:rPr>
          <w:color w:val="FF0000"/>
          <w:u w:val="single"/>
        </w:rPr>
        <w:t>Executar test.py</w:t>
      </w:r>
    </w:p>
    <w:p w:rsidR="00D40C70" w:rsidRPr="005572EA" w:rsidRDefault="00D40C70" w:rsidP="00A07FA5">
      <w:pPr>
        <w:pStyle w:val="SemEspaamento"/>
        <w:jc w:val="both"/>
        <w:rPr>
          <w:u w:val="single"/>
        </w:rPr>
      </w:pPr>
    </w:p>
    <w:p w:rsidR="0095632C" w:rsidRPr="005572EA" w:rsidRDefault="00283CF5" w:rsidP="00A5695C">
      <w:pPr>
        <w:pStyle w:val="SemEspaamento"/>
        <w:jc w:val="both"/>
        <w:rPr>
          <w:color w:val="FF0000"/>
          <w:u w:val="single"/>
        </w:rPr>
      </w:pPr>
      <w:r w:rsidRPr="005572EA">
        <w:rPr>
          <w:color w:val="FF0000"/>
          <w:u w:val="single"/>
        </w:rPr>
        <w:t>Exibir possíveis resultados do SQLNet.</w:t>
      </w:r>
    </w:p>
    <w:p w:rsidR="0095632C" w:rsidRPr="00283CF5" w:rsidRDefault="0095632C" w:rsidP="00A07FA5">
      <w:pPr>
        <w:pStyle w:val="SemEspaamento"/>
        <w:jc w:val="both"/>
      </w:pPr>
    </w:p>
    <w:p w:rsidR="00C12BC3" w:rsidRPr="00C12BC3" w:rsidRDefault="00211C0C" w:rsidP="00A07FA5">
      <w:pPr>
        <w:pStyle w:val="SemEspaamento"/>
        <w:jc w:val="both"/>
        <w:rPr>
          <w:b/>
        </w:rPr>
      </w:pPr>
      <w:r>
        <w:rPr>
          <w:b/>
        </w:rPr>
        <w:t>4</w:t>
      </w:r>
      <w:r w:rsidR="003D1838">
        <w:rPr>
          <w:b/>
        </w:rPr>
        <w:t xml:space="preserve">. </w:t>
      </w:r>
      <w:r w:rsidR="00C12BC3" w:rsidRPr="00C12BC3">
        <w:rPr>
          <w:b/>
        </w:rPr>
        <w:t>Proposta de criação de um dataset</w:t>
      </w:r>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Data Scientist Report 2017</w:t>
      </w:r>
      <w:r>
        <w:t xml:space="preserve"> [],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que técnicas de aprendizado de máquina sejam aplicadas com eficácia, é primordial que os dados que serão utilizados de entrada sejam tratados e representem 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 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dataset desse trabalho, foi proposto um formato padrão para as consultas.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SELECT COLUNA (, COLUNA)*</w:t>
                            </w:r>
                          </w:p>
                          <w:p w:rsidR="0032666D" w:rsidRDefault="0032666D" w:rsidP="000925F7">
                            <w:pPr>
                              <w:pStyle w:val="SemEspaamento"/>
                              <w:jc w:val="both"/>
                            </w:pPr>
                            <w:r>
                              <w:t>FROM TABELA</w:t>
                            </w:r>
                          </w:p>
                          <w:p w:rsidR="0032666D" w:rsidRDefault="0032666D" w:rsidP="000925F7">
                            <w:pPr>
                              <w:pStyle w:val="SemEspaamento"/>
                              <w:jc w:val="both"/>
                            </w:pPr>
                            <w:r>
                              <w:t>WHERE COLUNA OP VALOR (AND COLUNA OP VALOR)*</w:t>
                            </w:r>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SELECT COLUNA (, COLUNA)*</w:t>
                      </w:r>
                    </w:p>
                    <w:p w:rsidR="0032666D" w:rsidRDefault="0032666D" w:rsidP="000925F7">
                      <w:pPr>
                        <w:pStyle w:val="SemEspaamento"/>
                        <w:jc w:val="both"/>
                      </w:pPr>
                      <w:r>
                        <w:t>FROM TABELA</w:t>
                      </w:r>
                    </w:p>
                    <w:p w:rsidR="0032666D" w:rsidRDefault="0032666D" w:rsidP="000925F7">
                      <w:pPr>
                        <w:pStyle w:val="SemEspaamento"/>
                        <w:jc w:val="both"/>
                      </w:pPr>
                      <w:r>
                        <w:t>WHERE COLUNA OP VALOR (AND COLUNA OP VALOR)*</w:t>
                      </w:r>
                    </w:p>
                    <w:p w:rsidR="0032666D" w:rsidRDefault="0032666D" w:rsidP="000925F7">
                      <w:pPr>
                        <w:jc w:val="center"/>
                      </w:pPr>
                    </w:p>
                  </w:txbxContent>
                </v:textbox>
                <w10:wrap type="topAndBottom" anchorx="margin"/>
              </v:rect>
            </w:pict>
          </mc:Fallback>
        </mc:AlternateContent>
      </w:r>
      <w:r w:rsidR="0061102F">
        <w:t>Figura 3</w:t>
      </w:r>
      <w:r>
        <w:t>. Formato das consultas do dataset</w:t>
      </w:r>
    </w:p>
    <w:p w:rsidR="00542168" w:rsidRDefault="00542168" w:rsidP="00A07FA5">
      <w:pPr>
        <w:pStyle w:val="SemEspaamento"/>
        <w:jc w:val="both"/>
      </w:pPr>
    </w:p>
    <w:p w:rsidR="00394128" w:rsidRDefault="00394128" w:rsidP="00A07FA5">
      <w:pPr>
        <w:pStyle w:val="SemEspaamento"/>
        <w:jc w:val="both"/>
      </w:pPr>
      <w:r>
        <w:t xml:space="preserve">Onde os tokens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token que identifica uma tabela. N</w:t>
      </w:r>
      <w:r>
        <w:t>ão depende de nenhum outro token.</w:t>
      </w:r>
    </w:p>
    <w:p w:rsidR="00C12BC3" w:rsidRDefault="00C12BC3" w:rsidP="00557732">
      <w:pPr>
        <w:pStyle w:val="SemEspaamento"/>
        <w:numPr>
          <w:ilvl w:val="0"/>
          <w:numId w:val="1"/>
        </w:numPr>
        <w:jc w:val="both"/>
      </w:pPr>
      <w:r>
        <w:t xml:space="preserve">COLUNA: </w:t>
      </w:r>
      <w:r w:rsidR="00394128">
        <w:t>token que identifica uma coluna. D</w:t>
      </w:r>
      <w:r>
        <w:t>epende de TABELA.</w:t>
      </w:r>
    </w:p>
    <w:p w:rsidR="00C12BC3" w:rsidRDefault="00C12BC3" w:rsidP="00557732">
      <w:pPr>
        <w:pStyle w:val="SemEspaamento"/>
        <w:numPr>
          <w:ilvl w:val="0"/>
          <w:numId w:val="1"/>
        </w:numPr>
        <w:jc w:val="both"/>
      </w:pPr>
      <w:r>
        <w:t xml:space="preserve">OP: </w:t>
      </w:r>
      <w:r w:rsidR="00394128">
        <w:t>token que identifica um operador. D</w:t>
      </w:r>
      <w:r>
        <w:t>epende de COLUNA.</w:t>
      </w:r>
    </w:p>
    <w:p w:rsidR="00C12BC3" w:rsidRDefault="00C12BC3" w:rsidP="00557732">
      <w:pPr>
        <w:pStyle w:val="SemEspaamento"/>
        <w:numPr>
          <w:ilvl w:val="0"/>
          <w:numId w:val="1"/>
        </w:numPr>
        <w:jc w:val="both"/>
      </w:pPr>
      <w:r>
        <w:t xml:space="preserve">VALOR: </w:t>
      </w:r>
      <w:r w:rsidR="00394128">
        <w:t>token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A partir da descrição das tabelas da BDIC (Tabela 1) e o formato padrão das consultas SQL (</w:t>
      </w:r>
      <w:r w:rsidR="0061102F">
        <w:t>Figura 3</w:t>
      </w:r>
      <w:r>
        <w:t xml:space="preserve">), é possível escrever um algoritmo para gerar um conjunto de consultas. </w:t>
      </w:r>
      <w:r w:rsidR="00C12BC3">
        <w:t>O procedimento</w:t>
      </w:r>
      <w:r w:rsidR="00081C46">
        <w:t xml:space="preserve"> </w:t>
      </w:r>
      <w:r w:rsidR="0061102F">
        <w:t>descrito na Figura 4</w:t>
      </w:r>
      <w:r w:rsidR="00081C46">
        <w:t xml:space="preserve"> </w:t>
      </w:r>
      <w:r w:rsidR="00C12BC3">
        <w:t>apresenta o pseudo-código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w:lastRenderedPageBreak/>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Procedimento de criação de registros para dataset</w:t>
                            </w:r>
                            <w:r w:rsidRPr="008615BB">
                              <w:rPr>
                                <w:i/>
                              </w:rPr>
                              <w:t>{</w:t>
                            </w:r>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"select" e "where" serão independentes?</w:t>
                            </w:r>
                          </w:p>
                          <w:p w:rsidR="0032666D" w:rsidRPr="008615BB" w:rsidRDefault="0032666D" w:rsidP="00081C46">
                            <w:pPr>
                              <w:pStyle w:val="SemEspaamento"/>
                              <w:ind w:firstLine="708"/>
                              <w:jc w:val="both"/>
                              <w:rPr>
                                <w:i/>
                              </w:rPr>
                            </w:pPr>
                            <w:r w:rsidRPr="008615BB">
                              <w:rPr>
                                <w:i/>
                              </w:rPr>
                              <w:t>Sim{</w:t>
                            </w:r>
                          </w:p>
                          <w:p w:rsidR="0032666D" w:rsidRPr="008615BB" w:rsidRDefault="0032666D" w:rsidP="00081C46">
                            <w:pPr>
                              <w:pStyle w:val="SemEspaamento"/>
                              <w:ind w:left="708" w:firstLine="708"/>
                              <w:jc w:val="both"/>
                              <w:rPr>
                                <w:i/>
                              </w:rPr>
                            </w:pPr>
                            <w:r w:rsidRPr="008615BB">
                              <w:rPr>
                                <w:i/>
                              </w:rPr>
                              <w:t>1: Escolha a qtd k de colunas da cláusula select;</w:t>
                            </w:r>
                          </w:p>
                          <w:p w:rsidR="0032666D" w:rsidRPr="008615BB" w:rsidRDefault="0032666D" w:rsidP="00081C46">
                            <w:pPr>
                              <w:pStyle w:val="SemEspaamento"/>
                              <w:ind w:left="708" w:firstLine="708"/>
                              <w:jc w:val="both"/>
                              <w:rPr>
                                <w:i/>
                              </w:rPr>
                            </w:pPr>
                            <w:r w:rsidRPr="008615BB">
                              <w:rPr>
                                <w:i/>
                              </w:rPr>
                              <w:t>2: Escolha k colunas da tabela T. OBS: as qtds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r w:rsidRPr="008615BB">
                              <w:rPr>
                                <w:i/>
                              </w:rPr>
                              <w:t>Não{</w:t>
                            </w:r>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32666D" w:rsidRPr="008615BB" w:rsidRDefault="0032666D" w:rsidP="00081C46">
                      <w:pPr>
                        <w:pStyle w:val="SemEspaamento"/>
                        <w:jc w:val="both"/>
                        <w:rPr>
                          <w:i/>
                        </w:rPr>
                      </w:pPr>
                      <w:r w:rsidRPr="008615BB">
                        <w:rPr>
                          <w:i/>
                          <w:u w:val="single"/>
                        </w:rPr>
                        <w:t>Procedimento de criação de registros para dataset</w:t>
                      </w:r>
                      <w:r w:rsidRPr="008615BB">
                        <w:rPr>
                          <w:i/>
                        </w:rPr>
                        <w:t>{</w:t>
                      </w:r>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"select" e "where" serão independentes?</w:t>
                      </w:r>
                    </w:p>
                    <w:p w:rsidR="0032666D" w:rsidRPr="008615BB" w:rsidRDefault="0032666D" w:rsidP="00081C46">
                      <w:pPr>
                        <w:pStyle w:val="SemEspaamento"/>
                        <w:ind w:firstLine="708"/>
                        <w:jc w:val="both"/>
                        <w:rPr>
                          <w:i/>
                        </w:rPr>
                      </w:pPr>
                      <w:r w:rsidRPr="008615BB">
                        <w:rPr>
                          <w:i/>
                        </w:rPr>
                        <w:t>Sim{</w:t>
                      </w:r>
                    </w:p>
                    <w:p w:rsidR="0032666D" w:rsidRPr="008615BB" w:rsidRDefault="0032666D" w:rsidP="00081C46">
                      <w:pPr>
                        <w:pStyle w:val="SemEspaamento"/>
                        <w:ind w:left="708" w:firstLine="708"/>
                        <w:jc w:val="both"/>
                        <w:rPr>
                          <w:i/>
                        </w:rPr>
                      </w:pPr>
                      <w:r w:rsidRPr="008615BB">
                        <w:rPr>
                          <w:i/>
                        </w:rPr>
                        <w:t>1: Escolha a qtd k de colunas da cláusula select;</w:t>
                      </w:r>
                    </w:p>
                    <w:p w:rsidR="0032666D" w:rsidRPr="008615BB" w:rsidRDefault="0032666D" w:rsidP="00081C46">
                      <w:pPr>
                        <w:pStyle w:val="SemEspaamento"/>
                        <w:ind w:left="708" w:firstLine="708"/>
                        <w:jc w:val="both"/>
                        <w:rPr>
                          <w:i/>
                        </w:rPr>
                      </w:pPr>
                      <w:r w:rsidRPr="008615BB">
                        <w:rPr>
                          <w:i/>
                        </w:rPr>
                        <w:t>2: Escolha k colunas da tabela T. OBS: as qtds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r w:rsidRPr="008615BB">
                        <w:rPr>
                          <w:i/>
                        </w:rPr>
                        <w:t>Não{</w:t>
                      </w:r>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Para a criação do dataset é preciso que para cada uma das consultas SQL geradas, haja uma representação dela em linguagem natural. Apesar de ser possível gerar as consultas relacionadas em linguagem natural, essa abordagem torna o dataset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r w:rsidRPr="000926B3">
        <w:rPr>
          <w:i/>
        </w:rPr>
        <w:t>Amazon</w:t>
      </w:r>
      <w:r>
        <w:t xml:space="preserve"> disponibiliza uma infraestrutura para a publicação desses projetos de colaboração, chamada </w:t>
      </w:r>
      <w:r w:rsidRPr="000926B3">
        <w:rPr>
          <w:i/>
        </w:rPr>
        <w:t>Amazon Mechanical Turk</w:t>
      </w:r>
      <w:r>
        <w:t xml:space="preserve"> [].</w:t>
      </w:r>
    </w:p>
    <w:p w:rsidR="00D57F45" w:rsidRDefault="00D57F45" w:rsidP="00A07FA5">
      <w:pPr>
        <w:pStyle w:val="SemEspaamento"/>
        <w:jc w:val="both"/>
      </w:pPr>
    </w:p>
    <w:p w:rsidR="00260C40" w:rsidRDefault="00260C40" w:rsidP="00A07FA5">
      <w:pPr>
        <w:pStyle w:val="SemEspaamento"/>
        <w:jc w:val="both"/>
      </w:pPr>
      <w:r>
        <w:t xml:space="preserve">O material produzido está disponibilizado em </w:t>
      </w:r>
      <w:r w:rsidRPr="00260C40">
        <w:t>https://github.com/riquebueno/trabalhoIA2</w:t>
      </w:r>
      <w:r w:rsidR="00353C2E">
        <w:t>.</w:t>
      </w:r>
    </w:p>
    <w:p w:rsidR="00260C40" w:rsidRDefault="00260C40" w:rsidP="00A07FA5">
      <w:pPr>
        <w:pStyle w:val="SemEspaamento"/>
        <w:jc w:val="both"/>
      </w:pPr>
    </w:p>
    <w:p w:rsidR="00C12BC3" w:rsidRPr="00C12BC3" w:rsidRDefault="00211C0C" w:rsidP="00A07FA5">
      <w:pPr>
        <w:pStyle w:val="SemEspaamento"/>
        <w:jc w:val="both"/>
        <w:rPr>
          <w:b/>
        </w:rPr>
      </w:pPr>
      <w:r>
        <w:rPr>
          <w:b/>
        </w:rPr>
        <w:t>5</w:t>
      </w:r>
      <w:r w:rsidR="003D1838">
        <w:rPr>
          <w:b/>
        </w:rPr>
        <w:t xml:space="preserve">. </w:t>
      </w:r>
      <w:r w:rsidR="00C12BC3" w:rsidRPr="00C12BC3">
        <w:rPr>
          <w:b/>
        </w:rPr>
        <w:t xml:space="preserve">Avaliação de uma </w:t>
      </w:r>
      <w:r w:rsidR="00BF74A4">
        <w:rPr>
          <w:b/>
        </w:rPr>
        <w:t xml:space="preserve">API </w:t>
      </w:r>
      <w:r w:rsidR="0002750F">
        <w:rPr>
          <w:b/>
        </w:rPr>
        <w:t>de</w:t>
      </w:r>
      <w:r w:rsidR="00C12BC3" w:rsidRPr="00C12BC3">
        <w:rPr>
          <w:b/>
        </w:rPr>
        <w:t xml:space="preserve"> tradução</w:t>
      </w:r>
    </w:p>
    <w:p w:rsidR="00C12BC3" w:rsidRDefault="00C12BC3" w:rsidP="00A07FA5">
      <w:pPr>
        <w:pStyle w:val="SemEspaamento"/>
        <w:jc w:val="both"/>
      </w:pPr>
    </w:p>
    <w:p w:rsidR="00B32C74" w:rsidRDefault="00B32C74" w:rsidP="00A07FA5">
      <w:pPr>
        <w:pStyle w:val="SemEspaamento"/>
        <w:jc w:val="both"/>
      </w:pPr>
      <w:r>
        <w:t xml:space="preserve">O trabalho [] apresenta </w:t>
      </w:r>
      <w:r w:rsidR="001624BE">
        <w:t xml:space="preserve">uma API para tradução de textos baseada no Google </w:t>
      </w:r>
      <w:r w:rsidR="00F56412">
        <w:t>Tradutor</w:t>
      </w:r>
      <w:r w:rsidR="001624BE">
        <w:t xml:space="preserve"> [].</w:t>
      </w:r>
      <w:r w:rsidR="00F56412">
        <w:t xml:space="preserve"> </w:t>
      </w:r>
      <w:r w:rsidR="00BF74A4">
        <w:t>O objetivo é utilizar essa API para processar as perguntas em linguagem natural escritas em português, traduzi-las para inglês e posteriormente repassá-las para o modelo SQLNet.</w:t>
      </w:r>
    </w:p>
    <w:p w:rsidR="008B42FC" w:rsidRDefault="008B42FC" w:rsidP="00A07FA5">
      <w:pPr>
        <w:pStyle w:val="SemEspaamento"/>
        <w:jc w:val="both"/>
      </w:pPr>
    </w:p>
    <w:p w:rsidR="008B42FC" w:rsidRPr="005572EA" w:rsidRDefault="008B42FC" w:rsidP="00A07FA5">
      <w:pPr>
        <w:pStyle w:val="SemEspaamento"/>
        <w:jc w:val="both"/>
        <w:rPr>
          <w:color w:val="FF0000"/>
          <w:u w:val="single"/>
        </w:rPr>
      </w:pPr>
      <w:r w:rsidRPr="005572EA">
        <w:rPr>
          <w:color w:val="FF0000"/>
          <w:u w:val="single"/>
        </w:rPr>
        <w:t>Em função de limitações de tempo, não foi possível avançar nessa avaliação.</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6. </w:t>
      </w:r>
      <w:r w:rsidR="00C12BC3" w:rsidRPr="00C12BC3">
        <w:rPr>
          <w:b/>
        </w:rPr>
        <w:t>Conclusão e Trabalhos Futuros</w:t>
      </w:r>
    </w:p>
    <w:p w:rsidR="00C12BC3" w:rsidRDefault="00C12BC3" w:rsidP="00A07FA5">
      <w:pPr>
        <w:pStyle w:val="SemEspaamento"/>
        <w:jc w:val="both"/>
      </w:pPr>
    </w:p>
    <w:p w:rsidR="00986026" w:rsidRDefault="00986026" w:rsidP="00A07FA5">
      <w:pPr>
        <w:pStyle w:val="SemEspaamento"/>
        <w:jc w:val="both"/>
      </w:pPr>
      <w:r>
        <w:t xml:space="preserve">Este trabalho apresentou uma visão geral do </w:t>
      </w:r>
      <w:r w:rsidRPr="00986026">
        <w:rPr>
          <w:i/>
        </w:rPr>
        <w:t>dataset</w:t>
      </w:r>
      <w:r>
        <w:t xml:space="preserve"> WikiSQL e da rede neural SQLNet.</w:t>
      </w:r>
      <w:r w:rsidR="00112290">
        <w:t xml:space="preserve"> Também foi discutida uma estratégia para a geração de um </w:t>
      </w:r>
      <w:r w:rsidR="00112290" w:rsidRPr="00112290">
        <w:rPr>
          <w:i/>
        </w:rPr>
        <w:t>dataset</w:t>
      </w:r>
      <w:r w:rsidR="00112290">
        <w:t xml:space="preserve"> específico para a BDIC.</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r w:rsidRPr="00112290">
        <w:rPr>
          <w:i/>
        </w:rPr>
        <w:t>dataset</w:t>
      </w:r>
      <w:r>
        <w:t xml:space="preserve"> para o BDIC e avaliar evoluções dos modelos NL2SQL.</w:t>
      </w:r>
    </w:p>
    <w:p w:rsidR="00112290" w:rsidRDefault="00112290" w:rsidP="00A07FA5">
      <w:pPr>
        <w:pStyle w:val="SemEspaamento"/>
        <w:jc w:val="both"/>
      </w:pPr>
    </w:p>
    <w:p w:rsidR="00096F6A" w:rsidRDefault="00112290" w:rsidP="00A07FA5">
      <w:pPr>
        <w:pStyle w:val="SemEspaamento"/>
        <w:jc w:val="both"/>
      </w:pPr>
      <w:r>
        <w:t>Considerando que é desejado utilizar esses modelos em um ambiente corporativo, e</w:t>
      </w:r>
      <w:r w:rsidR="00096F6A">
        <w:t xml:space="preserve">m função de políticas de sigilosidade, o conteúdo das tabelas </w:t>
      </w:r>
      <w:r w:rsidR="00A67CE1">
        <w:t xml:space="preserve">pode </w:t>
      </w:r>
      <w:r w:rsidR="00096F6A">
        <w:t xml:space="preserve">não </w:t>
      </w:r>
      <w:r w:rsidR="00A67CE1">
        <w:t>estar</w:t>
      </w:r>
      <w:r w:rsidR="00096F6A">
        <w:t xml:space="preserve"> disponibilizado para apoiar a geração do modelo de predição. Esse é um ponto a ser avaliado para próximas atividades.</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 xml:space="preserve">[] </w:t>
      </w:r>
      <w:r w:rsidRPr="009E3A9A">
        <w:t>Zhong, Victor, Caiming Xiong, and Richard Socher. "Seq2SQL: Generating Structured Queries from Natural Language using Reinforcement Learning." arXiv preprint arXiv:1709.00103 (2017).</w:t>
      </w:r>
    </w:p>
    <w:p w:rsidR="0090373D" w:rsidRPr="009E3A9A" w:rsidRDefault="0090373D" w:rsidP="009E3A9A">
      <w:pPr>
        <w:pStyle w:val="SemEspaamento"/>
        <w:jc w:val="both"/>
      </w:pPr>
    </w:p>
    <w:p w:rsidR="00097937" w:rsidRPr="009E3A9A" w:rsidRDefault="0008085B" w:rsidP="00A07FA5">
      <w:pPr>
        <w:pStyle w:val="SemEspaamento"/>
        <w:jc w:val="both"/>
      </w:pPr>
      <w:r w:rsidRPr="009E3A9A">
        <w:t>[] Xu, Xiaojun, Chang Liu, and Dawn Song. "SQLNet: Generating Structured Queries From Natural Language Without Reinforcement Learning." arXiv preprint arXiv:1711.04436 (2017).</w:t>
      </w:r>
    </w:p>
    <w:p w:rsidR="0008085B" w:rsidRPr="009E3A9A" w:rsidRDefault="0008085B" w:rsidP="00A07FA5">
      <w:pPr>
        <w:pStyle w:val="SemEspaamento"/>
        <w:jc w:val="both"/>
      </w:pPr>
    </w:p>
    <w:p w:rsidR="0032666D" w:rsidRPr="009E3A9A" w:rsidRDefault="0032666D" w:rsidP="009E3A9A">
      <w:pPr>
        <w:pStyle w:val="SemEspaamento"/>
        <w:jc w:val="both"/>
      </w:pPr>
      <w:r w:rsidRPr="009E3A9A">
        <w:t>[] Sutskever, Ilya, Oriol Vinyals, and Quoc V. Le. "Sequence to sequence learning with neural networks." Advances in neural information processing systems. 2014.</w:t>
      </w:r>
    </w:p>
    <w:p w:rsidR="0090373D" w:rsidRDefault="0090373D" w:rsidP="009E3A9A">
      <w:pPr>
        <w:pStyle w:val="SemEspaamento"/>
        <w:jc w:val="both"/>
      </w:pPr>
    </w:p>
    <w:p w:rsidR="0032666D" w:rsidRPr="009E3A9A" w:rsidRDefault="0032666D" w:rsidP="009E3A9A">
      <w:pPr>
        <w:pStyle w:val="SemEspaamento"/>
        <w:jc w:val="both"/>
      </w:pPr>
      <w:r w:rsidRPr="009E3A9A">
        <w:t>[] Cho, Kyunghyun, et al. "Learning phrase representations using RNN encoder-decoder for statistical machine translation." arXiv preprint arXiv:1406.1078 (2014).</w:t>
      </w:r>
    </w:p>
    <w:p w:rsidR="0090373D" w:rsidRDefault="0090373D" w:rsidP="00A07FA5">
      <w:pPr>
        <w:pStyle w:val="SemEspaamento"/>
        <w:jc w:val="both"/>
      </w:pPr>
    </w:p>
    <w:p w:rsidR="004F67AD" w:rsidRPr="00BC3D0D" w:rsidRDefault="004F67AD" w:rsidP="00A07FA5">
      <w:pPr>
        <w:pStyle w:val="SemEspaamento"/>
        <w:jc w:val="both"/>
      </w:pPr>
      <w:r w:rsidRPr="00BC3D0D">
        <w:t>[]</w:t>
      </w:r>
      <w:r w:rsidR="00BC3D0D" w:rsidRPr="00BC3D0D">
        <w:t xml:space="preserve"> Site https://visit.crowdflower.com/WC-2017-Data-Science-Report_LP.html acessado em 12/06/2018.</w:t>
      </w:r>
    </w:p>
    <w:p w:rsidR="0008085B" w:rsidRPr="00BC3D0D" w:rsidRDefault="0008085B" w:rsidP="00A07FA5">
      <w:pPr>
        <w:pStyle w:val="SemEspaamento"/>
        <w:jc w:val="both"/>
      </w:pPr>
    </w:p>
    <w:p w:rsidR="00097937" w:rsidRPr="00BC3D0D" w:rsidRDefault="00097937" w:rsidP="00A07FA5">
      <w:pPr>
        <w:pStyle w:val="SemEspaamento"/>
        <w:jc w:val="both"/>
      </w:pPr>
      <w:r w:rsidRPr="00BC3D0D">
        <w:t xml:space="preserve">[] </w:t>
      </w:r>
      <w:r w:rsidR="00BC3D0D">
        <w:t xml:space="preserve">Site </w:t>
      </w:r>
      <w:r w:rsidR="00916B18" w:rsidRPr="00BC3D0D">
        <w:t>https://www.mturk.com acessado em 12/06/2018.</w:t>
      </w:r>
    </w:p>
    <w:p w:rsidR="0008085B" w:rsidRPr="00BC3D0D" w:rsidRDefault="0008085B" w:rsidP="00A07FA5">
      <w:pPr>
        <w:pStyle w:val="SemEspaamento"/>
        <w:jc w:val="both"/>
      </w:pPr>
    </w:p>
    <w:p w:rsidR="0009696A" w:rsidRPr="00BC3D0D" w:rsidRDefault="0009696A" w:rsidP="00A07FA5">
      <w:pPr>
        <w:pStyle w:val="SemEspaamento"/>
        <w:jc w:val="both"/>
      </w:pP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08085B" w:rsidRPr="00BC3D0D" w:rsidRDefault="0008085B" w:rsidP="00A07FA5">
      <w:pPr>
        <w:pStyle w:val="SemEspaamento"/>
        <w:jc w:val="both"/>
      </w:pPr>
    </w:p>
    <w:p w:rsidR="00973765" w:rsidRPr="00BC3D0D" w:rsidRDefault="00BC3D0D" w:rsidP="00A07FA5">
      <w:pPr>
        <w:pStyle w:val="SemEspaamento"/>
        <w:jc w:val="both"/>
      </w:pPr>
      <w:r w:rsidRPr="00BC3D0D">
        <w:t>[] Site https://pt.wikipedia.org/wiki/NoSQL acessado em 12/06/2018.</w:t>
      </w:r>
    </w:p>
    <w:p w:rsidR="0008085B" w:rsidRPr="00BC3D0D" w:rsidRDefault="0008085B" w:rsidP="00A07FA5">
      <w:pPr>
        <w:pStyle w:val="SemEspaamento"/>
        <w:jc w:val="both"/>
      </w:pPr>
    </w:p>
    <w:p w:rsidR="00973765" w:rsidRPr="00BC3D0D" w:rsidRDefault="00973765" w:rsidP="00A07FA5">
      <w:pPr>
        <w:pStyle w:val="SemEspaamento"/>
        <w:jc w:val="both"/>
      </w:pPr>
      <w:r w:rsidRPr="00BC3D0D">
        <w:t xml:space="preserve">[] </w:t>
      </w:r>
      <w:r w:rsidR="00BC3D0D" w:rsidRPr="00BC3D0D">
        <w:t>Site http://hadoop.apache.org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https://www.oracle.com/br/database/index.html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https://www.microsoft.com/en-us/sql-server/sql-server-2017 acessado em 12/06/2018.</w:t>
      </w:r>
    </w:p>
    <w:p w:rsidR="0008085B" w:rsidRPr="00BC3D0D" w:rsidRDefault="0008085B" w:rsidP="00973765">
      <w:pPr>
        <w:pStyle w:val="SemEspaamento"/>
        <w:jc w:val="both"/>
      </w:pPr>
    </w:p>
    <w:p w:rsidR="00244BC7" w:rsidRDefault="00244BC7" w:rsidP="00973765">
      <w:pPr>
        <w:pStyle w:val="SemEspaamento"/>
        <w:jc w:val="both"/>
      </w:pP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BC3D0D" w:rsidRDefault="00BC3D0D" w:rsidP="00973765">
      <w:pPr>
        <w:pStyle w:val="SemEspaamento"/>
        <w:jc w:val="both"/>
      </w:pPr>
    </w:p>
    <w:p w:rsidR="00D61CD1" w:rsidRPr="00EB7E88" w:rsidRDefault="00D61CD1" w:rsidP="00973765">
      <w:pPr>
        <w:pStyle w:val="SemEspaamento"/>
        <w:jc w:val="both"/>
      </w:pPr>
      <w:r w:rsidRPr="00EB7E88">
        <w:t>[] https://github.com/salesforce/WikiSQL</w:t>
      </w:r>
      <w:r w:rsidR="00A147AE" w:rsidRPr="00EB7E88">
        <w:t xml:space="preserve"> </w:t>
      </w:r>
      <w:r w:rsidR="001E5EED">
        <w:t xml:space="preserve">acessado </w:t>
      </w:r>
      <w:r w:rsidR="00A147AE" w:rsidRPr="00EB7E88">
        <w:t>em 12/06/2018.</w:t>
      </w:r>
    </w:p>
    <w:p w:rsidR="0008085B" w:rsidRDefault="0008085B" w:rsidP="00A07FA5">
      <w:pPr>
        <w:pStyle w:val="SemEspaamento"/>
        <w:jc w:val="both"/>
      </w:pPr>
    </w:p>
    <w:p w:rsidR="00973765" w:rsidRDefault="00044426" w:rsidP="00A07FA5">
      <w:pPr>
        <w:pStyle w:val="SemEspaamento"/>
        <w:jc w:val="both"/>
      </w:pPr>
      <w:r>
        <w:t>[] Site https://pytorch.org acessado em 12/06/2018.</w:t>
      </w:r>
    </w:p>
    <w:p w:rsidR="00B32C74" w:rsidRDefault="00B32C74" w:rsidP="00A07FA5">
      <w:pPr>
        <w:pStyle w:val="SemEspaamento"/>
        <w:jc w:val="both"/>
      </w:pPr>
    </w:p>
    <w:p w:rsidR="00B32C74" w:rsidRDefault="00B32C74" w:rsidP="00B32C74">
      <w:pPr>
        <w:pStyle w:val="SemEspaamento"/>
        <w:jc w:val="both"/>
      </w:pPr>
      <w:r>
        <w:t xml:space="preserve">[] </w:t>
      </w:r>
      <w:r>
        <w:t>https://github.com/matheuss/google-translate-api</w:t>
      </w:r>
    </w:p>
    <w:p w:rsidR="000E42AE" w:rsidRDefault="000E42AE" w:rsidP="00B32C74">
      <w:pPr>
        <w:pStyle w:val="SemEspaamento"/>
        <w:jc w:val="both"/>
      </w:pPr>
    </w:p>
    <w:p w:rsidR="000E42AE" w:rsidRDefault="000E42AE" w:rsidP="00B32C74">
      <w:pPr>
        <w:pStyle w:val="SemEspaamento"/>
        <w:jc w:val="both"/>
      </w:pPr>
      <w:r>
        <w:t>[] https://translate.google.com</w:t>
      </w:r>
    </w:p>
    <w:p w:rsidR="00B32C74" w:rsidRPr="00EB7E88" w:rsidRDefault="00B32C74" w:rsidP="00A07FA5">
      <w:pPr>
        <w:pStyle w:val="SemEspaamento"/>
        <w:jc w:val="both"/>
      </w:pPr>
    </w:p>
    <w:sectPr w:rsidR="00B32C74"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22EFD"/>
    <w:rsid w:val="0002750F"/>
    <w:rsid w:val="00044426"/>
    <w:rsid w:val="000641DD"/>
    <w:rsid w:val="0008085B"/>
    <w:rsid w:val="00081C46"/>
    <w:rsid w:val="00082E8D"/>
    <w:rsid w:val="000925F7"/>
    <w:rsid w:val="000926B3"/>
    <w:rsid w:val="0009696A"/>
    <w:rsid w:val="00096F6A"/>
    <w:rsid w:val="00097937"/>
    <w:rsid w:val="000B4313"/>
    <w:rsid w:val="000C5F6A"/>
    <w:rsid w:val="000E42AE"/>
    <w:rsid w:val="000F0A66"/>
    <w:rsid w:val="00106596"/>
    <w:rsid w:val="00112290"/>
    <w:rsid w:val="001132E8"/>
    <w:rsid w:val="00117637"/>
    <w:rsid w:val="00155860"/>
    <w:rsid w:val="001624BE"/>
    <w:rsid w:val="001E5DAB"/>
    <w:rsid w:val="001E5EED"/>
    <w:rsid w:val="00203ACA"/>
    <w:rsid w:val="00211C0C"/>
    <w:rsid w:val="0023578E"/>
    <w:rsid w:val="00242ADC"/>
    <w:rsid w:val="00244BC7"/>
    <w:rsid w:val="002534EE"/>
    <w:rsid w:val="00260C40"/>
    <w:rsid w:val="00262122"/>
    <w:rsid w:val="00274A57"/>
    <w:rsid w:val="00283CF5"/>
    <w:rsid w:val="00293A67"/>
    <w:rsid w:val="002A3149"/>
    <w:rsid w:val="002C3DB3"/>
    <w:rsid w:val="002F3A57"/>
    <w:rsid w:val="0030522A"/>
    <w:rsid w:val="00307FE0"/>
    <w:rsid w:val="00310C1E"/>
    <w:rsid w:val="00317188"/>
    <w:rsid w:val="00323666"/>
    <w:rsid w:val="0032666D"/>
    <w:rsid w:val="003267E0"/>
    <w:rsid w:val="0033788B"/>
    <w:rsid w:val="00337EC5"/>
    <w:rsid w:val="00353C2E"/>
    <w:rsid w:val="00372055"/>
    <w:rsid w:val="00394128"/>
    <w:rsid w:val="00397067"/>
    <w:rsid w:val="003B7777"/>
    <w:rsid w:val="003D1838"/>
    <w:rsid w:val="003D3144"/>
    <w:rsid w:val="003E0B81"/>
    <w:rsid w:val="003F5CFB"/>
    <w:rsid w:val="003F6387"/>
    <w:rsid w:val="004124E6"/>
    <w:rsid w:val="00415368"/>
    <w:rsid w:val="00415DAB"/>
    <w:rsid w:val="00454645"/>
    <w:rsid w:val="00456860"/>
    <w:rsid w:val="004B025D"/>
    <w:rsid w:val="004D05C7"/>
    <w:rsid w:val="004E388E"/>
    <w:rsid w:val="004E51DC"/>
    <w:rsid w:val="004F67AD"/>
    <w:rsid w:val="00505C9D"/>
    <w:rsid w:val="00521390"/>
    <w:rsid w:val="00542168"/>
    <w:rsid w:val="00546878"/>
    <w:rsid w:val="005572EA"/>
    <w:rsid w:val="0055764E"/>
    <w:rsid w:val="00557732"/>
    <w:rsid w:val="005926B0"/>
    <w:rsid w:val="00597B09"/>
    <w:rsid w:val="005A1C4A"/>
    <w:rsid w:val="005D4CF5"/>
    <w:rsid w:val="005F5B3E"/>
    <w:rsid w:val="0061102F"/>
    <w:rsid w:val="00645B05"/>
    <w:rsid w:val="00655524"/>
    <w:rsid w:val="00682806"/>
    <w:rsid w:val="00696A7F"/>
    <w:rsid w:val="006A4069"/>
    <w:rsid w:val="006A65E4"/>
    <w:rsid w:val="006C5AE4"/>
    <w:rsid w:val="007117BE"/>
    <w:rsid w:val="00722F59"/>
    <w:rsid w:val="007431D7"/>
    <w:rsid w:val="0075212C"/>
    <w:rsid w:val="007707E0"/>
    <w:rsid w:val="007C0A33"/>
    <w:rsid w:val="007C7C2B"/>
    <w:rsid w:val="007E27C7"/>
    <w:rsid w:val="00807845"/>
    <w:rsid w:val="008105EC"/>
    <w:rsid w:val="00822FA6"/>
    <w:rsid w:val="00824716"/>
    <w:rsid w:val="008615BB"/>
    <w:rsid w:val="008A5137"/>
    <w:rsid w:val="008B3B6B"/>
    <w:rsid w:val="008B42FC"/>
    <w:rsid w:val="008E204A"/>
    <w:rsid w:val="00903621"/>
    <w:rsid w:val="0090373D"/>
    <w:rsid w:val="00916B18"/>
    <w:rsid w:val="00922B07"/>
    <w:rsid w:val="00941E53"/>
    <w:rsid w:val="009432C7"/>
    <w:rsid w:val="0095632C"/>
    <w:rsid w:val="00964421"/>
    <w:rsid w:val="00967B43"/>
    <w:rsid w:val="00973765"/>
    <w:rsid w:val="00983F26"/>
    <w:rsid w:val="00986026"/>
    <w:rsid w:val="009B3FC4"/>
    <w:rsid w:val="009E0CA1"/>
    <w:rsid w:val="009E3A9A"/>
    <w:rsid w:val="009F6F47"/>
    <w:rsid w:val="00A065E6"/>
    <w:rsid w:val="00A07FA5"/>
    <w:rsid w:val="00A147AE"/>
    <w:rsid w:val="00A306AE"/>
    <w:rsid w:val="00A467BB"/>
    <w:rsid w:val="00A50159"/>
    <w:rsid w:val="00A5695C"/>
    <w:rsid w:val="00A60E27"/>
    <w:rsid w:val="00A67CE1"/>
    <w:rsid w:val="00AE3A3A"/>
    <w:rsid w:val="00B06D7B"/>
    <w:rsid w:val="00B103C5"/>
    <w:rsid w:val="00B3134C"/>
    <w:rsid w:val="00B3166C"/>
    <w:rsid w:val="00B32C74"/>
    <w:rsid w:val="00B80AEE"/>
    <w:rsid w:val="00B863B7"/>
    <w:rsid w:val="00BB301F"/>
    <w:rsid w:val="00BB44E2"/>
    <w:rsid w:val="00BB71BA"/>
    <w:rsid w:val="00BC3D0D"/>
    <w:rsid w:val="00BC632E"/>
    <w:rsid w:val="00BD34C9"/>
    <w:rsid w:val="00BF1560"/>
    <w:rsid w:val="00BF74A4"/>
    <w:rsid w:val="00C0022B"/>
    <w:rsid w:val="00C12BC3"/>
    <w:rsid w:val="00C21E90"/>
    <w:rsid w:val="00C53BF8"/>
    <w:rsid w:val="00C560D0"/>
    <w:rsid w:val="00C6096C"/>
    <w:rsid w:val="00C70013"/>
    <w:rsid w:val="00C8735A"/>
    <w:rsid w:val="00CB6FF1"/>
    <w:rsid w:val="00CF5874"/>
    <w:rsid w:val="00D02D03"/>
    <w:rsid w:val="00D15219"/>
    <w:rsid w:val="00D2175E"/>
    <w:rsid w:val="00D232B5"/>
    <w:rsid w:val="00D33F8B"/>
    <w:rsid w:val="00D34339"/>
    <w:rsid w:val="00D40C70"/>
    <w:rsid w:val="00D46409"/>
    <w:rsid w:val="00D57F45"/>
    <w:rsid w:val="00D61CD1"/>
    <w:rsid w:val="00D962F1"/>
    <w:rsid w:val="00DA1F3D"/>
    <w:rsid w:val="00DB7F85"/>
    <w:rsid w:val="00DC074B"/>
    <w:rsid w:val="00DC0EE2"/>
    <w:rsid w:val="00DD18D6"/>
    <w:rsid w:val="00DD5A63"/>
    <w:rsid w:val="00E06145"/>
    <w:rsid w:val="00E162D5"/>
    <w:rsid w:val="00E2560D"/>
    <w:rsid w:val="00E26441"/>
    <w:rsid w:val="00E33F94"/>
    <w:rsid w:val="00E82DA1"/>
    <w:rsid w:val="00EA1B0F"/>
    <w:rsid w:val="00EA32E4"/>
    <w:rsid w:val="00EB7E88"/>
    <w:rsid w:val="00ED0931"/>
    <w:rsid w:val="00EE3C3C"/>
    <w:rsid w:val="00EF13EB"/>
    <w:rsid w:val="00F21F52"/>
    <w:rsid w:val="00F31E5E"/>
    <w:rsid w:val="00F55ECB"/>
    <w:rsid w:val="00F56412"/>
    <w:rsid w:val="00F56CF0"/>
    <w:rsid w:val="00F86EC9"/>
    <w:rsid w:val="00F90588"/>
    <w:rsid w:val="00F922C4"/>
    <w:rsid w:val="00F927B8"/>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6501</TotalTime>
  <Pages>9</Pages>
  <Words>3000</Words>
  <Characters>16202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325</cp:revision>
  <cp:lastPrinted>2018-06-12T18:54:00Z</cp:lastPrinted>
  <dcterms:created xsi:type="dcterms:W3CDTF">2018-06-05T20:16:00Z</dcterms:created>
  <dcterms:modified xsi:type="dcterms:W3CDTF">2018-06-13T14:35:00Z</dcterms:modified>
</cp:coreProperties>
</file>