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98025" w14:textId="77777777" w:rsidR="000A4DAF" w:rsidRPr="00AA4DDA" w:rsidRDefault="000A4DAF" w:rsidP="000A4DAF">
      <w:pPr>
        <w:rPr>
          <w:rFonts w:ascii="Arial" w:hAnsi="Arial" w:cs="Arial"/>
          <w:b/>
          <w:bCs/>
          <w:sz w:val="44"/>
          <w:szCs w:val="44"/>
        </w:rPr>
      </w:pPr>
      <w:r w:rsidRPr="00AA4DDA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AA4DDA">
        <w:rPr>
          <w:rFonts w:ascii="Arial" w:hAnsi="Arial" w:cs="Arial"/>
          <w:b/>
          <w:bCs/>
          <w:sz w:val="44"/>
          <w:szCs w:val="44"/>
        </w:rPr>
        <w:t xml:space="preserve"> Documentación de Base de Datos</w:t>
      </w:r>
    </w:p>
    <w:p w14:paraId="7135B9D2" w14:textId="77777777" w:rsidR="000A4DAF" w:rsidRPr="00AA4DDA" w:rsidRDefault="000A4DAF" w:rsidP="00AA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AA4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1. Información General</w:t>
      </w:r>
    </w:p>
    <w:p w14:paraId="352697D7" w14:textId="77777777" w:rsidR="000A4DAF" w:rsidRPr="000A4DAF" w:rsidRDefault="000A4DAF" w:rsidP="000A4DAF">
      <w:pPr>
        <w:rPr>
          <w:b/>
          <w:bCs/>
        </w:rPr>
      </w:pPr>
      <w:r w:rsidRPr="000A4DAF">
        <w:rPr>
          <w:b/>
          <w:bCs/>
        </w:rPr>
        <w:t xml:space="preserve">Nombre de la base de datos: </w:t>
      </w:r>
      <w:r w:rsidRPr="000B04D7">
        <w:t>finanzas</w:t>
      </w:r>
    </w:p>
    <w:p w14:paraId="249BD1F9" w14:textId="77777777" w:rsidR="000A4DAF" w:rsidRPr="000A4DAF" w:rsidRDefault="000A4DAF" w:rsidP="000A4DAF">
      <w:pPr>
        <w:rPr>
          <w:b/>
          <w:bCs/>
        </w:rPr>
      </w:pPr>
      <w:r w:rsidRPr="000A4DAF">
        <w:rPr>
          <w:b/>
          <w:bCs/>
        </w:rPr>
        <w:t xml:space="preserve">Motor: </w:t>
      </w:r>
      <w:r w:rsidRPr="000B04D7">
        <w:t>PostgreSQL</w:t>
      </w:r>
    </w:p>
    <w:p w14:paraId="08D30026" w14:textId="77777777" w:rsidR="000A4DAF" w:rsidRPr="000A4DAF" w:rsidRDefault="000A4DAF" w:rsidP="000A4DAF">
      <w:pPr>
        <w:rPr>
          <w:b/>
          <w:bCs/>
        </w:rPr>
      </w:pPr>
      <w:r w:rsidRPr="000A4DAF">
        <w:rPr>
          <w:b/>
          <w:bCs/>
        </w:rPr>
        <w:t xml:space="preserve">Esquema: </w:t>
      </w:r>
      <w:r w:rsidRPr="000B04D7">
        <w:t>public</w:t>
      </w:r>
    </w:p>
    <w:p w14:paraId="21B9583F" w14:textId="42D08C1D" w:rsidR="000A4DAF" w:rsidRPr="000A4DAF" w:rsidRDefault="000A4DAF" w:rsidP="000A4DAF">
      <w:pPr>
        <w:rPr>
          <w:b/>
          <w:bCs/>
        </w:rPr>
      </w:pPr>
      <w:r w:rsidRPr="000A4DAF">
        <w:rPr>
          <w:b/>
          <w:bCs/>
        </w:rPr>
        <w:t xml:space="preserve">Objetivo: </w:t>
      </w:r>
      <w:r w:rsidRPr="000B04D7">
        <w:t xml:space="preserve">Almacenar, normalizar y consultar datos financieros extraídos desde distintas </w:t>
      </w:r>
      <w:proofErr w:type="spellStart"/>
      <w:r w:rsidRPr="000B04D7">
        <w:t>APIs</w:t>
      </w:r>
      <w:proofErr w:type="spellEnd"/>
      <w:r w:rsidRPr="000B04D7">
        <w:t xml:space="preserve"> mediante procesos ETL desarrollados en Python. La base es utilizada como fuente de datos para un dashboard web de análisis y comparación de instrumentos de </w:t>
      </w:r>
      <w:r w:rsidR="00B71C75" w:rsidRPr="000B04D7">
        <w:t>inversión</w:t>
      </w:r>
      <w:r w:rsidRPr="000B04D7">
        <w:t xml:space="preserve"> en Argentina.</w:t>
      </w:r>
    </w:p>
    <w:p w14:paraId="5E7B2354" w14:textId="54787BB3" w:rsidR="000A4DAF" w:rsidRPr="000A4DAF" w:rsidRDefault="000B04D7" w:rsidP="000A4DAF">
      <w:pPr>
        <w:rPr>
          <w:b/>
          <w:bCs/>
        </w:rPr>
      </w:pPr>
      <w:r>
        <w:rPr>
          <w:b/>
          <w:bCs/>
        </w:rPr>
        <w:t>U</w:t>
      </w:r>
      <w:r w:rsidRPr="000A4DAF">
        <w:rPr>
          <w:b/>
          <w:bCs/>
        </w:rPr>
        <w:t>sos principales</w:t>
      </w:r>
      <w:r w:rsidR="000A4DAF" w:rsidRPr="000A4DAF">
        <w:rPr>
          <w:b/>
          <w:bCs/>
        </w:rPr>
        <w:t>:</w:t>
      </w:r>
    </w:p>
    <w:p w14:paraId="3507416E" w14:textId="77777777" w:rsidR="000A4DAF" w:rsidRPr="000A4DAF" w:rsidRDefault="000A4DAF" w:rsidP="000A4DAF">
      <w:pPr>
        <w:numPr>
          <w:ilvl w:val="0"/>
          <w:numId w:val="1"/>
        </w:numPr>
        <w:rPr>
          <w:b/>
          <w:bCs/>
        </w:rPr>
      </w:pPr>
      <w:r w:rsidRPr="000A4DAF">
        <w:rPr>
          <w:b/>
          <w:bCs/>
        </w:rPr>
        <w:t>Comparación de rendimiento entre FCI, dólar, inflación y plazos fijos</w:t>
      </w:r>
    </w:p>
    <w:p w14:paraId="7265F2B9" w14:textId="77777777" w:rsidR="000A4DAF" w:rsidRPr="000A4DAF" w:rsidRDefault="000A4DAF" w:rsidP="000A4DAF">
      <w:pPr>
        <w:numPr>
          <w:ilvl w:val="0"/>
          <w:numId w:val="1"/>
        </w:numPr>
        <w:rPr>
          <w:b/>
          <w:bCs/>
        </w:rPr>
      </w:pPr>
      <w:r w:rsidRPr="000A4DAF">
        <w:rPr>
          <w:b/>
          <w:bCs/>
        </w:rPr>
        <w:t>Análisis histórico y temporal</w:t>
      </w:r>
    </w:p>
    <w:p w14:paraId="4C1D9446" w14:textId="77777777" w:rsidR="000A4DAF" w:rsidRPr="000A4DAF" w:rsidRDefault="000A4DAF" w:rsidP="000A4DAF">
      <w:pPr>
        <w:numPr>
          <w:ilvl w:val="0"/>
          <w:numId w:val="1"/>
        </w:numPr>
        <w:rPr>
          <w:b/>
          <w:bCs/>
        </w:rPr>
      </w:pPr>
      <w:r w:rsidRPr="000A4DAF">
        <w:rPr>
          <w:b/>
          <w:bCs/>
        </w:rPr>
        <w:t>Visualización de métricas financieras en dashboard web</w:t>
      </w:r>
    </w:p>
    <w:p w14:paraId="41D8DCD4" w14:textId="0A63CB82" w:rsidR="000A4DAF" w:rsidRPr="00AA4DDA" w:rsidRDefault="000A4DAF" w:rsidP="00AA4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AA4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2. Arquitectura de Datos</w:t>
      </w:r>
    </w:p>
    <w:p w14:paraId="379C8862" w14:textId="77777777" w:rsidR="000A4DAF" w:rsidRPr="000A4DAF" w:rsidRDefault="000A4DAF" w:rsidP="000A4DAF">
      <w:pPr>
        <w:rPr>
          <w:b/>
          <w:bCs/>
        </w:rPr>
      </w:pPr>
      <w:r w:rsidRPr="000A4DAF">
        <w:rPr>
          <w:b/>
          <w:bCs/>
        </w:rPr>
        <w:t>Flujo de datos:</w:t>
      </w:r>
    </w:p>
    <w:p w14:paraId="0B28E980" w14:textId="77777777" w:rsidR="000A4DAF" w:rsidRPr="000A4DAF" w:rsidRDefault="000A4DAF" w:rsidP="000A4DAF">
      <w:pPr>
        <w:rPr>
          <w:b/>
          <w:bCs/>
        </w:rPr>
      </w:pPr>
      <w:proofErr w:type="spellStart"/>
      <w:r w:rsidRPr="000B04D7">
        <w:t>APIs</w:t>
      </w:r>
      <w:proofErr w:type="spellEnd"/>
      <w:r w:rsidRPr="000B04D7">
        <w:t xml:space="preserve"> Financieras</w:t>
      </w:r>
      <w:r w:rsidRPr="000A4DAF">
        <w:rPr>
          <w:b/>
          <w:bCs/>
        </w:rPr>
        <w:t xml:space="preserve"> </w:t>
      </w:r>
      <w:r w:rsidRPr="000B04D7">
        <w:t>→ ETL en Python → Base de datos PostgreSQL (finanzas) → Dashboard Web</w:t>
      </w:r>
    </w:p>
    <w:p w14:paraId="114DE219" w14:textId="77777777" w:rsidR="00B71C75" w:rsidRPr="000A4DAF" w:rsidRDefault="00B71C75" w:rsidP="000A4DAF">
      <w:pPr>
        <w:ind w:left="360"/>
        <w:rPr>
          <w:b/>
          <w:bCs/>
        </w:rPr>
      </w:pPr>
    </w:p>
    <w:p w14:paraId="574AE62E" w14:textId="6F6D55D7" w:rsidR="000A4DAF" w:rsidRPr="000A4DAF" w:rsidRDefault="000A4DAF" w:rsidP="000A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0A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3. Modelo de Datos</w:t>
      </w:r>
    </w:p>
    <w:p w14:paraId="63A4A0EE" w14:textId="1DC00253" w:rsidR="000A4DAF" w:rsidRPr="000A4DAF" w:rsidRDefault="00AA4DDA" w:rsidP="00AA4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</w:t>
      </w:r>
      <w:r w:rsidR="000A4DAF" w:rsidRPr="000A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1</w:t>
      </w:r>
      <w:r w:rsidR="00524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  <w:r w:rsidR="000A4DAF" w:rsidRPr="000A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Tabla: </w:t>
      </w:r>
      <w:r w:rsidR="000A4DAF" w:rsidRPr="000A4DA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cotizaciones_dolar</w:t>
      </w:r>
    </w:p>
    <w:p w14:paraId="3DBEBC6D" w14:textId="77777777" w:rsidR="000A4DAF" w:rsidRDefault="000A4DAF" w:rsidP="000A4DA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4D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Descripción:</w:t>
      </w:r>
      <w:r w:rsidRPr="000A4DAF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Almacena la cotización actual de distintos tipos de dólar.</w:t>
      </w:r>
    </w:p>
    <w:p w14:paraId="1498590F" w14:textId="0BA29D2E" w:rsidR="00DC7C7E" w:rsidRPr="00DC7C7E" w:rsidRDefault="00DC7C7E" w:rsidP="00DC7C7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Fuente: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DC7C7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https://dolarapi.com/v1/dolares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31"/>
        <w:gridCol w:w="2831"/>
        <w:gridCol w:w="3405"/>
      </w:tblGrid>
      <w:tr w:rsidR="000A4DAF" w14:paraId="36D93C58" w14:textId="77777777" w:rsidTr="000A4DAF">
        <w:tc>
          <w:tcPr>
            <w:tcW w:w="2831" w:type="dxa"/>
          </w:tcPr>
          <w:p w14:paraId="287369AC" w14:textId="76355778" w:rsidR="000A4DAF" w:rsidRDefault="000A4DAF" w:rsidP="000A4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831" w:type="dxa"/>
          </w:tcPr>
          <w:p w14:paraId="6EA9B776" w14:textId="56CE3234" w:rsidR="000A4DAF" w:rsidRDefault="000A4DAF" w:rsidP="000A4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405" w:type="dxa"/>
          </w:tcPr>
          <w:p w14:paraId="7FF00ABF" w14:textId="0F392626" w:rsidR="000A4DAF" w:rsidRDefault="000A4DAF" w:rsidP="000A4D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0A4DAF" w14:paraId="2AC8085A" w14:textId="77777777" w:rsidTr="000A4DAF">
        <w:trPr>
          <w:trHeight w:val="372"/>
        </w:trPr>
        <w:tc>
          <w:tcPr>
            <w:tcW w:w="2831" w:type="dxa"/>
          </w:tcPr>
          <w:p w14:paraId="46ECD8A8" w14:textId="0BFB8DCB" w:rsidR="000A4DAF" w:rsidRDefault="000A4DAF" w:rsidP="009718E5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31" w:type="dxa"/>
          </w:tcPr>
          <w:p w14:paraId="074072F6" w14:textId="4005D9F5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serial (PK)</w:t>
            </w:r>
          </w:p>
        </w:tc>
        <w:tc>
          <w:tcPr>
            <w:tcW w:w="3405" w:type="dxa"/>
          </w:tcPr>
          <w:p w14:paraId="4E86F73F" w14:textId="0477CE5C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Identificador único</w:t>
            </w:r>
          </w:p>
        </w:tc>
      </w:tr>
      <w:tr w:rsidR="000A4DAF" w14:paraId="742C4376" w14:textId="77777777" w:rsidTr="000A4DAF">
        <w:trPr>
          <w:trHeight w:val="433"/>
        </w:trPr>
        <w:tc>
          <w:tcPr>
            <w:tcW w:w="2831" w:type="dxa"/>
          </w:tcPr>
          <w:p w14:paraId="56F51DB7" w14:textId="4DD9ADAD" w:rsidR="000A4DAF" w:rsidRDefault="000A4DAF" w:rsidP="009718E5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1" w:type="dxa"/>
          </w:tcPr>
          <w:p w14:paraId="1481D817" w14:textId="74AB48FF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timestamp</w:t>
            </w:r>
          </w:p>
        </w:tc>
        <w:tc>
          <w:tcPr>
            <w:tcW w:w="3405" w:type="dxa"/>
          </w:tcPr>
          <w:p w14:paraId="544B9F54" w14:textId="3F807597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Fecha y hora de la cotización</w:t>
            </w:r>
          </w:p>
        </w:tc>
      </w:tr>
      <w:tr w:rsidR="000A4DAF" w14:paraId="614F2337" w14:textId="77777777" w:rsidTr="000A4DAF">
        <w:trPr>
          <w:trHeight w:val="380"/>
        </w:trPr>
        <w:tc>
          <w:tcPr>
            <w:tcW w:w="2831" w:type="dxa"/>
          </w:tcPr>
          <w:p w14:paraId="6124FFEC" w14:textId="21A2C4FD" w:rsidR="000A4DAF" w:rsidRDefault="000A4DAF" w:rsidP="009718E5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831" w:type="dxa"/>
          </w:tcPr>
          <w:p w14:paraId="637AFCE4" w14:textId="779FC460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varchar(50)</w:t>
            </w:r>
          </w:p>
        </w:tc>
        <w:tc>
          <w:tcPr>
            <w:tcW w:w="3405" w:type="dxa"/>
          </w:tcPr>
          <w:p w14:paraId="00448FD9" w14:textId="52C8F29D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Tipo de dólar (Oficial, Blue,</w:t>
            </w:r>
            <w:r>
              <w:rPr>
                <w:b/>
                <w:bCs/>
              </w:rPr>
              <w:t xml:space="preserve"> </w:t>
            </w:r>
            <w:r w:rsidRPr="000A4DAF">
              <w:rPr>
                <w:b/>
                <w:bCs/>
              </w:rPr>
              <w:t>etc.)</w:t>
            </w:r>
          </w:p>
        </w:tc>
      </w:tr>
      <w:tr w:rsidR="000A4DAF" w14:paraId="4EB80259" w14:textId="77777777" w:rsidTr="000A4DAF">
        <w:trPr>
          <w:trHeight w:val="446"/>
        </w:trPr>
        <w:tc>
          <w:tcPr>
            <w:tcW w:w="2831" w:type="dxa"/>
          </w:tcPr>
          <w:p w14:paraId="3406D557" w14:textId="73852051" w:rsidR="000A4DAF" w:rsidRDefault="000A4DAF" w:rsidP="009718E5">
            <w:pPr>
              <w:rPr>
                <w:b/>
                <w:bCs/>
              </w:rPr>
            </w:pPr>
            <w:r>
              <w:rPr>
                <w:b/>
                <w:bCs/>
              </w:rPr>
              <w:t>compra</w:t>
            </w:r>
          </w:p>
        </w:tc>
        <w:tc>
          <w:tcPr>
            <w:tcW w:w="2831" w:type="dxa"/>
          </w:tcPr>
          <w:p w14:paraId="0533431A" w14:textId="3D2030F0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numeric(10,2)</w:t>
            </w:r>
          </w:p>
        </w:tc>
        <w:tc>
          <w:tcPr>
            <w:tcW w:w="3405" w:type="dxa"/>
          </w:tcPr>
          <w:p w14:paraId="1AA1DD6B" w14:textId="63117D86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Precio de compra</w:t>
            </w:r>
          </w:p>
        </w:tc>
      </w:tr>
      <w:tr w:rsidR="000A4DAF" w14:paraId="1535D49A" w14:textId="77777777" w:rsidTr="000A4DAF">
        <w:trPr>
          <w:trHeight w:val="402"/>
        </w:trPr>
        <w:tc>
          <w:tcPr>
            <w:tcW w:w="2831" w:type="dxa"/>
          </w:tcPr>
          <w:p w14:paraId="043EFE2E" w14:textId="1B2564B7" w:rsidR="000A4DAF" w:rsidRDefault="000A4DAF" w:rsidP="009718E5">
            <w:pPr>
              <w:rPr>
                <w:b/>
                <w:bCs/>
              </w:rPr>
            </w:pPr>
            <w:r>
              <w:rPr>
                <w:b/>
                <w:bCs/>
              </w:rPr>
              <w:t>venta</w:t>
            </w:r>
          </w:p>
        </w:tc>
        <w:tc>
          <w:tcPr>
            <w:tcW w:w="2831" w:type="dxa"/>
          </w:tcPr>
          <w:p w14:paraId="7FA9E91F" w14:textId="1A2C33DF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numeric (10,2)</w:t>
            </w:r>
          </w:p>
        </w:tc>
        <w:tc>
          <w:tcPr>
            <w:tcW w:w="3405" w:type="dxa"/>
          </w:tcPr>
          <w:p w14:paraId="3461563B" w14:textId="6589D04D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Precio de venta</w:t>
            </w:r>
          </w:p>
        </w:tc>
      </w:tr>
      <w:tr w:rsidR="000A4DAF" w14:paraId="08B6517D" w14:textId="77777777" w:rsidTr="000A4DAF">
        <w:trPr>
          <w:trHeight w:val="405"/>
        </w:trPr>
        <w:tc>
          <w:tcPr>
            <w:tcW w:w="2831" w:type="dxa"/>
          </w:tcPr>
          <w:p w14:paraId="4D29D024" w14:textId="18802B80" w:rsidR="000A4DAF" w:rsidRDefault="000A4DAF" w:rsidP="009718E5">
            <w:pPr>
              <w:rPr>
                <w:b/>
                <w:bCs/>
              </w:rPr>
            </w:pPr>
            <w:r>
              <w:rPr>
                <w:b/>
                <w:bCs/>
              </w:rPr>
              <w:t>promedio</w:t>
            </w:r>
          </w:p>
        </w:tc>
        <w:tc>
          <w:tcPr>
            <w:tcW w:w="2831" w:type="dxa"/>
          </w:tcPr>
          <w:p w14:paraId="5822D7C2" w14:textId="6D70D16A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numeric(10,2)</w:t>
            </w:r>
          </w:p>
        </w:tc>
        <w:tc>
          <w:tcPr>
            <w:tcW w:w="3405" w:type="dxa"/>
          </w:tcPr>
          <w:p w14:paraId="4BBC0FC8" w14:textId="4032CB66" w:rsidR="000A4DAF" w:rsidRDefault="000A4DAF" w:rsidP="009718E5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Promedio entre compra y venta</w:t>
            </w:r>
          </w:p>
        </w:tc>
      </w:tr>
    </w:tbl>
    <w:p w14:paraId="78F8EA56" w14:textId="77777777" w:rsidR="00AA4DDA" w:rsidRDefault="00AA4DDA" w:rsidP="00524735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359E1FDB" w14:textId="6D2473D8" w:rsidR="00524735" w:rsidRPr="00524735" w:rsidRDefault="00AA4DDA" w:rsidP="00AA4DDA">
      <w:pPr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</w:t>
      </w:r>
      <w:r w:rsidR="00524735" w:rsidRPr="00524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2. Tabla:</w:t>
      </w:r>
      <w:r w:rsidR="00524735" w:rsidRPr="00524735">
        <w:rPr>
          <w:b/>
          <w:bCs/>
        </w:rPr>
        <w:t xml:space="preserve"> </w:t>
      </w:r>
      <w:r w:rsidR="00524735" w:rsidRPr="005247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cotizaciones_dolar_hist</w:t>
      </w:r>
    </w:p>
    <w:p w14:paraId="56B4FA19" w14:textId="7EEC24F7" w:rsidR="00524735" w:rsidRDefault="00524735" w:rsidP="00DC7C7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5247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 xml:space="preserve">Descripción: </w:t>
      </w:r>
      <w:r w:rsidR="00B71C75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Registro h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istórico de cotizaciones de distintos tipos de dólar.</w:t>
      </w:r>
      <w:r w:rsidR="00DC7C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  <w:t xml:space="preserve">Fuente: </w:t>
      </w:r>
      <w:hyperlink r:id="rId5" w:history="1">
        <w:r w:rsidR="00DC7C7E" w:rsidRPr="000B04D7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https://api.argentinadatos.com/v1/cotizaciones/dolares/{tipo}</w:t>
        </w:r>
      </w:hyperlink>
    </w:p>
    <w:p w14:paraId="628FCFEC" w14:textId="4A732F33" w:rsidR="00DC7C7E" w:rsidRPr="00DC7C7E" w:rsidRDefault="00DC7C7E" w:rsidP="00DC7C7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NOTA: 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{tipo}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debe indicar a un tipo de dólar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31"/>
        <w:gridCol w:w="2831"/>
        <w:gridCol w:w="3405"/>
      </w:tblGrid>
      <w:tr w:rsidR="00524735" w14:paraId="397816C4" w14:textId="77777777" w:rsidTr="00425379">
        <w:tc>
          <w:tcPr>
            <w:tcW w:w="2831" w:type="dxa"/>
          </w:tcPr>
          <w:p w14:paraId="2E09EE97" w14:textId="77777777" w:rsidR="00524735" w:rsidRDefault="00524735" w:rsidP="004253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831" w:type="dxa"/>
          </w:tcPr>
          <w:p w14:paraId="4E12DEC9" w14:textId="77777777" w:rsidR="00524735" w:rsidRDefault="00524735" w:rsidP="004253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405" w:type="dxa"/>
          </w:tcPr>
          <w:p w14:paraId="44F9AD3F" w14:textId="77777777" w:rsidR="00524735" w:rsidRDefault="00524735" w:rsidP="004253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524735" w14:paraId="2B57C4CA" w14:textId="77777777" w:rsidTr="00425379">
        <w:trPr>
          <w:trHeight w:val="372"/>
        </w:trPr>
        <w:tc>
          <w:tcPr>
            <w:tcW w:w="2831" w:type="dxa"/>
          </w:tcPr>
          <w:p w14:paraId="4F0E1E9D" w14:textId="77777777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31" w:type="dxa"/>
          </w:tcPr>
          <w:p w14:paraId="6BB95CD3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serial (PK)</w:t>
            </w:r>
          </w:p>
        </w:tc>
        <w:tc>
          <w:tcPr>
            <w:tcW w:w="3405" w:type="dxa"/>
          </w:tcPr>
          <w:p w14:paraId="412B0B28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Identificador único</w:t>
            </w:r>
          </w:p>
        </w:tc>
      </w:tr>
      <w:tr w:rsidR="00524735" w14:paraId="7241B8BE" w14:textId="77777777" w:rsidTr="00425379">
        <w:trPr>
          <w:trHeight w:val="433"/>
        </w:trPr>
        <w:tc>
          <w:tcPr>
            <w:tcW w:w="2831" w:type="dxa"/>
          </w:tcPr>
          <w:p w14:paraId="61254941" w14:textId="77777777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1" w:type="dxa"/>
          </w:tcPr>
          <w:p w14:paraId="6E783494" w14:textId="42CF1FC8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3405" w:type="dxa"/>
          </w:tcPr>
          <w:p w14:paraId="1485F62C" w14:textId="318E5E90" w:rsidR="00524735" w:rsidRDefault="00524735" w:rsidP="00425379">
            <w:pPr>
              <w:rPr>
                <w:b/>
                <w:bCs/>
              </w:rPr>
            </w:pPr>
            <w:r w:rsidRPr="00524735">
              <w:rPr>
                <w:b/>
                <w:bCs/>
              </w:rPr>
              <w:t>Fecha de la cotización</w:t>
            </w:r>
          </w:p>
        </w:tc>
      </w:tr>
      <w:tr w:rsidR="00524735" w14:paraId="71969516" w14:textId="77777777" w:rsidTr="00425379">
        <w:trPr>
          <w:trHeight w:val="380"/>
        </w:trPr>
        <w:tc>
          <w:tcPr>
            <w:tcW w:w="2831" w:type="dxa"/>
          </w:tcPr>
          <w:p w14:paraId="5E594B28" w14:textId="77777777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831" w:type="dxa"/>
          </w:tcPr>
          <w:p w14:paraId="22A51A5F" w14:textId="77777777" w:rsidR="00524735" w:rsidRDefault="00524735" w:rsidP="00425379">
            <w:pPr>
              <w:rPr>
                <w:b/>
                <w:bCs/>
              </w:rPr>
            </w:pPr>
            <w:proofErr w:type="gramStart"/>
            <w:r w:rsidRPr="000A4DAF">
              <w:rPr>
                <w:b/>
                <w:bCs/>
              </w:rPr>
              <w:t>varchar(</w:t>
            </w:r>
            <w:proofErr w:type="gramEnd"/>
            <w:r w:rsidRPr="000A4DAF">
              <w:rPr>
                <w:b/>
                <w:bCs/>
              </w:rPr>
              <w:t>50)</w:t>
            </w:r>
          </w:p>
        </w:tc>
        <w:tc>
          <w:tcPr>
            <w:tcW w:w="3405" w:type="dxa"/>
          </w:tcPr>
          <w:p w14:paraId="32F16403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Tipo de dólar (Oficial, Blue,</w:t>
            </w:r>
            <w:r>
              <w:rPr>
                <w:b/>
                <w:bCs/>
              </w:rPr>
              <w:t xml:space="preserve"> </w:t>
            </w:r>
            <w:r w:rsidRPr="000A4DAF">
              <w:rPr>
                <w:b/>
                <w:bCs/>
              </w:rPr>
              <w:t>etc.)</w:t>
            </w:r>
          </w:p>
        </w:tc>
      </w:tr>
      <w:tr w:rsidR="00524735" w14:paraId="448886B4" w14:textId="77777777" w:rsidTr="00425379">
        <w:trPr>
          <w:trHeight w:val="446"/>
        </w:trPr>
        <w:tc>
          <w:tcPr>
            <w:tcW w:w="2831" w:type="dxa"/>
          </w:tcPr>
          <w:p w14:paraId="38E27091" w14:textId="77777777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compra</w:t>
            </w:r>
          </w:p>
        </w:tc>
        <w:tc>
          <w:tcPr>
            <w:tcW w:w="2831" w:type="dxa"/>
          </w:tcPr>
          <w:p w14:paraId="62054304" w14:textId="77777777" w:rsidR="00524735" w:rsidRDefault="00524735" w:rsidP="00425379">
            <w:pPr>
              <w:rPr>
                <w:b/>
                <w:bCs/>
              </w:rPr>
            </w:pPr>
            <w:proofErr w:type="gramStart"/>
            <w:r w:rsidRPr="000A4DAF">
              <w:rPr>
                <w:b/>
                <w:bCs/>
              </w:rPr>
              <w:t>numeric(</w:t>
            </w:r>
            <w:proofErr w:type="gramEnd"/>
            <w:r w:rsidRPr="000A4DAF">
              <w:rPr>
                <w:b/>
                <w:bCs/>
              </w:rPr>
              <w:t>10,2)</w:t>
            </w:r>
          </w:p>
        </w:tc>
        <w:tc>
          <w:tcPr>
            <w:tcW w:w="3405" w:type="dxa"/>
          </w:tcPr>
          <w:p w14:paraId="7EE8D035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Precio de compra</w:t>
            </w:r>
          </w:p>
        </w:tc>
      </w:tr>
      <w:tr w:rsidR="00524735" w14:paraId="34434653" w14:textId="77777777" w:rsidTr="00425379">
        <w:trPr>
          <w:trHeight w:val="402"/>
        </w:trPr>
        <w:tc>
          <w:tcPr>
            <w:tcW w:w="2831" w:type="dxa"/>
          </w:tcPr>
          <w:p w14:paraId="44A46E33" w14:textId="77777777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venta</w:t>
            </w:r>
          </w:p>
        </w:tc>
        <w:tc>
          <w:tcPr>
            <w:tcW w:w="2831" w:type="dxa"/>
          </w:tcPr>
          <w:p w14:paraId="732466F4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numeric (10,2)</w:t>
            </w:r>
          </w:p>
        </w:tc>
        <w:tc>
          <w:tcPr>
            <w:tcW w:w="3405" w:type="dxa"/>
          </w:tcPr>
          <w:p w14:paraId="568E82F8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Precio de venta</w:t>
            </w:r>
          </w:p>
        </w:tc>
      </w:tr>
      <w:tr w:rsidR="00524735" w14:paraId="5CE34125" w14:textId="77777777" w:rsidTr="00425379">
        <w:trPr>
          <w:trHeight w:val="405"/>
        </w:trPr>
        <w:tc>
          <w:tcPr>
            <w:tcW w:w="2831" w:type="dxa"/>
          </w:tcPr>
          <w:p w14:paraId="13EDBD04" w14:textId="77777777" w:rsidR="00524735" w:rsidRDefault="00524735" w:rsidP="00425379">
            <w:pPr>
              <w:rPr>
                <w:b/>
                <w:bCs/>
              </w:rPr>
            </w:pPr>
            <w:r>
              <w:rPr>
                <w:b/>
                <w:bCs/>
              </w:rPr>
              <w:t>promedio</w:t>
            </w:r>
          </w:p>
        </w:tc>
        <w:tc>
          <w:tcPr>
            <w:tcW w:w="2831" w:type="dxa"/>
          </w:tcPr>
          <w:p w14:paraId="2278F448" w14:textId="77777777" w:rsidR="00524735" w:rsidRDefault="00524735" w:rsidP="00425379">
            <w:pPr>
              <w:rPr>
                <w:b/>
                <w:bCs/>
              </w:rPr>
            </w:pPr>
            <w:proofErr w:type="gramStart"/>
            <w:r w:rsidRPr="000A4DAF">
              <w:rPr>
                <w:b/>
                <w:bCs/>
              </w:rPr>
              <w:t>numeric(</w:t>
            </w:r>
            <w:proofErr w:type="gramEnd"/>
            <w:r w:rsidRPr="000A4DAF">
              <w:rPr>
                <w:b/>
                <w:bCs/>
              </w:rPr>
              <w:t>10,2)</w:t>
            </w:r>
          </w:p>
        </w:tc>
        <w:tc>
          <w:tcPr>
            <w:tcW w:w="3405" w:type="dxa"/>
          </w:tcPr>
          <w:p w14:paraId="15403FFB" w14:textId="77777777" w:rsidR="00524735" w:rsidRDefault="00524735" w:rsidP="00425379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Promedio entre compra y venta</w:t>
            </w:r>
          </w:p>
        </w:tc>
      </w:tr>
    </w:tbl>
    <w:p w14:paraId="48924265" w14:textId="77777777" w:rsidR="00524735" w:rsidRDefault="00524735" w:rsidP="009718E5">
      <w:pPr>
        <w:rPr>
          <w:b/>
          <w:bCs/>
        </w:rPr>
      </w:pPr>
    </w:p>
    <w:p w14:paraId="75DC1E16" w14:textId="2A7D266C" w:rsidR="00524735" w:rsidRPr="00524735" w:rsidRDefault="00AA4DDA" w:rsidP="00AA4DDA">
      <w:pPr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</w:t>
      </w:r>
      <w:r w:rsidR="00524735" w:rsidRPr="00524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</w:t>
      </w:r>
      <w:r w:rsidR="00524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.</w:t>
      </w:r>
      <w:r w:rsidR="00524735" w:rsidRPr="00524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Tabla:</w:t>
      </w:r>
      <w:r w:rsidR="00524735" w:rsidRPr="00524735">
        <w:rPr>
          <w:b/>
          <w:bCs/>
        </w:rPr>
        <w:t xml:space="preserve"> </w:t>
      </w:r>
      <w:r w:rsidR="00524735" w:rsidRPr="005247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rendimientos_fci</w:t>
      </w:r>
    </w:p>
    <w:p w14:paraId="0A63C055" w14:textId="77777777" w:rsidR="00DC7C7E" w:rsidRDefault="00524735" w:rsidP="00524735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5247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Descripción: 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Contiene información histórica de </w:t>
      </w:r>
      <w:r w:rsidR="009753DA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Fondos Comunes de Inversión (FCI), Solo de Ualá, Mercado Pago y Personal Pay.</w:t>
      </w:r>
    </w:p>
    <w:p w14:paraId="2A001BA9" w14:textId="0D37EF10" w:rsidR="00F93B4B" w:rsidRPr="000B04D7" w:rsidRDefault="00DC7C7E" w:rsidP="000B04D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Fuente:</w:t>
      </w:r>
      <w:r w:rsidR="000B0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https://api.argentinadatos.com/v1/finanzas/fci/mercadoDinero/ultimo</w:t>
      </w:r>
      <w:r w:rsidR="009753DA" w:rsidRPr="000B0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  <w:t xml:space="preserve">NOTA: </w:t>
      </w:r>
      <w:r w:rsidR="009753DA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La TNA se calcula en un Script </w:t>
      </w:r>
      <w:r w:rsidR="009753DA" w:rsidRPr="000B04D7">
        <w:rPr>
          <w:lang w:eastAsia="es-AR"/>
        </w:rPr>
        <w:sym w:font="Wingdings" w:char="F0E0"/>
      </w:r>
      <w:r w:rsidR="009753DA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FCI_api_ETL.py</w:t>
      </w:r>
    </w:p>
    <w:p w14:paraId="2A1F0D57" w14:textId="13060675" w:rsidR="00903769" w:rsidRPr="00903769" w:rsidRDefault="00DC7C7E" w:rsidP="00DC7C7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   </w:t>
      </w:r>
      <w:r w:rsidR="00F93B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Formula:</w:t>
      </w:r>
      <w:r w:rsidR="00BE4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</w:r>
      <w:r w:rsidR="00F93B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  <w:t xml:space="preserve">            </w:t>
      </w:r>
      <w:r w:rsidR="00F93B4B" w:rsidRPr="00F93B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TNA = </w:t>
      </w:r>
      <w:r w:rsidR="00F93B4B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((VCP_hoy / VCP_ayer)</w:t>
      </w:r>
      <w:r w:rsidR="00ED635D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F93B4B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^</w:t>
      </w:r>
      <w:r w:rsidR="00ED635D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F93B4B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(365/días_transcurridos) - 1) × 100</w:t>
      </w:r>
      <w:r w:rsidR="00BE4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</w:r>
      <w:r w:rsidR="00975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   </w:t>
      </w:r>
      <w:r w:rsidR="00BE4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VCP = </w:t>
      </w:r>
      <w:r w:rsidR="00BE4988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valor de la cuotaparte </w:t>
      </w:r>
    </w:p>
    <w:tbl>
      <w:tblPr>
        <w:tblStyle w:val="Tablaconcuadrcula"/>
        <w:tblW w:w="9196" w:type="dxa"/>
        <w:tblLook w:val="04A0" w:firstRow="1" w:lastRow="0" w:firstColumn="1" w:lastColumn="0" w:noHBand="0" w:noVBand="1"/>
      </w:tblPr>
      <w:tblGrid>
        <w:gridCol w:w="2871"/>
        <w:gridCol w:w="2871"/>
        <w:gridCol w:w="3454"/>
      </w:tblGrid>
      <w:tr w:rsidR="00903769" w14:paraId="53621D02" w14:textId="77777777" w:rsidTr="00ED635D">
        <w:trPr>
          <w:trHeight w:val="298"/>
        </w:trPr>
        <w:tc>
          <w:tcPr>
            <w:tcW w:w="2871" w:type="dxa"/>
          </w:tcPr>
          <w:p w14:paraId="24DB64F0" w14:textId="77777777" w:rsidR="00903769" w:rsidRDefault="00903769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871" w:type="dxa"/>
          </w:tcPr>
          <w:p w14:paraId="0FBC1F1C" w14:textId="77777777" w:rsidR="00903769" w:rsidRDefault="00903769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454" w:type="dxa"/>
          </w:tcPr>
          <w:p w14:paraId="3F02396F" w14:textId="77777777" w:rsidR="00903769" w:rsidRDefault="00903769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903769" w14:paraId="688409CD" w14:textId="77777777" w:rsidTr="00ED635D">
        <w:trPr>
          <w:trHeight w:val="414"/>
        </w:trPr>
        <w:tc>
          <w:tcPr>
            <w:tcW w:w="2871" w:type="dxa"/>
          </w:tcPr>
          <w:p w14:paraId="75FFACB7" w14:textId="77777777" w:rsidR="00903769" w:rsidRDefault="00903769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71" w:type="dxa"/>
          </w:tcPr>
          <w:p w14:paraId="6C91E442" w14:textId="77777777" w:rsidR="00903769" w:rsidRDefault="00903769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serial (PK)</w:t>
            </w:r>
          </w:p>
        </w:tc>
        <w:tc>
          <w:tcPr>
            <w:tcW w:w="3454" w:type="dxa"/>
          </w:tcPr>
          <w:p w14:paraId="33EEBAE1" w14:textId="77777777" w:rsidR="00903769" w:rsidRDefault="00903769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Identificador único</w:t>
            </w:r>
          </w:p>
        </w:tc>
      </w:tr>
      <w:tr w:rsidR="00903769" w14:paraId="52E47F97" w14:textId="77777777" w:rsidTr="00ED635D">
        <w:trPr>
          <w:trHeight w:val="482"/>
        </w:trPr>
        <w:tc>
          <w:tcPr>
            <w:tcW w:w="2871" w:type="dxa"/>
          </w:tcPr>
          <w:p w14:paraId="2C78E2ED" w14:textId="3A87A19F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billetera</w:t>
            </w:r>
          </w:p>
        </w:tc>
        <w:tc>
          <w:tcPr>
            <w:tcW w:w="2871" w:type="dxa"/>
          </w:tcPr>
          <w:p w14:paraId="34A675B1" w14:textId="00D0B47D" w:rsidR="00903769" w:rsidRDefault="00ED635D" w:rsidP="009632DB">
            <w:pPr>
              <w:rPr>
                <w:b/>
                <w:bCs/>
              </w:rPr>
            </w:pPr>
            <w:proofErr w:type="gramStart"/>
            <w:r w:rsidRPr="00ED635D">
              <w:rPr>
                <w:b/>
                <w:bCs/>
              </w:rPr>
              <w:t>varchar(</w:t>
            </w:r>
            <w:proofErr w:type="gramEnd"/>
            <w:r w:rsidRPr="00ED635D">
              <w:rPr>
                <w:b/>
                <w:bCs/>
              </w:rPr>
              <w:t>50)</w:t>
            </w:r>
          </w:p>
        </w:tc>
        <w:tc>
          <w:tcPr>
            <w:tcW w:w="3454" w:type="dxa"/>
          </w:tcPr>
          <w:p w14:paraId="70FDC7BD" w14:textId="27449777" w:rsidR="00903769" w:rsidRDefault="00ED635D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Nombre de la </w:t>
            </w:r>
            <w:r w:rsidRPr="00ED635D">
              <w:rPr>
                <w:b/>
                <w:bCs/>
              </w:rPr>
              <w:t>billetera</w:t>
            </w:r>
          </w:p>
        </w:tc>
      </w:tr>
      <w:tr w:rsidR="00903769" w14:paraId="38158A41" w14:textId="77777777" w:rsidTr="00ED635D">
        <w:trPr>
          <w:trHeight w:val="423"/>
        </w:trPr>
        <w:tc>
          <w:tcPr>
            <w:tcW w:w="2871" w:type="dxa"/>
          </w:tcPr>
          <w:p w14:paraId="22FFAD48" w14:textId="4B9F4AC3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fondo</w:t>
            </w:r>
          </w:p>
        </w:tc>
        <w:tc>
          <w:tcPr>
            <w:tcW w:w="2871" w:type="dxa"/>
          </w:tcPr>
          <w:p w14:paraId="45A76C70" w14:textId="77A10D0C" w:rsidR="00903769" w:rsidRDefault="00ED635D" w:rsidP="009632DB">
            <w:pPr>
              <w:rPr>
                <w:b/>
                <w:bCs/>
              </w:rPr>
            </w:pPr>
            <w:proofErr w:type="gramStart"/>
            <w:r w:rsidRPr="00ED635D">
              <w:rPr>
                <w:b/>
                <w:bCs/>
              </w:rPr>
              <w:t>varchar(</w:t>
            </w:r>
            <w:proofErr w:type="gramEnd"/>
            <w:r w:rsidRPr="00ED635D">
              <w:rPr>
                <w:b/>
                <w:bCs/>
              </w:rPr>
              <w:t>200)</w:t>
            </w:r>
          </w:p>
        </w:tc>
        <w:tc>
          <w:tcPr>
            <w:tcW w:w="3454" w:type="dxa"/>
          </w:tcPr>
          <w:p w14:paraId="42F7D0E4" w14:textId="7C616D26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Nombre del fondo</w:t>
            </w:r>
          </w:p>
        </w:tc>
      </w:tr>
      <w:tr w:rsidR="00903769" w14:paraId="724E8B03" w14:textId="77777777" w:rsidTr="00ED635D">
        <w:trPr>
          <w:trHeight w:val="496"/>
        </w:trPr>
        <w:tc>
          <w:tcPr>
            <w:tcW w:w="2871" w:type="dxa"/>
          </w:tcPr>
          <w:p w14:paraId="2D65A7C5" w14:textId="5A02A0DA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fecha</w:t>
            </w:r>
          </w:p>
        </w:tc>
        <w:tc>
          <w:tcPr>
            <w:tcW w:w="2871" w:type="dxa"/>
          </w:tcPr>
          <w:p w14:paraId="2FE20756" w14:textId="5904F652" w:rsidR="00903769" w:rsidRDefault="00ED635D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3454" w:type="dxa"/>
          </w:tcPr>
          <w:p w14:paraId="0D402EC2" w14:textId="3D70C0A0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Fecha del registro</w:t>
            </w:r>
          </w:p>
        </w:tc>
      </w:tr>
      <w:tr w:rsidR="00903769" w14:paraId="01562FF7" w14:textId="77777777" w:rsidTr="00ED635D">
        <w:trPr>
          <w:trHeight w:val="447"/>
        </w:trPr>
        <w:tc>
          <w:tcPr>
            <w:tcW w:w="2871" w:type="dxa"/>
          </w:tcPr>
          <w:p w14:paraId="4A37D751" w14:textId="536B3F3C" w:rsidR="00903769" w:rsidRDefault="00ED635D" w:rsidP="009632DB">
            <w:pPr>
              <w:rPr>
                <w:b/>
                <w:bCs/>
              </w:rPr>
            </w:pPr>
            <w:proofErr w:type="spellStart"/>
            <w:r w:rsidRPr="00ED635D">
              <w:rPr>
                <w:b/>
                <w:bCs/>
              </w:rPr>
              <w:t>vcp</w:t>
            </w:r>
            <w:proofErr w:type="spellEnd"/>
          </w:p>
        </w:tc>
        <w:tc>
          <w:tcPr>
            <w:tcW w:w="2871" w:type="dxa"/>
          </w:tcPr>
          <w:p w14:paraId="5B4C278D" w14:textId="54A064A7" w:rsidR="00903769" w:rsidRDefault="00ED635D" w:rsidP="009632DB">
            <w:pPr>
              <w:rPr>
                <w:b/>
                <w:bCs/>
              </w:rPr>
            </w:pPr>
            <w:proofErr w:type="gramStart"/>
            <w:r w:rsidRPr="00ED635D">
              <w:rPr>
                <w:b/>
                <w:bCs/>
              </w:rPr>
              <w:t>numeric(</w:t>
            </w:r>
            <w:proofErr w:type="gramEnd"/>
            <w:r w:rsidRPr="00ED635D">
              <w:rPr>
                <w:b/>
                <w:bCs/>
              </w:rPr>
              <w:t>18,6)</w:t>
            </w:r>
          </w:p>
        </w:tc>
        <w:tc>
          <w:tcPr>
            <w:tcW w:w="3454" w:type="dxa"/>
          </w:tcPr>
          <w:p w14:paraId="13961FFF" w14:textId="69858707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Valor cuota parte</w:t>
            </w:r>
          </w:p>
        </w:tc>
      </w:tr>
      <w:tr w:rsidR="00903769" w14:paraId="4B8D929C" w14:textId="77777777" w:rsidTr="00ED635D">
        <w:trPr>
          <w:trHeight w:val="451"/>
        </w:trPr>
        <w:tc>
          <w:tcPr>
            <w:tcW w:w="2871" w:type="dxa"/>
          </w:tcPr>
          <w:p w14:paraId="627ABE4A" w14:textId="7F6D8614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patrimonio</w:t>
            </w:r>
          </w:p>
        </w:tc>
        <w:tc>
          <w:tcPr>
            <w:tcW w:w="2871" w:type="dxa"/>
          </w:tcPr>
          <w:p w14:paraId="19E3197E" w14:textId="42982F8D" w:rsidR="00903769" w:rsidRDefault="00ED635D" w:rsidP="009632DB">
            <w:pPr>
              <w:rPr>
                <w:b/>
                <w:bCs/>
              </w:rPr>
            </w:pPr>
            <w:proofErr w:type="gramStart"/>
            <w:r w:rsidRPr="00ED635D">
              <w:rPr>
                <w:b/>
                <w:bCs/>
              </w:rPr>
              <w:t>numeric(</w:t>
            </w:r>
            <w:proofErr w:type="gramEnd"/>
            <w:r w:rsidRPr="00ED635D">
              <w:rPr>
                <w:b/>
                <w:bCs/>
              </w:rPr>
              <w:t>20,2)</w:t>
            </w:r>
          </w:p>
        </w:tc>
        <w:tc>
          <w:tcPr>
            <w:tcW w:w="3454" w:type="dxa"/>
          </w:tcPr>
          <w:p w14:paraId="3855B856" w14:textId="779E51A8" w:rsidR="00903769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Patrimonio administrado</w:t>
            </w:r>
          </w:p>
        </w:tc>
      </w:tr>
      <w:tr w:rsidR="00ED635D" w14:paraId="35321886" w14:textId="77777777" w:rsidTr="00ED635D">
        <w:trPr>
          <w:trHeight w:val="451"/>
        </w:trPr>
        <w:tc>
          <w:tcPr>
            <w:tcW w:w="2871" w:type="dxa"/>
          </w:tcPr>
          <w:p w14:paraId="56599961" w14:textId="0E6292A0" w:rsidR="00ED635D" w:rsidRPr="00ED635D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horizonte</w:t>
            </w:r>
          </w:p>
        </w:tc>
        <w:tc>
          <w:tcPr>
            <w:tcW w:w="2871" w:type="dxa"/>
          </w:tcPr>
          <w:p w14:paraId="465E0890" w14:textId="57F6E36D" w:rsidR="00ED635D" w:rsidRPr="000A4DAF" w:rsidRDefault="00ED635D" w:rsidP="009632DB">
            <w:pPr>
              <w:rPr>
                <w:b/>
                <w:bCs/>
              </w:rPr>
            </w:pPr>
            <w:proofErr w:type="gramStart"/>
            <w:r w:rsidRPr="00ED635D">
              <w:rPr>
                <w:b/>
                <w:bCs/>
              </w:rPr>
              <w:t>varchar(</w:t>
            </w:r>
            <w:proofErr w:type="gramEnd"/>
            <w:r w:rsidRPr="00ED635D">
              <w:rPr>
                <w:b/>
                <w:bCs/>
              </w:rPr>
              <w:t>20)</w:t>
            </w:r>
          </w:p>
        </w:tc>
        <w:tc>
          <w:tcPr>
            <w:tcW w:w="3454" w:type="dxa"/>
          </w:tcPr>
          <w:p w14:paraId="207B4C7D" w14:textId="7F434EF9" w:rsidR="00ED635D" w:rsidRPr="000A4DAF" w:rsidRDefault="00ED635D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Plazo</w:t>
            </w:r>
            <w:r w:rsidRPr="00ED635D">
              <w:rPr>
                <w:b/>
                <w:bCs/>
              </w:rPr>
              <w:t xml:space="preserve"> de </w:t>
            </w:r>
            <w:r w:rsidRPr="00ED635D">
              <w:rPr>
                <w:b/>
                <w:bCs/>
              </w:rPr>
              <w:t>inversi</w:t>
            </w:r>
            <w:r>
              <w:rPr>
                <w:b/>
                <w:bCs/>
              </w:rPr>
              <w:t>ó</w:t>
            </w:r>
            <w:r w:rsidRPr="00ED635D">
              <w:rPr>
                <w:b/>
                <w:bCs/>
              </w:rPr>
              <w:t>n</w:t>
            </w:r>
          </w:p>
        </w:tc>
      </w:tr>
      <w:tr w:rsidR="00ED635D" w14:paraId="483E4E26" w14:textId="77777777" w:rsidTr="00ED635D">
        <w:trPr>
          <w:trHeight w:val="451"/>
        </w:trPr>
        <w:tc>
          <w:tcPr>
            <w:tcW w:w="2871" w:type="dxa"/>
          </w:tcPr>
          <w:p w14:paraId="54F59D88" w14:textId="0D6F38D3" w:rsidR="00ED635D" w:rsidRPr="00ED635D" w:rsidRDefault="00ED635D" w:rsidP="009632DB">
            <w:pPr>
              <w:rPr>
                <w:b/>
                <w:bCs/>
              </w:rPr>
            </w:pPr>
            <w:proofErr w:type="spellStart"/>
            <w:r w:rsidRPr="00ED635D">
              <w:rPr>
                <w:b/>
                <w:bCs/>
              </w:rPr>
              <w:t>tna</w:t>
            </w:r>
            <w:proofErr w:type="spellEnd"/>
          </w:p>
        </w:tc>
        <w:tc>
          <w:tcPr>
            <w:tcW w:w="2871" w:type="dxa"/>
          </w:tcPr>
          <w:p w14:paraId="6DA9425F" w14:textId="4D739309" w:rsidR="00ED635D" w:rsidRPr="000A4DAF" w:rsidRDefault="00ED635D" w:rsidP="009632DB">
            <w:pPr>
              <w:rPr>
                <w:b/>
                <w:bCs/>
              </w:rPr>
            </w:pPr>
            <w:proofErr w:type="gramStart"/>
            <w:r w:rsidRPr="00ED635D">
              <w:rPr>
                <w:b/>
                <w:bCs/>
              </w:rPr>
              <w:t>numeric(</w:t>
            </w:r>
            <w:proofErr w:type="gramEnd"/>
            <w:r w:rsidRPr="00ED635D">
              <w:rPr>
                <w:b/>
                <w:bCs/>
              </w:rPr>
              <w:t>18,6)</w:t>
            </w:r>
          </w:p>
        </w:tc>
        <w:tc>
          <w:tcPr>
            <w:tcW w:w="3454" w:type="dxa"/>
          </w:tcPr>
          <w:p w14:paraId="116419CB" w14:textId="0B987F0B" w:rsidR="00ED635D" w:rsidRPr="000A4DAF" w:rsidRDefault="00ED635D" w:rsidP="009632DB">
            <w:pPr>
              <w:rPr>
                <w:b/>
                <w:bCs/>
              </w:rPr>
            </w:pPr>
            <w:r w:rsidRPr="00ED635D">
              <w:rPr>
                <w:b/>
                <w:bCs/>
              </w:rPr>
              <w:t>Tasa Nominal Anual</w:t>
            </w:r>
          </w:p>
        </w:tc>
      </w:tr>
    </w:tbl>
    <w:p w14:paraId="7D6270E2" w14:textId="77777777" w:rsidR="00903769" w:rsidRDefault="00903769" w:rsidP="0090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49D667B6" w14:textId="1E37C7F1" w:rsidR="009D0E5D" w:rsidRDefault="00AA4DDA" w:rsidP="00AA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</w:t>
      </w:r>
      <w:r w:rsidR="00B44BF1" w:rsidRPr="00B44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4. </w:t>
      </w:r>
      <w:r w:rsidR="00B44BF1" w:rsidRPr="00B44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Tabla:</w:t>
      </w:r>
      <w:r w:rsidR="00B44BF1" w:rsidRPr="00B44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r w:rsidR="00B44BF1" w:rsidRPr="00B44BF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inflacion</w:t>
      </w:r>
    </w:p>
    <w:p w14:paraId="7575C095" w14:textId="5AEA9469" w:rsidR="00B44BF1" w:rsidRDefault="00B44BF1" w:rsidP="005D0A19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44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Descripción: </w:t>
      </w:r>
      <w:r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Almacena datos de inflación (IPC).</w:t>
      </w:r>
      <w:r w:rsidR="005D0A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  <w:t xml:space="preserve">Fuente: </w:t>
      </w:r>
      <w:r w:rsidR="005D0A19" w:rsidRPr="000B04D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https://api.argentinadatos.com/v1/finanzas/indices/inflacion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31"/>
        <w:gridCol w:w="2831"/>
        <w:gridCol w:w="3405"/>
      </w:tblGrid>
      <w:tr w:rsidR="00B44BF1" w14:paraId="60C24EFA" w14:textId="77777777" w:rsidTr="009632DB">
        <w:tc>
          <w:tcPr>
            <w:tcW w:w="2831" w:type="dxa"/>
          </w:tcPr>
          <w:p w14:paraId="7412B86E" w14:textId="77777777" w:rsidR="00B44BF1" w:rsidRDefault="00B44BF1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2831" w:type="dxa"/>
          </w:tcPr>
          <w:p w14:paraId="0D3A3D77" w14:textId="77777777" w:rsidR="00B44BF1" w:rsidRDefault="00B44BF1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405" w:type="dxa"/>
          </w:tcPr>
          <w:p w14:paraId="0E54A81E" w14:textId="77777777" w:rsidR="00B44BF1" w:rsidRDefault="00B44BF1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44BF1" w14:paraId="5F29F18C" w14:textId="77777777" w:rsidTr="009632DB">
        <w:trPr>
          <w:trHeight w:val="372"/>
        </w:trPr>
        <w:tc>
          <w:tcPr>
            <w:tcW w:w="2831" w:type="dxa"/>
          </w:tcPr>
          <w:p w14:paraId="195CC2FC" w14:textId="77777777" w:rsidR="00B44BF1" w:rsidRDefault="00B44BF1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31" w:type="dxa"/>
          </w:tcPr>
          <w:p w14:paraId="16B1022F" w14:textId="77777777" w:rsidR="00B44BF1" w:rsidRDefault="00B44BF1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serial (PK)</w:t>
            </w:r>
          </w:p>
        </w:tc>
        <w:tc>
          <w:tcPr>
            <w:tcW w:w="3405" w:type="dxa"/>
          </w:tcPr>
          <w:p w14:paraId="1FAD873D" w14:textId="77777777" w:rsidR="00B44BF1" w:rsidRDefault="00B44BF1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Identificador único</w:t>
            </w:r>
          </w:p>
        </w:tc>
      </w:tr>
      <w:tr w:rsidR="00B44BF1" w14:paraId="409D5547" w14:textId="77777777" w:rsidTr="009632DB">
        <w:trPr>
          <w:trHeight w:val="433"/>
        </w:trPr>
        <w:tc>
          <w:tcPr>
            <w:tcW w:w="2831" w:type="dxa"/>
          </w:tcPr>
          <w:p w14:paraId="67245F26" w14:textId="77777777" w:rsidR="00B44BF1" w:rsidRDefault="00B44BF1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1" w:type="dxa"/>
          </w:tcPr>
          <w:p w14:paraId="79632618" w14:textId="77777777" w:rsidR="00B44BF1" w:rsidRDefault="00B44BF1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3405" w:type="dxa"/>
          </w:tcPr>
          <w:p w14:paraId="6BB95922" w14:textId="1EBE04E3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Fecha del período</w:t>
            </w:r>
          </w:p>
        </w:tc>
      </w:tr>
      <w:tr w:rsidR="00B44BF1" w14:paraId="20705E05" w14:textId="77777777" w:rsidTr="009632DB">
        <w:trPr>
          <w:trHeight w:val="380"/>
        </w:trPr>
        <w:tc>
          <w:tcPr>
            <w:tcW w:w="2831" w:type="dxa"/>
          </w:tcPr>
          <w:p w14:paraId="6EDD5C3B" w14:textId="550548E6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valor</w:t>
            </w:r>
          </w:p>
        </w:tc>
        <w:tc>
          <w:tcPr>
            <w:tcW w:w="2831" w:type="dxa"/>
          </w:tcPr>
          <w:p w14:paraId="3D2842AA" w14:textId="328D9F30" w:rsidR="00B44BF1" w:rsidRDefault="00B44BF1" w:rsidP="009632DB">
            <w:pPr>
              <w:rPr>
                <w:b/>
                <w:bCs/>
              </w:rPr>
            </w:pPr>
            <w:proofErr w:type="gramStart"/>
            <w:r w:rsidRPr="00B44BF1">
              <w:rPr>
                <w:b/>
                <w:bCs/>
              </w:rPr>
              <w:t>numeric(</w:t>
            </w:r>
            <w:proofErr w:type="gramEnd"/>
            <w:r w:rsidRPr="00B44BF1">
              <w:rPr>
                <w:b/>
                <w:bCs/>
              </w:rPr>
              <w:t>10,2)</w:t>
            </w:r>
          </w:p>
        </w:tc>
        <w:tc>
          <w:tcPr>
            <w:tcW w:w="3405" w:type="dxa"/>
          </w:tcPr>
          <w:p w14:paraId="4C9237B8" w14:textId="76F48694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Inflación porcentual</w:t>
            </w:r>
          </w:p>
        </w:tc>
      </w:tr>
      <w:tr w:rsidR="00B44BF1" w14:paraId="3423D70B" w14:textId="77777777" w:rsidTr="009632DB">
        <w:trPr>
          <w:trHeight w:val="446"/>
        </w:trPr>
        <w:tc>
          <w:tcPr>
            <w:tcW w:w="2831" w:type="dxa"/>
          </w:tcPr>
          <w:p w14:paraId="11D3A6EF" w14:textId="10175F9D" w:rsidR="00B44BF1" w:rsidRDefault="00B44BF1" w:rsidP="009632DB">
            <w:pPr>
              <w:rPr>
                <w:b/>
                <w:bCs/>
              </w:rPr>
            </w:pPr>
            <w:proofErr w:type="spellStart"/>
            <w:r w:rsidRPr="00B44BF1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2831" w:type="dxa"/>
          </w:tcPr>
          <w:p w14:paraId="7FB7CC61" w14:textId="36A0B479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timestamp</w:t>
            </w:r>
          </w:p>
        </w:tc>
        <w:tc>
          <w:tcPr>
            <w:tcW w:w="3405" w:type="dxa"/>
          </w:tcPr>
          <w:p w14:paraId="49288FDC" w14:textId="088AEE47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Fecha de creación del registro</w:t>
            </w:r>
          </w:p>
        </w:tc>
      </w:tr>
      <w:tr w:rsidR="00B44BF1" w14:paraId="28DFACEF" w14:textId="77777777" w:rsidTr="009632DB">
        <w:trPr>
          <w:trHeight w:val="402"/>
        </w:trPr>
        <w:tc>
          <w:tcPr>
            <w:tcW w:w="2831" w:type="dxa"/>
          </w:tcPr>
          <w:p w14:paraId="5DFD9EF4" w14:textId="196DBF51" w:rsidR="00B44BF1" w:rsidRDefault="00B44BF1" w:rsidP="009632DB">
            <w:pPr>
              <w:rPr>
                <w:b/>
                <w:bCs/>
              </w:rPr>
            </w:pPr>
            <w:proofErr w:type="spellStart"/>
            <w:r w:rsidRPr="00B44BF1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2831" w:type="dxa"/>
          </w:tcPr>
          <w:p w14:paraId="65C7EE4D" w14:textId="2F711544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timestamp</w:t>
            </w:r>
          </w:p>
        </w:tc>
        <w:tc>
          <w:tcPr>
            <w:tcW w:w="3405" w:type="dxa"/>
          </w:tcPr>
          <w:p w14:paraId="420DDCE2" w14:textId="7B5EFFD8" w:rsidR="00B44BF1" w:rsidRDefault="00B44BF1" w:rsidP="009632DB">
            <w:pPr>
              <w:rPr>
                <w:b/>
                <w:bCs/>
              </w:rPr>
            </w:pPr>
            <w:r w:rsidRPr="00B44BF1">
              <w:rPr>
                <w:b/>
                <w:bCs/>
              </w:rPr>
              <w:t>Fecha de última actualización</w:t>
            </w:r>
          </w:p>
        </w:tc>
      </w:tr>
    </w:tbl>
    <w:p w14:paraId="0BB250FA" w14:textId="77777777" w:rsidR="00B44BF1" w:rsidRDefault="00B44BF1" w:rsidP="00B44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18032EC2" w14:textId="5CFE1FB2" w:rsidR="00B44BF1" w:rsidRDefault="00AA4DDA" w:rsidP="00AA4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</w:t>
      </w:r>
      <w:r w:rsidR="00B44BF1" w:rsidRPr="00B44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5.</w:t>
      </w:r>
      <w:r w:rsidR="00B44BF1" w:rsidRPr="00B44B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Tabla:</w:t>
      </w:r>
      <w:r w:rsidR="00B44BF1" w:rsidRPr="00B44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r w:rsidR="00B44BF1" w:rsidRPr="008172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historial_plazos_fijos</w:t>
      </w:r>
    </w:p>
    <w:p w14:paraId="091EB1BC" w14:textId="77777777" w:rsidR="00B2345E" w:rsidRPr="005A65A0" w:rsidRDefault="00B44BF1" w:rsidP="0081729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44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Descripción: </w:t>
      </w:r>
      <w:r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Registra información histórica sobre tasas de plazos fijos</w:t>
      </w:r>
      <w:r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F4AEA78" w14:textId="4305E495" w:rsidR="00B44BF1" w:rsidRPr="00B2345E" w:rsidRDefault="00B2345E" w:rsidP="00B2345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Fuente: </w:t>
      </w:r>
      <w:r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https://api.argentinadatos.com/v1/finanzas/tasas/plazoFijo"</w:t>
      </w:r>
      <w:r w:rsidR="00B44BF1" w:rsidRPr="00B23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br/>
        <w:t xml:space="preserve">NOTA: </w:t>
      </w:r>
      <w:r w:rsidR="00B44BF1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incluido </w:t>
      </w:r>
      <w:r w:rsidR="0081729B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el dashboard </w:t>
      </w:r>
      <w:r w:rsidR="00B44BF1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por falta de </w:t>
      </w:r>
      <w:r w:rsidR="00B44BF1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datos históricos</w:t>
      </w:r>
      <w:r w:rsidR="00B44BF1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actualmente sigo construyendo </w:t>
      </w:r>
      <w:r w:rsidR="0081729B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 propio registro </w:t>
      </w:r>
      <w:r w:rsidR="0081729B" w:rsidRPr="005A65A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para integrarlo en una versión futura</w:t>
      </w:r>
      <w:r w:rsidR="0081729B" w:rsidRPr="00B23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31"/>
        <w:gridCol w:w="2831"/>
        <w:gridCol w:w="3405"/>
      </w:tblGrid>
      <w:tr w:rsidR="0081729B" w14:paraId="64DDC306" w14:textId="77777777" w:rsidTr="009632DB">
        <w:tc>
          <w:tcPr>
            <w:tcW w:w="2831" w:type="dxa"/>
          </w:tcPr>
          <w:p w14:paraId="4E95A206" w14:textId="77777777" w:rsidR="0081729B" w:rsidRDefault="0081729B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831" w:type="dxa"/>
          </w:tcPr>
          <w:p w14:paraId="5D75A841" w14:textId="77777777" w:rsidR="0081729B" w:rsidRDefault="0081729B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405" w:type="dxa"/>
          </w:tcPr>
          <w:p w14:paraId="05C4AAEC" w14:textId="77777777" w:rsidR="0081729B" w:rsidRDefault="0081729B" w:rsidP="009632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1729B" w14:paraId="3372C015" w14:textId="77777777" w:rsidTr="009632DB">
        <w:trPr>
          <w:trHeight w:val="372"/>
        </w:trPr>
        <w:tc>
          <w:tcPr>
            <w:tcW w:w="2831" w:type="dxa"/>
          </w:tcPr>
          <w:p w14:paraId="2A8FAC3A" w14:textId="77777777" w:rsidR="0081729B" w:rsidRDefault="0081729B" w:rsidP="009632D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31" w:type="dxa"/>
          </w:tcPr>
          <w:p w14:paraId="64CEE7E3" w14:textId="77777777" w:rsidR="0081729B" w:rsidRDefault="0081729B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serial (PK)</w:t>
            </w:r>
          </w:p>
        </w:tc>
        <w:tc>
          <w:tcPr>
            <w:tcW w:w="3405" w:type="dxa"/>
          </w:tcPr>
          <w:p w14:paraId="70A2DFDB" w14:textId="77777777" w:rsidR="0081729B" w:rsidRDefault="0081729B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Identificador único</w:t>
            </w:r>
          </w:p>
        </w:tc>
      </w:tr>
      <w:tr w:rsidR="0081729B" w14:paraId="74729541" w14:textId="77777777" w:rsidTr="009632DB">
        <w:trPr>
          <w:trHeight w:val="433"/>
        </w:trPr>
        <w:tc>
          <w:tcPr>
            <w:tcW w:w="2831" w:type="dxa"/>
          </w:tcPr>
          <w:p w14:paraId="543FB248" w14:textId="165B49C6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entidad</w:t>
            </w:r>
          </w:p>
        </w:tc>
        <w:tc>
          <w:tcPr>
            <w:tcW w:w="2831" w:type="dxa"/>
          </w:tcPr>
          <w:p w14:paraId="2AA74707" w14:textId="38DF791B" w:rsidR="0081729B" w:rsidRDefault="0081729B" w:rsidP="009632DB">
            <w:pPr>
              <w:rPr>
                <w:b/>
                <w:bCs/>
              </w:rPr>
            </w:pPr>
            <w:proofErr w:type="gramStart"/>
            <w:r w:rsidRPr="0081729B">
              <w:rPr>
                <w:b/>
                <w:bCs/>
              </w:rPr>
              <w:t>varchar(</w:t>
            </w:r>
            <w:proofErr w:type="gramEnd"/>
            <w:r w:rsidRPr="0081729B">
              <w:rPr>
                <w:b/>
                <w:bCs/>
              </w:rPr>
              <w:t>150)</w:t>
            </w:r>
          </w:p>
        </w:tc>
        <w:tc>
          <w:tcPr>
            <w:tcW w:w="3405" w:type="dxa"/>
          </w:tcPr>
          <w:p w14:paraId="6E5CAD55" w14:textId="0A9E54A1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Banco o entidad financiera</w:t>
            </w:r>
          </w:p>
        </w:tc>
      </w:tr>
      <w:tr w:rsidR="0081729B" w14:paraId="36C3518C" w14:textId="77777777" w:rsidTr="009632DB">
        <w:trPr>
          <w:trHeight w:val="380"/>
        </w:trPr>
        <w:tc>
          <w:tcPr>
            <w:tcW w:w="2831" w:type="dxa"/>
          </w:tcPr>
          <w:p w14:paraId="6AD4D6B9" w14:textId="7C7C071D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fecha</w:t>
            </w:r>
          </w:p>
        </w:tc>
        <w:tc>
          <w:tcPr>
            <w:tcW w:w="2831" w:type="dxa"/>
          </w:tcPr>
          <w:p w14:paraId="023E57A5" w14:textId="4443E305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date</w:t>
            </w:r>
          </w:p>
        </w:tc>
        <w:tc>
          <w:tcPr>
            <w:tcW w:w="3405" w:type="dxa"/>
          </w:tcPr>
          <w:p w14:paraId="2CB4FFBA" w14:textId="39E855A4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Fecha del registro</w:t>
            </w:r>
          </w:p>
        </w:tc>
      </w:tr>
      <w:tr w:rsidR="0081729B" w14:paraId="3D0E1109" w14:textId="77777777" w:rsidTr="009632DB">
        <w:trPr>
          <w:trHeight w:val="446"/>
        </w:trPr>
        <w:tc>
          <w:tcPr>
            <w:tcW w:w="2831" w:type="dxa"/>
          </w:tcPr>
          <w:p w14:paraId="7E1C4391" w14:textId="72722615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tna_clientes</w:t>
            </w:r>
          </w:p>
        </w:tc>
        <w:tc>
          <w:tcPr>
            <w:tcW w:w="2831" w:type="dxa"/>
          </w:tcPr>
          <w:p w14:paraId="1D591E78" w14:textId="3FD00B9E" w:rsidR="0081729B" w:rsidRDefault="0081729B" w:rsidP="009632DB">
            <w:pPr>
              <w:rPr>
                <w:b/>
                <w:bCs/>
              </w:rPr>
            </w:pPr>
            <w:proofErr w:type="gramStart"/>
            <w:r w:rsidRPr="0081729B">
              <w:rPr>
                <w:b/>
                <w:bCs/>
              </w:rPr>
              <w:t>numeric(</w:t>
            </w:r>
            <w:proofErr w:type="gramEnd"/>
            <w:r w:rsidRPr="0081729B">
              <w:rPr>
                <w:b/>
                <w:bCs/>
              </w:rPr>
              <w:t>10,4)</w:t>
            </w:r>
          </w:p>
        </w:tc>
        <w:tc>
          <w:tcPr>
            <w:tcW w:w="3405" w:type="dxa"/>
          </w:tcPr>
          <w:p w14:paraId="7EF2A0C1" w14:textId="7B29BDE8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TNA para clientes</w:t>
            </w:r>
          </w:p>
        </w:tc>
      </w:tr>
      <w:tr w:rsidR="0081729B" w14:paraId="128E947B" w14:textId="77777777" w:rsidTr="009632DB">
        <w:trPr>
          <w:trHeight w:val="402"/>
        </w:trPr>
        <w:tc>
          <w:tcPr>
            <w:tcW w:w="2831" w:type="dxa"/>
          </w:tcPr>
          <w:p w14:paraId="5FB06919" w14:textId="5F53439D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tna_no_clientes</w:t>
            </w:r>
          </w:p>
        </w:tc>
        <w:tc>
          <w:tcPr>
            <w:tcW w:w="2831" w:type="dxa"/>
          </w:tcPr>
          <w:p w14:paraId="0DBCD454" w14:textId="77777777" w:rsidR="0081729B" w:rsidRDefault="0081729B" w:rsidP="009632DB">
            <w:pPr>
              <w:rPr>
                <w:b/>
                <w:bCs/>
              </w:rPr>
            </w:pPr>
            <w:r w:rsidRPr="000A4DAF">
              <w:rPr>
                <w:b/>
                <w:bCs/>
              </w:rPr>
              <w:t>numeric (10,2)</w:t>
            </w:r>
          </w:p>
        </w:tc>
        <w:tc>
          <w:tcPr>
            <w:tcW w:w="3405" w:type="dxa"/>
          </w:tcPr>
          <w:p w14:paraId="202A51BD" w14:textId="464BC73D" w:rsidR="0081729B" w:rsidRDefault="0081729B" w:rsidP="009632DB">
            <w:pPr>
              <w:rPr>
                <w:b/>
                <w:bCs/>
              </w:rPr>
            </w:pPr>
            <w:r w:rsidRPr="0081729B">
              <w:rPr>
                <w:b/>
                <w:bCs/>
              </w:rPr>
              <w:t>TNA para no clientes</w:t>
            </w:r>
          </w:p>
        </w:tc>
      </w:tr>
    </w:tbl>
    <w:p w14:paraId="7F50FFF9" w14:textId="77777777" w:rsidR="0081729B" w:rsidRPr="0081729B" w:rsidRDefault="0081729B" w:rsidP="00817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53F2DD2E" w14:textId="5EC92DC7" w:rsidR="00C11D33" w:rsidRPr="00C11D33" w:rsidRDefault="00C11D33" w:rsidP="00C11D33">
      <w:pPr>
        <w:rPr>
          <w:b/>
          <w:bCs/>
        </w:rPr>
      </w:pPr>
      <w:r>
        <w:rPr>
          <w:b/>
          <w:bCs/>
        </w:rPr>
        <w:t>4.</w:t>
      </w:r>
      <w:r w:rsidRPr="00C11D33">
        <w:rPr>
          <w:b/>
          <w:bCs/>
        </w:rPr>
        <w:t xml:space="preserve"> Planificación del análisis</w:t>
      </w:r>
    </w:p>
    <w:p w14:paraId="271C11BE" w14:textId="77777777" w:rsidR="00C11D33" w:rsidRPr="00C11D33" w:rsidRDefault="00C11D33" w:rsidP="00C11D33">
      <w:r w:rsidRPr="00C11D33">
        <w:t>El análisis está orientado a responder preguntas como:</w:t>
      </w:r>
    </w:p>
    <w:p w14:paraId="7AE16C4E" w14:textId="2C6CEE2B" w:rsidR="00C11D33" w:rsidRPr="00C11D33" w:rsidRDefault="00C11D33" w:rsidP="00C11D33">
      <w:pPr>
        <w:numPr>
          <w:ilvl w:val="0"/>
          <w:numId w:val="3"/>
        </w:numPr>
      </w:pPr>
      <w:r w:rsidRPr="00C11D33">
        <w:t xml:space="preserve">¿Qué </w:t>
      </w:r>
      <w:r>
        <w:t>FCI</w:t>
      </w:r>
      <w:r w:rsidRPr="00C11D33">
        <w:t xml:space="preserve"> tuvo mejor rendimiento real frente a la inflación?</w:t>
      </w:r>
    </w:p>
    <w:p w14:paraId="3504D4B6" w14:textId="77777777" w:rsidR="00C11D33" w:rsidRPr="00C11D33" w:rsidRDefault="00C11D33" w:rsidP="00C11D33">
      <w:pPr>
        <w:numPr>
          <w:ilvl w:val="0"/>
          <w:numId w:val="3"/>
        </w:numPr>
      </w:pPr>
      <w:r w:rsidRPr="00C11D33">
        <w:t>¿Cómo evolucionan los distintos tipos de dólar en el tiempo?</w:t>
      </w:r>
    </w:p>
    <w:p w14:paraId="15612502" w14:textId="77777777" w:rsidR="00C11D33" w:rsidRPr="00C11D33" w:rsidRDefault="00C11D33" w:rsidP="00C11D33">
      <w:pPr>
        <w:numPr>
          <w:ilvl w:val="0"/>
          <w:numId w:val="3"/>
        </w:numPr>
      </w:pPr>
      <w:r w:rsidRPr="00C11D33">
        <w:t>¿Qué FCI ofrecen mejor rendimiento según horizonte de inversión?</w:t>
      </w:r>
    </w:p>
    <w:p w14:paraId="4AD57DDD" w14:textId="77777777" w:rsidR="00C11D33" w:rsidRPr="00C11D33" w:rsidRDefault="00C11D33" w:rsidP="00C11D33">
      <w:pPr>
        <w:numPr>
          <w:ilvl w:val="0"/>
          <w:numId w:val="3"/>
        </w:numPr>
      </w:pPr>
      <w:r w:rsidRPr="00C11D33">
        <w:t>¿Cómo se compara un plazo fijo frente a otras alternativas?</w:t>
      </w:r>
    </w:p>
    <w:p w14:paraId="09D39AF4" w14:textId="77777777" w:rsidR="00F260A6" w:rsidRDefault="00F260A6"/>
    <w:sectPr w:rsidR="00F26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E6E"/>
    <w:multiLevelType w:val="multilevel"/>
    <w:tmpl w:val="C20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D5890"/>
    <w:multiLevelType w:val="multilevel"/>
    <w:tmpl w:val="BB2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D40E4"/>
    <w:multiLevelType w:val="multilevel"/>
    <w:tmpl w:val="37DE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529444">
    <w:abstractNumId w:val="1"/>
  </w:num>
  <w:num w:numId="2" w16cid:durableId="1186600147">
    <w:abstractNumId w:val="2"/>
  </w:num>
  <w:num w:numId="3" w16cid:durableId="4241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86"/>
    <w:rsid w:val="000563F3"/>
    <w:rsid w:val="000A4DAF"/>
    <w:rsid w:val="000B04D7"/>
    <w:rsid w:val="00365EEF"/>
    <w:rsid w:val="00524735"/>
    <w:rsid w:val="005A65A0"/>
    <w:rsid w:val="005D0A19"/>
    <w:rsid w:val="00703BF0"/>
    <w:rsid w:val="0081729B"/>
    <w:rsid w:val="00860E1B"/>
    <w:rsid w:val="00903769"/>
    <w:rsid w:val="009718E5"/>
    <w:rsid w:val="009753DA"/>
    <w:rsid w:val="009D0E5D"/>
    <w:rsid w:val="00AA4DDA"/>
    <w:rsid w:val="00B2345E"/>
    <w:rsid w:val="00B44BF1"/>
    <w:rsid w:val="00B71C75"/>
    <w:rsid w:val="00BE4988"/>
    <w:rsid w:val="00C11D33"/>
    <w:rsid w:val="00DC7C7E"/>
    <w:rsid w:val="00EB1F86"/>
    <w:rsid w:val="00ED635D"/>
    <w:rsid w:val="00EE6D41"/>
    <w:rsid w:val="00F260A6"/>
    <w:rsid w:val="00F76AB9"/>
    <w:rsid w:val="00F9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0A44"/>
  <w15:chartTrackingRefBased/>
  <w15:docId w15:val="{879FED8F-4F0B-4B51-980C-8F764064F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1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1F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F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F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1F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1F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F8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F8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F8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F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F8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F86"/>
    <w:rPr>
      <w:b/>
      <w:bCs/>
      <w:smallCaps/>
      <w:color w:val="2E74B5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0A4D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4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0A4DAF"/>
    <w:rPr>
      <w:b/>
      <w:bCs/>
    </w:rPr>
  </w:style>
  <w:style w:type="table" w:styleId="Tablaconcuadrcula">
    <w:name w:val="Table Grid"/>
    <w:basedOn w:val="Tablanormal"/>
    <w:uiPriority w:val="39"/>
    <w:rsid w:val="000A4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C7C7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7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396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969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argentinadatos.com/v1/cotizaciones/dolares/%7btipo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581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R.</dc:creator>
  <cp:keywords/>
  <dc:description/>
  <cp:lastModifiedBy>Luciano R.</cp:lastModifiedBy>
  <cp:revision>21</cp:revision>
  <dcterms:created xsi:type="dcterms:W3CDTF">2025-12-13T15:55:00Z</dcterms:created>
  <dcterms:modified xsi:type="dcterms:W3CDTF">2025-12-16T01:04:00Z</dcterms:modified>
</cp:coreProperties>
</file>