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AD0C7" w14:textId="124940D5" w:rsidR="002F0702" w:rsidRPr="00D857B5" w:rsidRDefault="00D857B5" w:rsidP="00D857B5">
      <w:pPr>
        <w:rPr>
          <w:rFonts w:ascii="Arial" w:hAnsi="Arial" w:cs="Arial"/>
          <w:b/>
          <w:bCs/>
          <w:sz w:val="36"/>
          <w:szCs w:val="36"/>
        </w:rPr>
      </w:pPr>
      <w:r w:rsidRPr="00D857B5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D857B5">
        <w:rPr>
          <w:rFonts w:ascii="Arial" w:hAnsi="Arial" w:cs="Arial"/>
          <w:b/>
          <w:bCs/>
          <w:sz w:val="36"/>
          <w:szCs w:val="36"/>
        </w:rPr>
        <w:t xml:space="preserve"> Documentación: Dockerización del Proyecto Monitor Financiero Argentina</w:t>
      </w:r>
      <w:r w:rsidR="002F0702">
        <w:rPr>
          <w:rFonts w:ascii="Arial" w:hAnsi="Arial" w:cs="Arial"/>
          <w:b/>
          <w:bCs/>
          <w:sz w:val="36"/>
          <w:szCs w:val="36"/>
        </w:rPr>
        <w:br/>
      </w:r>
    </w:p>
    <w:p w14:paraId="75B3B6F9" w14:textId="77777777" w:rsidR="00D857B5" w:rsidRPr="00D857B5" w:rsidRDefault="00D857B5" w:rsidP="00D857B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857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Introducción</w:t>
      </w:r>
    </w:p>
    <w:p w14:paraId="0A7F5869" w14:textId="3EF4D75A" w:rsidR="00D857B5" w:rsidRPr="00D857B5" w:rsidRDefault="00D857B5" w:rsidP="00D857B5">
      <w:r w:rsidRPr="00D857B5">
        <w:t xml:space="preserve">Este documento describe el proceso completo de dockerización del proyecto </w:t>
      </w:r>
      <w:r w:rsidRPr="00D857B5">
        <w:rPr>
          <w:b/>
          <w:bCs/>
        </w:rPr>
        <w:t>Monitor Financiero Argentina</w:t>
      </w:r>
      <w:r w:rsidRPr="00D857B5">
        <w:t xml:space="preserve">, un dashboard interactivo construido con Streamlit que analiza datos financieros (FCIs, </w:t>
      </w:r>
      <w:r w:rsidRPr="00D857B5">
        <w:t>dólar</w:t>
      </w:r>
      <w:r w:rsidRPr="00D857B5">
        <w:t>, Inflación) de Argentina.</w:t>
      </w:r>
    </w:p>
    <w:p w14:paraId="526F61A0" w14:textId="77777777" w:rsidR="00D857B5" w:rsidRPr="00D857B5" w:rsidRDefault="00D857B5" w:rsidP="00D857B5">
      <w:pPr>
        <w:rPr>
          <w:b/>
          <w:bCs/>
        </w:rPr>
      </w:pPr>
      <w:r w:rsidRPr="00D857B5">
        <w:rPr>
          <w:b/>
          <w:bCs/>
        </w:rPr>
        <w:t>Objetivos cumplidos:</w:t>
      </w:r>
    </w:p>
    <w:p w14:paraId="16011AC8" w14:textId="77777777" w:rsidR="00D857B5" w:rsidRPr="00D857B5" w:rsidRDefault="00D857B5" w:rsidP="00D857B5">
      <w:pPr>
        <w:numPr>
          <w:ilvl w:val="0"/>
          <w:numId w:val="2"/>
        </w:numPr>
      </w:pPr>
      <w:r w:rsidRPr="00D857B5">
        <w:rPr>
          <w:rFonts w:ascii="Segoe UI Emoji" w:hAnsi="Segoe UI Emoji" w:cs="Segoe UI Emoji"/>
        </w:rPr>
        <w:t>✅</w:t>
      </w:r>
      <w:r w:rsidRPr="00D857B5">
        <w:t xml:space="preserve"> Containerizar la aplicación con Docker</w:t>
      </w:r>
    </w:p>
    <w:p w14:paraId="436D3476" w14:textId="77777777" w:rsidR="00D857B5" w:rsidRPr="00D857B5" w:rsidRDefault="00D857B5" w:rsidP="00D857B5">
      <w:pPr>
        <w:numPr>
          <w:ilvl w:val="0"/>
          <w:numId w:val="2"/>
        </w:numPr>
      </w:pPr>
      <w:r w:rsidRPr="00D857B5">
        <w:rPr>
          <w:rFonts w:ascii="Segoe UI Emoji" w:hAnsi="Segoe UI Emoji" w:cs="Segoe UI Emoji"/>
        </w:rPr>
        <w:t>✅</w:t>
      </w:r>
      <w:r w:rsidRPr="00D857B5">
        <w:t xml:space="preserve"> Configurar PostgreSQL en contenedor</w:t>
      </w:r>
    </w:p>
    <w:p w14:paraId="4F82697C" w14:textId="77777777" w:rsidR="00D857B5" w:rsidRPr="00D857B5" w:rsidRDefault="00D857B5" w:rsidP="00D857B5">
      <w:pPr>
        <w:numPr>
          <w:ilvl w:val="0"/>
          <w:numId w:val="2"/>
        </w:numPr>
      </w:pPr>
      <w:r w:rsidRPr="00D857B5">
        <w:rPr>
          <w:rFonts w:ascii="Segoe UI Emoji" w:hAnsi="Segoe UI Emoji" w:cs="Segoe UI Emoji"/>
        </w:rPr>
        <w:t>✅</w:t>
      </w:r>
      <w:r w:rsidRPr="00D857B5">
        <w:t xml:space="preserve"> Migrar datos desde base de datos local</w:t>
      </w:r>
    </w:p>
    <w:p w14:paraId="591592FC" w14:textId="77777777" w:rsidR="00D857B5" w:rsidRPr="00D857B5" w:rsidRDefault="00D857B5" w:rsidP="00D857B5">
      <w:pPr>
        <w:numPr>
          <w:ilvl w:val="0"/>
          <w:numId w:val="2"/>
        </w:numPr>
      </w:pPr>
      <w:r w:rsidRPr="00D857B5">
        <w:rPr>
          <w:rFonts w:ascii="Segoe UI Emoji" w:hAnsi="Segoe UI Emoji" w:cs="Segoe UI Emoji"/>
        </w:rPr>
        <w:t>✅</w:t>
      </w:r>
      <w:r w:rsidRPr="00D857B5">
        <w:t xml:space="preserve"> Automatizar la carga inicial de datos (ETL)</w:t>
      </w:r>
    </w:p>
    <w:p w14:paraId="2BB4BEB1" w14:textId="77777777" w:rsidR="00D857B5" w:rsidRPr="00D857B5" w:rsidRDefault="00D857B5" w:rsidP="00D857B5">
      <w:pPr>
        <w:numPr>
          <w:ilvl w:val="0"/>
          <w:numId w:val="2"/>
        </w:numPr>
      </w:pPr>
      <w:r w:rsidRPr="00D857B5">
        <w:rPr>
          <w:rFonts w:ascii="Segoe UI Emoji" w:hAnsi="Segoe UI Emoji" w:cs="Segoe UI Emoji"/>
        </w:rPr>
        <w:t>✅</w:t>
      </w:r>
      <w:r w:rsidRPr="00D857B5">
        <w:t xml:space="preserve"> Proteger credenciales con variables de entorno</w:t>
      </w:r>
    </w:p>
    <w:p w14:paraId="50044A6A" w14:textId="77777777" w:rsidR="00D857B5" w:rsidRDefault="00D857B5" w:rsidP="00D857B5">
      <w:pPr>
        <w:numPr>
          <w:ilvl w:val="0"/>
          <w:numId w:val="2"/>
        </w:numPr>
      </w:pPr>
      <w:r w:rsidRPr="00D857B5">
        <w:rPr>
          <w:rFonts w:ascii="Segoe UI Emoji" w:hAnsi="Segoe UI Emoji" w:cs="Segoe UI Emoji"/>
        </w:rPr>
        <w:t>✅</w:t>
      </w:r>
      <w:r w:rsidRPr="00D857B5">
        <w:t xml:space="preserve"> Mantener estilos CSS consistentes</w:t>
      </w:r>
    </w:p>
    <w:p w14:paraId="531D7CF2" w14:textId="77777777" w:rsidR="00D857B5" w:rsidRDefault="00D857B5" w:rsidP="00D857B5">
      <w:pPr>
        <w:spacing w:before="100" w:beforeAutospacing="1" w:after="100" w:afterAutospacing="1" w:line="240" w:lineRule="auto"/>
        <w:outlineLvl w:val="1"/>
      </w:pPr>
    </w:p>
    <w:p w14:paraId="17AFF157" w14:textId="4FE9B04E" w:rsidR="00D857B5" w:rsidRPr="00D857B5" w:rsidRDefault="00D857B5" w:rsidP="00D85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857B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AR"/>
          <w14:ligatures w14:val="none"/>
        </w:rPr>
        <w:t>🏗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️ Arquitectura del Proyecto</w:t>
      </w:r>
    </w:p>
    <w:p w14:paraId="53CA4822" w14:textId="77777777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Estructura de carpetas final:</w:t>
      </w:r>
    </w:p>
    <w:p w14:paraId="3324510B" w14:textId="0CE656D0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PROYECTO_FINAL/</w:t>
      </w:r>
    </w:p>
    <w:p w14:paraId="2B5080B2" w14:textId="48963393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gramStart"/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  <w:proofErr w:type="spellStart"/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env</w:t>
      </w:r>
      <w:proofErr w:type="spellEnd"/>
      <w:proofErr w:type="gramEnd"/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# Variables de entorno </w:t>
      </w:r>
    </w:p>
    <w:p w14:paraId="276613B5" w14:textId="6663F03A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gramStart"/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  <w:proofErr w:type="spellStart"/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gitignore</w:t>
      </w:r>
      <w:proofErr w:type="spellEnd"/>
      <w:proofErr w:type="gramEnd"/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Archivos ignorados por Git</w:t>
      </w:r>
    </w:p>
    <w:p w14:paraId="49833C02" w14:textId="4AA1E2D5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Dockerfile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Instrucciones para construir la imagen</w:t>
      </w:r>
    </w:p>
    <w:p w14:paraId="5BEFA8FA" w14:textId="4DCE261B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docker-compose.yml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Orquestación de servicios</w:t>
      </w:r>
    </w:p>
    <w:p w14:paraId="792F8CC8" w14:textId="0DD209C9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requirements.txt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Dependencias de Python</w:t>
      </w:r>
    </w:p>
    <w:p w14:paraId="00BF4060" w14:textId="19D74157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backup_finanzas.sql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# Backup de la base de datos </w:t>
      </w:r>
    </w:p>
    <w:p w14:paraId="61A31651" w14:textId="444B275E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Dashboard/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  <w:t xml:space="preserve">     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monitor_financiero.py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Aplicación principal de Streamlit</w:t>
      </w:r>
    </w:p>
    <w:p w14:paraId="24C135E3" w14:textId="72ABF17B" w:rsid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 xml:space="preserve">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Script/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  <w:t xml:space="preserve">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plazoFijo_api_ETL.py </w:t>
      </w:r>
      <w:r w:rsidR="000B3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ETL de plazos fijos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DOLAR_AHORA_ETL.py </w:t>
      </w:r>
      <w:r w:rsidR="000B3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ETL de dólar actual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DOLAR_hist_ETL.py </w:t>
      </w:r>
      <w:r w:rsidR="000B3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ETL de histórico de dólar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INFLACION_api_ETL.py </w:t>
      </w:r>
      <w:r w:rsidR="000B3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ETL de inflación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  <w:t xml:space="preserve">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FCI_api_ETL.py </w:t>
      </w:r>
      <w:r w:rsidR="000B3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        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ETL de FCI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</w:t>
      </w:r>
    </w:p>
    <w:p w14:paraId="562D4A26" w14:textId="77777777" w:rsidR="00DE4B1A" w:rsidRDefault="00DE4B1A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535EF5E5" w14:textId="77777777" w:rsidR="00DE4B1A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notebook/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     </w:t>
      </w:r>
      <w:r w:rsidR="00DE4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Jupyter notebooks (análisis)</w:t>
      </w:r>
    </w:p>
    <w:p w14:paraId="318DB7AC" w14:textId="49D6E012" w:rsidR="00D857B5" w:rsidRPr="00D857B5" w:rsidRDefault="00D857B5" w:rsidP="00D8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Documentación/ </w:t>
      </w:r>
      <w:r w:rsidR="00DE4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        </w:t>
      </w:r>
      <w:r w:rsidRPr="00D8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# Documentos del proyecto</w:t>
      </w:r>
    </w:p>
    <w:p w14:paraId="1D0D8AD9" w14:textId="77777777" w:rsidR="00F260A6" w:rsidRDefault="00F260A6"/>
    <w:p w14:paraId="41252906" w14:textId="77777777" w:rsidR="00D857B5" w:rsidRDefault="00D857B5"/>
    <w:p w14:paraId="26717D51" w14:textId="77777777" w:rsidR="00D857B5" w:rsidRDefault="00D857B5"/>
    <w:p w14:paraId="6256E4CF" w14:textId="77777777" w:rsidR="00D857B5" w:rsidRDefault="00D857B5"/>
    <w:sectPr w:rsidR="00D85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3A7D"/>
    <w:multiLevelType w:val="multilevel"/>
    <w:tmpl w:val="3268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B2107"/>
    <w:multiLevelType w:val="multilevel"/>
    <w:tmpl w:val="6C10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38462">
    <w:abstractNumId w:val="1"/>
  </w:num>
  <w:num w:numId="2" w16cid:durableId="127698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3D"/>
    <w:rsid w:val="000563F3"/>
    <w:rsid w:val="000B3EAE"/>
    <w:rsid w:val="002F0702"/>
    <w:rsid w:val="00947A3D"/>
    <w:rsid w:val="00C42B1E"/>
    <w:rsid w:val="00D857B5"/>
    <w:rsid w:val="00DE4B1A"/>
    <w:rsid w:val="00EE6D41"/>
    <w:rsid w:val="00F2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67C19"/>
  <w15:chartTrackingRefBased/>
  <w15:docId w15:val="{A2D525E0-81B0-4138-B034-F3AE29E6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7A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A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A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7A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7A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A3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A3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A3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A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A3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A3D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57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233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R.</dc:creator>
  <cp:keywords/>
  <dc:description/>
  <cp:lastModifiedBy>Luciano R.</cp:lastModifiedBy>
  <cp:revision>6</cp:revision>
  <dcterms:created xsi:type="dcterms:W3CDTF">2025-12-15T01:03:00Z</dcterms:created>
  <dcterms:modified xsi:type="dcterms:W3CDTF">2025-12-15T01:16:00Z</dcterms:modified>
</cp:coreProperties>
</file>