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6D5" w:rsidRDefault="00885CFB">
      <w:r>
        <w:t>Sobre Nós;</w:t>
      </w:r>
    </w:p>
    <w:p w:rsidR="00885CFB" w:rsidRPr="004B73E9" w:rsidRDefault="00885CFB" w:rsidP="00885CFB">
      <w:pPr>
        <w:jc w:val="both"/>
      </w:pPr>
      <w:r w:rsidRPr="004B73E9">
        <w:rPr>
          <w:b/>
        </w:rPr>
        <w:t>PRAZER!</w:t>
      </w:r>
    </w:p>
    <w:p w:rsidR="00885CFB" w:rsidRPr="004B73E9" w:rsidRDefault="00885CFB" w:rsidP="00885CFB">
      <w:pPr>
        <w:jc w:val="both"/>
      </w:pPr>
      <w:r w:rsidRPr="004B73E9">
        <w:t xml:space="preserve">Somos o grupo </w:t>
      </w:r>
      <w:proofErr w:type="spellStart"/>
      <w:r w:rsidRPr="008166F2">
        <w:rPr>
          <w:b/>
          <w:i/>
        </w:rPr>
        <w:t>Crepaldi</w:t>
      </w:r>
      <w:proofErr w:type="spellEnd"/>
      <w:r w:rsidRPr="008166F2">
        <w:rPr>
          <w:b/>
          <w:i/>
        </w:rPr>
        <w:t xml:space="preserve"> &amp; Leão Advocacia</w:t>
      </w:r>
      <w:r w:rsidRPr="004B73E9">
        <w:t>,</w:t>
      </w:r>
      <w:r>
        <w:t xml:space="preserve"> viemos</w:t>
      </w:r>
      <w:r w:rsidRPr="004B73E9">
        <w:t xml:space="preserve"> </w:t>
      </w:r>
      <w:r>
        <w:t>apresentar nosso</w:t>
      </w:r>
      <w:r w:rsidRPr="004B73E9">
        <w:t xml:space="preserve"> Escritório, e de antemão, gostaria desde já agradecer </w:t>
      </w:r>
      <w:r>
        <w:t>a leitura!</w:t>
      </w:r>
    </w:p>
    <w:p w:rsidR="00885CFB" w:rsidRPr="004B73E9" w:rsidRDefault="00885CFB" w:rsidP="00885CFB">
      <w:pPr>
        <w:jc w:val="both"/>
      </w:pPr>
      <w:r w:rsidRPr="004B73E9">
        <w:t>Situado em São Paulo/SP, o escritório atende nas mais diversas áreas do Direito, tendo como foco principal a busca por uma relação saudável com os nossos clientes, baseada sempre na confiança e transparência. Diante fazemos o convite você, para que possa nos conhecer melhor e, portanto, apresentar algumas das nossas formas de traba</w:t>
      </w:r>
      <w:r>
        <w:t>lho e áreas de atuação.</w:t>
      </w:r>
    </w:p>
    <w:p w:rsidR="00885CFB" w:rsidRPr="004B73E9" w:rsidRDefault="00885CFB" w:rsidP="00885CFB">
      <w:pPr>
        <w:jc w:val="both"/>
      </w:pPr>
      <w:r w:rsidRPr="004B73E9">
        <w:t xml:space="preserve">Entendemos que cada cliente merece </w:t>
      </w:r>
      <w:r>
        <w:t>uma atenção específica, desde pessoas físicas</w:t>
      </w:r>
      <w:r w:rsidRPr="004B73E9">
        <w:t xml:space="preserve"> as jurídicas, por isso, contamos com um dos sistemas de cadastro de clientes mais sofisticados do mercado, estando a todo o momento </w:t>
      </w:r>
      <w:r>
        <w:t>com um acesso ágil e rápido</w:t>
      </w:r>
      <w:r w:rsidRPr="004B73E9">
        <w:t xml:space="preserve"> a relatórios e atualizações a respeito do nosso trabalho,</w:t>
      </w:r>
      <w:r>
        <w:t xml:space="preserve"> por conseguinte</w:t>
      </w:r>
      <w:r w:rsidRPr="004B73E9">
        <w:t xml:space="preserve"> mantendo o </w:t>
      </w:r>
      <w:proofErr w:type="gramStart"/>
      <w:r w:rsidRPr="004B73E9">
        <w:t>cliente</w:t>
      </w:r>
      <w:proofErr w:type="gramEnd"/>
      <w:r w:rsidRPr="004B73E9">
        <w:t xml:space="preserve"> sempre atualizado.</w:t>
      </w:r>
    </w:p>
    <w:p w:rsidR="00885CFB" w:rsidRPr="004B73E9" w:rsidRDefault="00885CFB" w:rsidP="00885CFB">
      <w:pPr>
        <w:jc w:val="both"/>
      </w:pPr>
      <w:r w:rsidRPr="004B73E9">
        <w:t xml:space="preserve">Através desse sistema informatizado, é possível atender a todo tipo de cliente, desde aqueles em situações eventuais, e, até mesmo os que possuem grandes demandas, como por exemplo, </w:t>
      </w:r>
      <w:r>
        <w:t xml:space="preserve">os clientes chamados </w:t>
      </w:r>
      <w:proofErr w:type="spellStart"/>
      <w:r>
        <w:t>PJ’s</w:t>
      </w:r>
      <w:proofErr w:type="spellEnd"/>
      <w:r w:rsidRPr="004B73E9">
        <w:t>, onde passam por situações corriqueiras, seja</w:t>
      </w:r>
      <w:r>
        <w:t>m</w:t>
      </w:r>
      <w:r w:rsidRPr="004B73E9">
        <w:t xml:space="preserve"> com Ações Trabalhistas propostas por funcionários ou até mesmo as suas Relações Contratuais.</w:t>
      </w:r>
    </w:p>
    <w:p w:rsidR="00885CFB" w:rsidRDefault="00885CFB">
      <w:pPr>
        <w:rPr>
          <w:b/>
          <w:sz w:val="32"/>
          <w:u w:val="single"/>
        </w:rPr>
      </w:pPr>
      <w:r w:rsidRPr="00885CFB">
        <w:rPr>
          <w:b/>
          <w:sz w:val="32"/>
          <w:u w:val="single"/>
        </w:rPr>
        <w:t>Atuação:</w:t>
      </w:r>
    </w:p>
    <w:p w:rsidR="00885CFB" w:rsidRPr="008166F2" w:rsidRDefault="00885CFB" w:rsidP="00885CFB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 w:rsidRPr="008166F2">
        <w:rPr>
          <w:b/>
          <w:lang w:val="pt-BR"/>
        </w:rPr>
        <w:t>Direito Civil</w:t>
      </w:r>
      <w:r>
        <w:rPr>
          <w:b/>
          <w:lang w:val="pt-BR"/>
        </w:rPr>
        <w:t>;</w:t>
      </w:r>
    </w:p>
    <w:p w:rsidR="00885CFB" w:rsidRPr="008166F2" w:rsidRDefault="00885CFB" w:rsidP="00885CFB">
      <w:pPr>
        <w:pStyle w:val="PargrafodaLista"/>
        <w:jc w:val="both"/>
        <w:rPr>
          <w:lang w:val="pt-BR"/>
        </w:rPr>
      </w:pPr>
    </w:p>
    <w:p w:rsidR="00885CFB" w:rsidRPr="008166F2" w:rsidRDefault="00885CFB" w:rsidP="00885CFB">
      <w:pPr>
        <w:pStyle w:val="PargrafodaLista"/>
        <w:numPr>
          <w:ilvl w:val="0"/>
          <w:numId w:val="2"/>
        </w:numPr>
        <w:spacing w:after="220"/>
        <w:jc w:val="both"/>
        <w:rPr>
          <w:lang w:val="pt-BR"/>
        </w:rPr>
      </w:pPr>
      <w:r w:rsidRPr="008166F2">
        <w:rPr>
          <w:lang w:val="pt-BR"/>
        </w:rPr>
        <w:t>Elaborações e Revisões de Contratos</w:t>
      </w:r>
      <w:r>
        <w:rPr>
          <w:lang w:val="pt-BR"/>
        </w:rPr>
        <w:t>;</w:t>
      </w:r>
    </w:p>
    <w:p w:rsidR="00885CFB" w:rsidRPr="008166F2" w:rsidRDefault="00885CFB" w:rsidP="00885CFB">
      <w:pPr>
        <w:pStyle w:val="PargrafodaLista"/>
        <w:numPr>
          <w:ilvl w:val="0"/>
          <w:numId w:val="2"/>
        </w:numPr>
        <w:spacing w:after="220"/>
        <w:jc w:val="both"/>
        <w:rPr>
          <w:lang w:val="pt-BR"/>
        </w:rPr>
      </w:pPr>
      <w:r w:rsidRPr="008166F2">
        <w:rPr>
          <w:lang w:val="pt-BR"/>
        </w:rPr>
        <w:t>Pareceres verbais e escritos</w:t>
      </w:r>
      <w:r>
        <w:rPr>
          <w:lang w:val="pt-BR"/>
        </w:rPr>
        <w:t>;</w:t>
      </w:r>
    </w:p>
    <w:p w:rsidR="00885CFB" w:rsidRPr="008166F2" w:rsidRDefault="00885CFB" w:rsidP="00885CFB">
      <w:pPr>
        <w:pStyle w:val="PargrafodaLista"/>
        <w:numPr>
          <w:ilvl w:val="0"/>
          <w:numId w:val="2"/>
        </w:numPr>
        <w:spacing w:after="220"/>
        <w:jc w:val="both"/>
        <w:rPr>
          <w:lang w:val="pt-BR"/>
        </w:rPr>
      </w:pPr>
      <w:r w:rsidRPr="008166F2">
        <w:rPr>
          <w:lang w:val="pt-BR"/>
        </w:rPr>
        <w:t>Ações de Indenização Moral e Material</w:t>
      </w:r>
      <w:r>
        <w:rPr>
          <w:lang w:val="pt-BR"/>
        </w:rPr>
        <w:t>;</w:t>
      </w:r>
    </w:p>
    <w:p w:rsidR="00885CFB" w:rsidRPr="008166F2" w:rsidRDefault="00885CFB" w:rsidP="00885CFB">
      <w:pPr>
        <w:pStyle w:val="PargrafodaLista"/>
        <w:numPr>
          <w:ilvl w:val="0"/>
          <w:numId w:val="2"/>
        </w:numPr>
        <w:spacing w:after="220"/>
        <w:jc w:val="both"/>
        <w:rPr>
          <w:lang w:val="pt-BR"/>
        </w:rPr>
      </w:pPr>
      <w:r w:rsidRPr="008166F2">
        <w:rPr>
          <w:lang w:val="pt-BR"/>
        </w:rPr>
        <w:t>Ações de Cobranças e Execuções</w:t>
      </w:r>
      <w:r>
        <w:rPr>
          <w:lang w:val="pt-BR"/>
        </w:rPr>
        <w:t>;</w:t>
      </w:r>
    </w:p>
    <w:p w:rsidR="00885CFB" w:rsidRPr="008166F2" w:rsidRDefault="00885CFB" w:rsidP="00885CFB">
      <w:pPr>
        <w:pStyle w:val="PargrafodaLista"/>
        <w:numPr>
          <w:ilvl w:val="0"/>
          <w:numId w:val="2"/>
        </w:numPr>
        <w:spacing w:after="220"/>
        <w:jc w:val="both"/>
        <w:rPr>
          <w:lang w:val="pt-BR"/>
        </w:rPr>
      </w:pPr>
      <w:r w:rsidRPr="008166F2">
        <w:rPr>
          <w:lang w:val="pt-BR"/>
        </w:rPr>
        <w:t>Ações relacionadas ao Direito das Famílias e Sucessões</w:t>
      </w:r>
      <w:r>
        <w:rPr>
          <w:lang w:val="pt-BR"/>
        </w:rPr>
        <w:t>;</w:t>
      </w:r>
    </w:p>
    <w:p w:rsidR="00885CFB" w:rsidRPr="008166F2" w:rsidRDefault="00885CFB" w:rsidP="00885CFB">
      <w:pPr>
        <w:pStyle w:val="PargrafodaLista"/>
        <w:numPr>
          <w:ilvl w:val="0"/>
          <w:numId w:val="2"/>
        </w:numPr>
        <w:spacing w:after="220"/>
        <w:jc w:val="both"/>
        <w:rPr>
          <w:lang w:val="pt-BR"/>
        </w:rPr>
      </w:pPr>
      <w:r w:rsidRPr="008166F2">
        <w:rPr>
          <w:lang w:val="pt-BR"/>
        </w:rPr>
        <w:t>Relações de Consumo Ações e Defesas</w:t>
      </w:r>
      <w:r>
        <w:rPr>
          <w:lang w:val="pt-BR"/>
        </w:rPr>
        <w:t>;</w:t>
      </w:r>
    </w:p>
    <w:p w:rsidR="00885CFB" w:rsidRPr="008166F2" w:rsidRDefault="00885CFB" w:rsidP="00885CFB">
      <w:pPr>
        <w:pStyle w:val="PargrafodaLista"/>
        <w:numPr>
          <w:ilvl w:val="0"/>
          <w:numId w:val="2"/>
        </w:numPr>
        <w:spacing w:after="220"/>
        <w:jc w:val="both"/>
        <w:rPr>
          <w:lang w:val="pt-BR"/>
        </w:rPr>
      </w:pPr>
      <w:r w:rsidRPr="008166F2">
        <w:rPr>
          <w:lang w:val="pt-BR"/>
        </w:rPr>
        <w:t>Usucapião e Ações Possessórias</w:t>
      </w:r>
      <w:r>
        <w:rPr>
          <w:lang w:val="pt-BR"/>
        </w:rPr>
        <w:t>;</w:t>
      </w:r>
    </w:p>
    <w:p w:rsidR="00885CFB" w:rsidRPr="008166F2" w:rsidRDefault="00885CFB" w:rsidP="00885CFB">
      <w:pPr>
        <w:pStyle w:val="PargrafodaLista"/>
        <w:numPr>
          <w:ilvl w:val="0"/>
          <w:numId w:val="2"/>
        </w:numPr>
        <w:spacing w:after="220"/>
        <w:jc w:val="both"/>
        <w:rPr>
          <w:lang w:val="pt-BR"/>
        </w:rPr>
      </w:pPr>
      <w:r w:rsidRPr="008166F2">
        <w:rPr>
          <w:lang w:val="pt-BR"/>
        </w:rPr>
        <w:t>Direito de Vizinhança e Condominial</w:t>
      </w:r>
      <w:r>
        <w:rPr>
          <w:lang w:val="pt-BR"/>
        </w:rPr>
        <w:t>;</w:t>
      </w:r>
    </w:p>
    <w:p w:rsidR="00885CFB" w:rsidRDefault="00885CFB" w:rsidP="00885CFB">
      <w:pPr>
        <w:pStyle w:val="PargrafodaLista"/>
        <w:numPr>
          <w:ilvl w:val="0"/>
          <w:numId w:val="2"/>
        </w:numPr>
        <w:spacing w:after="220"/>
        <w:jc w:val="both"/>
        <w:rPr>
          <w:lang w:val="pt-BR"/>
        </w:rPr>
      </w:pPr>
      <w:r w:rsidRPr="008166F2">
        <w:rPr>
          <w:lang w:val="pt-BR"/>
        </w:rPr>
        <w:t>Assessoramentos nos mais diversos tipos de sinistros, prestando serviços desde a regulamentação até a indenização</w:t>
      </w:r>
      <w:r>
        <w:rPr>
          <w:lang w:val="pt-BR"/>
        </w:rPr>
        <w:t>.</w:t>
      </w:r>
    </w:p>
    <w:p w:rsidR="00885CFB" w:rsidRDefault="00885CFB" w:rsidP="00885CFB">
      <w:pPr>
        <w:pStyle w:val="PargrafodaLista"/>
        <w:spacing w:after="220"/>
        <w:jc w:val="both"/>
        <w:rPr>
          <w:lang w:val="pt-BR"/>
        </w:rPr>
      </w:pPr>
    </w:p>
    <w:p w:rsidR="00885CFB" w:rsidRPr="008166F2" w:rsidRDefault="00885CFB" w:rsidP="00885CFB">
      <w:pPr>
        <w:pStyle w:val="PargrafodaLista"/>
        <w:numPr>
          <w:ilvl w:val="0"/>
          <w:numId w:val="1"/>
        </w:numPr>
        <w:spacing w:after="220"/>
        <w:jc w:val="both"/>
        <w:rPr>
          <w:lang w:val="pt-BR"/>
        </w:rPr>
      </w:pPr>
      <w:r w:rsidRPr="008166F2">
        <w:rPr>
          <w:b/>
          <w:lang w:val="pt-BR"/>
        </w:rPr>
        <w:t>Direito Empresarial</w:t>
      </w:r>
      <w:r>
        <w:rPr>
          <w:b/>
          <w:lang w:val="pt-BR"/>
        </w:rPr>
        <w:t>;</w:t>
      </w:r>
    </w:p>
    <w:p w:rsidR="00885CFB" w:rsidRPr="008166F2" w:rsidRDefault="00885CFB" w:rsidP="00885CFB">
      <w:pPr>
        <w:pStyle w:val="PargrafodaLista"/>
        <w:spacing w:after="220"/>
        <w:jc w:val="both"/>
        <w:rPr>
          <w:lang w:val="pt-BR"/>
        </w:rPr>
      </w:pPr>
    </w:p>
    <w:p w:rsidR="00885CFB" w:rsidRPr="008166F2" w:rsidRDefault="00885CFB" w:rsidP="00885CFB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 w:rsidRPr="008166F2">
        <w:rPr>
          <w:lang w:val="pt-BR"/>
        </w:rPr>
        <w:t>Ações de Recuperação de Empresa</w:t>
      </w:r>
      <w:r>
        <w:rPr>
          <w:lang w:val="pt-BR"/>
        </w:rPr>
        <w:t>;</w:t>
      </w:r>
    </w:p>
    <w:p w:rsidR="00885CFB" w:rsidRDefault="00885CFB" w:rsidP="00885CFB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 w:rsidRPr="008166F2">
        <w:rPr>
          <w:lang w:val="pt-BR"/>
        </w:rPr>
        <w:t>Assessoramento em Geral</w:t>
      </w:r>
      <w:r>
        <w:rPr>
          <w:lang w:val="pt-BR"/>
        </w:rPr>
        <w:t>.</w:t>
      </w:r>
    </w:p>
    <w:p w:rsidR="00885CFB" w:rsidRDefault="00885CFB" w:rsidP="00885CFB">
      <w:pPr>
        <w:jc w:val="both"/>
      </w:pPr>
    </w:p>
    <w:p w:rsidR="00885CFB" w:rsidRDefault="00885CFB" w:rsidP="00885CFB">
      <w:pPr>
        <w:jc w:val="both"/>
      </w:pPr>
    </w:p>
    <w:p w:rsidR="00885CFB" w:rsidRPr="008166F2" w:rsidRDefault="00885CFB" w:rsidP="00885CFB">
      <w:pPr>
        <w:jc w:val="both"/>
      </w:pPr>
    </w:p>
    <w:p w:rsidR="00885CFB" w:rsidRPr="008166F2" w:rsidRDefault="00885CFB" w:rsidP="00885CFB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 w:rsidRPr="008166F2">
        <w:rPr>
          <w:b/>
          <w:lang w:val="pt-BR"/>
        </w:rPr>
        <w:t>Direito Trabalhista</w:t>
      </w:r>
      <w:r>
        <w:rPr>
          <w:b/>
          <w:lang w:val="pt-BR"/>
        </w:rPr>
        <w:t>;</w:t>
      </w:r>
    </w:p>
    <w:p w:rsidR="00885CFB" w:rsidRPr="008166F2" w:rsidRDefault="00885CFB" w:rsidP="00885CFB">
      <w:pPr>
        <w:pStyle w:val="PargrafodaLista"/>
        <w:jc w:val="both"/>
        <w:rPr>
          <w:lang w:val="pt-BR"/>
        </w:rPr>
      </w:pPr>
    </w:p>
    <w:p w:rsidR="00885CFB" w:rsidRPr="008166F2" w:rsidRDefault="00885CFB" w:rsidP="00885CFB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 w:rsidRPr="008166F2">
        <w:rPr>
          <w:lang w:val="pt-BR"/>
        </w:rPr>
        <w:t>Elaborações e Revisões de Contratos</w:t>
      </w:r>
      <w:r>
        <w:rPr>
          <w:lang w:val="pt-BR"/>
        </w:rPr>
        <w:t>;</w:t>
      </w:r>
    </w:p>
    <w:p w:rsidR="00885CFB" w:rsidRPr="008166F2" w:rsidRDefault="00885CFB" w:rsidP="00885CFB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 w:rsidRPr="008166F2">
        <w:rPr>
          <w:lang w:val="pt-BR"/>
        </w:rPr>
        <w:t>Ações Trabalhistas e Acompanhamentos</w:t>
      </w:r>
      <w:r>
        <w:rPr>
          <w:lang w:val="pt-BR"/>
        </w:rPr>
        <w:t>;</w:t>
      </w:r>
    </w:p>
    <w:p w:rsidR="00885CFB" w:rsidRPr="00885CFB" w:rsidRDefault="00885CFB" w:rsidP="00885CFB">
      <w:pPr>
        <w:pStyle w:val="PargrafodaLista"/>
        <w:numPr>
          <w:ilvl w:val="0"/>
          <w:numId w:val="4"/>
        </w:numPr>
        <w:jc w:val="both"/>
        <w:rPr>
          <w:b/>
          <w:sz w:val="32"/>
          <w:u w:val="single"/>
        </w:rPr>
      </w:pPr>
      <w:r w:rsidRPr="008166F2">
        <w:rPr>
          <w:lang w:val="pt-BR"/>
        </w:rPr>
        <w:t>Assessoramento em Geral</w:t>
      </w:r>
      <w:r>
        <w:rPr>
          <w:lang w:val="pt-BR"/>
        </w:rPr>
        <w:t>;</w:t>
      </w:r>
    </w:p>
    <w:p w:rsidR="00885CFB" w:rsidRDefault="00885CFB" w:rsidP="00885CFB">
      <w:pPr>
        <w:pStyle w:val="PargrafodaLista"/>
        <w:numPr>
          <w:ilvl w:val="0"/>
          <w:numId w:val="4"/>
        </w:numPr>
        <w:jc w:val="both"/>
        <w:rPr>
          <w:b/>
          <w:sz w:val="32"/>
          <w:u w:val="single"/>
        </w:rPr>
      </w:pPr>
      <w:r w:rsidRPr="008166F2">
        <w:rPr>
          <w:lang w:val="pt-BR"/>
        </w:rPr>
        <w:t>Identificação de Procedimentos e Estratégias para redução de Ações Trabalhistas</w:t>
      </w:r>
      <w:r>
        <w:rPr>
          <w:lang w:val="pt-BR"/>
        </w:rPr>
        <w:t>.</w:t>
      </w:r>
    </w:p>
    <w:p w:rsidR="00885CFB" w:rsidRPr="00885CFB" w:rsidRDefault="00885CFB" w:rsidP="00885CFB">
      <w:pPr>
        <w:rPr>
          <w:lang w:val="en-US"/>
        </w:rPr>
      </w:pPr>
    </w:p>
    <w:p w:rsidR="00885CFB" w:rsidRDefault="00885CFB" w:rsidP="00885CFB">
      <w:pPr>
        <w:rPr>
          <w:lang w:val="en-US"/>
        </w:rPr>
      </w:pPr>
    </w:p>
    <w:p w:rsidR="00885CFB" w:rsidRDefault="00885CFB" w:rsidP="00885CFB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Quem </w:t>
      </w:r>
      <w:proofErr w:type="gramStart"/>
      <w:r>
        <w:rPr>
          <w:b/>
          <w:sz w:val="32"/>
          <w:u w:val="single"/>
        </w:rPr>
        <w:t>somos ?</w:t>
      </w:r>
      <w:proofErr w:type="gramEnd"/>
    </w:p>
    <w:p w:rsidR="00885CFB" w:rsidRDefault="00885CFB" w:rsidP="006F7A8A">
      <w:pPr>
        <w:spacing w:after="0"/>
        <w:jc w:val="both"/>
        <w:rPr>
          <w:sz w:val="26"/>
          <w:szCs w:val="26"/>
        </w:rPr>
      </w:pPr>
      <w:r w:rsidRPr="00885CFB">
        <w:rPr>
          <w:sz w:val="26"/>
          <w:szCs w:val="26"/>
        </w:rPr>
        <w:t>Escritório com mais de duas dé</w:t>
      </w:r>
      <w:r>
        <w:rPr>
          <w:sz w:val="26"/>
          <w:szCs w:val="26"/>
        </w:rPr>
        <w:t>cadas de experiência no mercado</w:t>
      </w:r>
      <w:r w:rsidRPr="00885CFB">
        <w:rPr>
          <w:sz w:val="26"/>
          <w:szCs w:val="26"/>
        </w:rPr>
        <w:t xml:space="preserve"> procurando sempre </w:t>
      </w:r>
      <w:r>
        <w:rPr>
          <w:sz w:val="26"/>
          <w:szCs w:val="26"/>
        </w:rPr>
        <w:t>a advocacia</w:t>
      </w:r>
      <w:r w:rsidRPr="00885CFB">
        <w:rPr>
          <w:sz w:val="26"/>
          <w:szCs w:val="26"/>
        </w:rPr>
        <w:t xml:space="preserve"> com</w:t>
      </w:r>
      <w:r>
        <w:rPr>
          <w:sz w:val="26"/>
          <w:szCs w:val="26"/>
        </w:rPr>
        <w:t>o</w:t>
      </w:r>
      <w:r w:rsidRPr="00885CFB">
        <w:rPr>
          <w:sz w:val="26"/>
          <w:szCs w:val="26"/>
        </w:rPr>
        <w:t xml:space="preserve"> sua forma de excelência, portanto, não temos compromisso com o erro</w:t>
      </w:r>
      <w:r>
        <w:rPr>
          <w:sz w:val="26"/>
          <w:szCs w:val="26"/>
        </w:rPr>
        <w:t>.</w:t>
      </w:r>
    </w:p>
    <w:p w:rsidR="00885CFB" w:rsidRPr="00885CFB" w:rsidRDefault="00885CFB" w:rsidP="00885CFB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E como trabalhamos com transparência e seriedade, </w:t>
      </w:r>
      <w:r w:rsidRPr="00885CFB">
        <w:rPr>
          <w:sz w:val="26"/>
          <w:szCs w:val="26"/>
        </w:rPr>
        <w:t xml:space="preserve">caso não sejamos especialistas em sua demanda, temos parceiros que irão auxiliá-lo (a)s com a mesma qualidade e </w:t>
      </w:r>
      <w:r w:rsidR="006F7A8A">
        <w:rPr>
          <w:sz w:val="26"/>
          <w:szCs w:val="26"/>
        </w:rPr>
        <w:t>eficiência.</w:t>
      </w:r>
    </w:p>
    <w:p w:rsidR="00885CFB" w:rsidRDefault="00885CFB" w:rsidP="00885CFB">
      <w:pPr>
        <w:rPr>
          <w:lang w:val="en-US"/>
        </w:rPr>
      </w:pPr>
    </w:p>
    <w:p w:rsidR="006F7A8A" w:rsidRDefault="006F7A8A" w:rsidP="00885CFB">
      <w:pPr>
        <w:rPr>
          <w:lang w:val="en-US"/>
        </w:rPr>
      </w:pPr>
    </w:p>
    <w:p w:rsidR="006F7A8A" w:rsidRDefault="006F7A8A" w:rsidP="006F7A8A">
      <w:pPr>
        <w:rPr>
          <w:b/>
          <w:sz w:val="32"/>
          <w:u w:val="single"/>
        </w:rPr>
      </w:pPr>
      <w:r>
        <w:rPr>
          <w:b/>
          <w:sz w:val="32"/>
          <w:u w:val="single"/>
        </w:rPr>
        <w:t>RETIRAR NOSSOS ADVOGADOS.</w:t>
      </w:r>
    </w:p>
    <w:p w:rsidR="006F7A8A" w:rsidRDefault="006F7A8A" w:rsidP="006F7A8A">
      <w:pPr>
        <w:rPr>
          <w:b/>
          <w:sz w:val="32"/>
          <w:u w:val="single"/>
        </w:rPr>
      </w:pPr>
    </w:p>
    <w:p w:rsidR="006F7A8A" w:rsidRDefault="006F7A8A" w:rsidP="006F7A8A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CONTATO EU TE MANDO QUANDO SAIR O NÚMERO DA SALA DA PAULISTA, AINDA NÃO </w:t>
      </w:r>
      <w:proofErr w:type="gramStart"/>
      <w:r>
        <w:rPr>
          <w:b/>
          <w:sz w:val="32"/>
          <w:u w:val="single"/>
        </w:rPr>
        <w:t>TENHO</w:t>
      </w:r>
      <w:proofErr w:type="gramEnd"/>
      <w:r>
        <w:rPr>
          <w:b/>
          <w:sz w:val="32"/>
          <w:u w:val="single"/>
        </w:rPr>
        <w:t>.</w:t>
      </w:r>
    </w:p>
    <w:p w:rsidR="006F7A8A" w:rsidRDefault="006F7A8A" w:rsidP="006F7A8A">
      <w:pPr>
        <w:rPr>
          <w:b/>
          <w:sz w:val="32"/>
          <w:u w:val="single"/>
        </w:rPr>
      </w:pPr>
    </w:p>
    <w:p w:rsidR="006F7A8A" w:rsidRDefault="006F7A8A" w:rsidP="006F7A8A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Acredito que vai faltar pouca coisa. Vai me cobrando. </w:t>
      </w:r>
    </w:p>
    <w:p w:rsidR="006F7A8A" w:rsidRPr="00885CFB" w:rsidRDefault="006F7A8A" w:rsidP="00885CFB">
      <w:pPr>
        <w:rPr>
          <w:lang w:val="en-US"/>
        </w:rPr>
      </w:pPr>
    </w:p>
    <w:sectPr w:rsidR="006F7A8A" w:rsidRPr="00885CFB" w:rsidSect="00F10E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61A11"/>
    <w:multiLevelType w:val="hybridMultilevel"/>
    <w:tmpl w:val="58B2321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52ED5"/>
    <w:multiLevelType w:val="hybridMultilevel"/>
    <w:tmpl w:val="93A4732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7933F3"/>
    <w:multiLevelType w:val="hybridMultilevel"/>
    <w:tmpl w:val="ECE6B4BE"/>
    <w:lvl w:ilvl="0" w:tplc="5688F688">
      <w:start w:val="1"/>
      <w:numFmt w:val="lowerLetter"/>
      <w:lvlText w:val="%1)"/>
      <w:lvlJc w:val="left"/>
      <w:pPr>
        <w:ind w:left="720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A866C5"/>
    <w:multiLevelType w:val="hybridMultilevel"/>
    <w:tmpl w:val="D5DAA79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85CFB"/>
    <w:rsid w:val="00102929"/>
    <w:rsid w:val="006F7A8A"/>
    <w:rsid w:val="00790948"/>
    <w:rsid w:val="007F15F7"/>
    <w:rsid w:val="00885CFB"/>
    <w:rsid w:val="008A1B4F"/>
    <w:rsid w:val="00B127A0"/>
    <w:rsid w:val="00C7680E"/>
    <w:rsid w:val="00F10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E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rsid w:val="00885CFB"/>
    <w:pPr>
      <w:spacing w:before="180" w:after="180" w:line="240" w:lineRule="auto"/>
      <w:ind w:left="720"/>
      <w:contextualSpacing/>
    </w:pPr>
    <w:rPr>
      <w:rFonts w:asciiTheme="minorHAnsi" w:hAnsiTheme="minorHAnsi" w:cstheme="minorBidi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1</cp:revision>
  <dcterms:created xsi:type="dcterms:W3CDTF">2021-10-18T17:41:00Z</dcterms:created>
  <dcterms:modified xsi:type="dcterms:W3CDTF">2021-10-18T17:53:00Z</dcterms:modified>
</cp:coreProperties>
</file>