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33C4" w14:textId="08E3E13C" w:rsidR="0007240A" w:rsidRPr="001E5D64" w:rsidRDefault="0007240A" w:rsidP="00D80CDF">
      <w:pPr>
        <w:spacing w:after="0" w:line="240" w:lineRule="auto"/>
        <w:jc w:val="center"/>
        <w:rPr>
          <w:rStyle w:val="fontstyle01"/>
          <w:i/>
          <w:color w:val="000000" w:themeColor="text1"/>
        </w:rPr>
      </w:pPr>
      <w:bookmarkStart w:id="0" w:name="_Hlk521393212"/>
      <w:bookmarkStart w:id="1" w:name="_Hlk497967690"/>
      <w:bookmarkStart w:id="2" w:name="_Hlk499468941"/>
      <w:bookmarkStart w:id="3" w:name="_Hlk498455634"/>
      <w:bookmarkEnd w:id="0"/>
      <w:r w:rsidRPr="001E5D64">
        <w:rPr>
          <w:rStyle w:val="fontstyle01"/>
          <w:color w:val="000000" w:themeColor="text1"/>
        </w:rPr>
        <w:t xml:space="preserve">Perancangan Aplikasi Sistem Pakar Untuk Deteksi Resiko Preeklampsia Dengan Metode </w:t>
      </w:r>
      <w:r w:rsidRPr="001E5D64">
        <w:rPr>
          <w:rStyle w:val="fontstyle01"/>
          <w:i/>
          <w:color w:val="000000" w:themeColor="text1"/>
        </w:rPr>
        <w:t>Dempster Shafer</w:t>
      </w:r>
      <w:bookmarkEnd w:id="1"/>
      <w:r w:rsidRPr="001E5D64">
        <w:rPr>
          <w:rStyle w:val="fontstyle01"/>
          <w:i/>
          <w:color w:val="000000" w:themeColor="text1"/>
        </w:rPr>
        <w:t xml:space="preserve"> </w:t>
      </w:r>
      <w:r w:rsidRPr="001E5D64">
        <w:rPr>
          <w:rStyle w:val="fontstyle01"/>
          <w:color w:val="000000" w:themeColor="text1"/>
        </w:rPr>
        <w:t>Berbasis</w:t>
      </w:r>
      <w:r w:rsidRPr="001E5D64">
        <w:rPr>
          <w:rStyle w:val="fontstyle01"/>
          <w:i/>
          <w:color w:val="000000" w:themeColor="text1"/>
        </w:rPr>
        <w:t xml:space="preserve"> Android</w:t>
      </w:r>
      <w:bookmarkEnd w:id="2"/>
      <w:bookmarkEnd w:id="3"/>
    </w:p>
    <w:p w14:paraId="5CB117AA" w14:textId="6E5651B9" w:rsidR="00DC50FF" w:rsidRDefault="0007240A" w:rsidP="00D80CDF">
      <w:pPr>
        <w:spacing w:line="240" w:lineRule="auto"/>
        <w:jc w:val="center"/>
        <w:rPr>
          <w:rFonts w:ascii="Times New Roman" w:hAnsi="Times New Roman" w:cs="Times New Roman"/>
          <w:b/>
          <w:color w:val="000000" w:themeColor="text1"/>
          <w:sz w:val="24"/>
          <w:szCs w:val="24"/>
        </w:rPr>
      </w:pPr>
      <w:r w:rsidRPr="009D4B5B">
        <w:rPr>
          <w:rFonts w:ascii="Times New Roman" w:hAnsi="Times New Roman" w:cs="Times New Roman"/>
          <w:b/>
          <w:color w:val="000000" w:themeColor="text1"/>
          <w:sz w:val="24"/>
          <w:szCs w:val="24"/>
        </w:rPr>
        <w:t xml:space="preserve">Expert System Application Design </w:t>
      </w:r>
      <w:r>
        <w:rPr>
          <w:rFonts w:ascii="Times New Roman" w:hAnsi="Times New Roman" w:cs="Times New Roman"/>
          <w:b/>
          <w:color w:val="000000" w:themeColor="text1"/>
          <w:sz w:val="24"/>
          <w:szCs w:val="24"/>
          <w:lang w:val="en-US"/>
        </w:rPr>
        <w:t>F</w:t>
      </w:r>
      <w:r w:rsidRPr="009D4B5B">
        <w:rPr>
          <w:rFonts w:ascii="Times New Roman" w:hAnsi="Times New Roman" w:cs="Times New Roman"/>
          <w:b/>
          <w:color w:val="000000" w:themeColor="text1"/>
          <w:sz w:val="24"/>
          <w:szCs w:val="24"/>
        </w:rPr>
        <w:t>or Risk Detection Of Pre</w:t>
      </w:r>
      <w:r>
        <w:rPr>
          <w:rFonts w:ascii="Times New Roman" w:hAnsi="Times New Roman" w:cs="Times New Roman"/>
          <w:b/>
          <w:color w:val="000000" w:themeColor="text1"/>
          <w:sz w:val="24"/>
          <w:szCs w:val="24"/>
          <w:lang w:val="en-US"/>
        </w:rPr>
        <w:t>-Eclam</w:t>
      </w:r>
      <w:r w:rsidRPr="009D4B5B">
        <w:rPr>
          <w:rFonts w:ascii="Times New Roman" w:hAnsi="Times New Roman" w:cs="Times New Roman"/>
          <w:b/>
          <w:color w:val="000000" w:themeColor="text1"/>
          <w:sz w:val="24"/>
          <w:szCs w:val="24"/>
        </w:rPr>
        <w:t xml:space="preserve">psia With </w:t>
      </w:r>
      <w:r>
        <w:rPr>
          <w:rFonts w:ascii="Times New Roman" w:hAnsi="Times New Roman" w:cs="Times New Roman"/>
          <w:b/>
          <w:color w:val="000000" w:themeColor="text1"/>
          <w:sz w:val="24"/>
          <w:szCs w:val="24"/>
          <w:lang w:val="en-US"/>
        </w:rPr>
        <w:t>Android-Based</w:t>
      </w:r>
      <w:r w:rsidRPr="009D4B5B">
        <w:rPr>
          <w:rFonts w:ascii="Times New Roman" w:hAnsi="Times New Roman" w:cs="Times New Roman"/>
          <w:b/>
          <w:color w:val="000000" w:themeColor="text1"/>
          <w:sz w:val="24"/>
          <w:szCs w:val="24"/>
        </w:rPr>
        <w:t xml:space="preserve"> Dempster</w:t>
      </w:r>
      <w:r>
        <w:rPr>
          <w:rFonts w:ascii="Times New Roman" w:hAnsi="Times New Roman" w:cs="Times New Roman"/>
          <w:b/>
          <w:color w:val="000000" w:themeColor="text1"/>
          <w:sz w:val="24"/>
          <w:szCs w:val="24"/>
          <w:lang w:val="en-US"/>
        </w:rPr>
        <w:t xml:space="preserve"> </w:t>
      </w:r>
      <w:r w:rsidRPr="009D4B5B">
        <w:rPr>
          <w:rFonts w:ascii="Times New Roman" w:hAnsi="Times New Roman" w:cs="Times New Roman"/>
          <w:b/>
          <w:color w:val="000000" w:themeColor="text1"/>
          <w:sz w:val="24"/>
          <w:szCs w:val="24"/>
        </w:rPr>
        <w:t xml:space="preserve">Shafer </w:t>
      </w:r>
      <w:r>
        <w:rPr>
          <w:rFonts w:ascii="Times New Roman" w:hAnsi="Times New Roman" w:cs="Times New Roman"/>
          <w:b/>
          <w:color w:val="000000" w:themeColor="text1"/>
          <w:sz w:val="24"/>
          <w:szCs w:val="24"/>
          <w:lang w:val="en-US"/>
        </w:rPr>
        <w:t>M</w:t>
      </w:r>
      <w:r w:rsidRPr="009D4B5B">
        <w:rPr>
          <w:rFonts w:ascii="Times New Roman" w:hAnsi="Times New Roman" w:cs="Times New Roman"/>
          <w:b/>
          <w:color w:val="000000" w:themeColor="text1"/>
          <w:sz w:val="24"/>
          <w:szCs w:val="24"/>
        </w:rPr>
        <w:t>ethod</w:t>
      </w:r>
    </w:p>
    <w:p w14:paraId="008A1FF8" w14:textId="6E50BD55" w:rsidR="0007240A" w:rsidRPr="0007240A" w:rsidRDefault="0007240A" w:rsidP="00D80CDF">
      <w:pPr>
        <w:spacing w:line="240" w:lineRule="auto"/>
        <w:jc w:val="center"/>
        <w:rPr>
          <w:rFonts w:ascii="Times New Roman" w:hAnsi="Times New Roman" w:cs="Times New Roman"/>
          <w:lang w:val="en-US"/>
        </w:rPr>
      </w:pPr>
      <w:r w:rsidRPr="0007240A">
        <w:rPr>
          <w:rFonts w:ascii="Times New Roman" w:hAnsi="Times New Roman" w:cs="Times New Roman"/>
          <w:lang w:val="en-US"/>
        </w:rPr>
        <w:t>Nurrahmah Wida Achmadi, Endah Purwanti, Ernawati</w:t>
      </w:r>
    </w:p>
    <w:p w14:paraId="6258FEAB" w14:textId="77777777" w:rsidR="0007240A" w:rsidRPr="0007240A" w:rsidRDefault="0007240A" w:rsidP="00D80CDF">
      <w:pPr>
        <w:spacing w:line="240" w:lineRule="auto"/>
        <w:jc w:val="center"/>
        <w:rPr>
          <w:rFonts w:ascii="Times New Roman" w:hAnsi="Times New Roman" w:cs="Times New Roman"/>
          <w:lang w:val="en-US"/>
        </w:rPr>
      </w:pPr>
      <w:r w:rsidRPr="0007240A">
        <w:rPr>
          <w:rFonts w:ascii="Times New Roman" w:hAnsi="Times New Roman" w:cs="Times New Roman"/>
          <w:lang w:val="en-US"/>
        </w:rPr>
        <w:t xml:space="preserve">Program Studi Teknik Biomedis Fakultas Sains dan Teknologi </w:t>
      </w:r>
    </w:p>
    <w:p w14:paraId="2A7C5E84" w14:textId="7B87D6A2" w:rsidR="0007240A" w:rsidRPr="0007240A" w:rsidRDefault="0007240A" w:rsidP="00D80CDF">
      <w:pPr>
        <w:spacing w:line="240" w:lineRule="auto"/>
        <w:jc w:val="center"/>
        <w:rPr>
          <w:rFonts w:ascii="Times New Roman" w:hAnsi="Times New Roman" w:cs="Times New Roman"/>
          <w:sz w:val="28"/>
          <w:lang w:val="en-US"/>
        </w:rPr>
      </w:pPr>
      <w:r w:rsidRPr="0007240A">
        <w:rPr>
          <w:rFonts w:ascii="Times New Roman" w:hAnsi="Times New Roman" w:cs="Times New Roman"/>
          <w:lang w:val="en-US"/>
        </w:rPr>
        <w:t xml:space="preserve"> Universitas Airlangga Surabaya</w:t>
      </w:r>
    </w:p>
    <w:p w14:paraId="2FEDC645" w14:textId="7360F021" w:rsidR="0007240A" w:rsidRDefault="0007240A" w:rsidP="00D80CDF">
      <w:pPr>
        <w:spacing w:line="240" w:lineRule="auto"/>
        <w:jc w:val="center"/>
        <w:rPr>
          <w:rFonts w:ascii="Times New Roman" w:hAnsi="Times New Roman" w:cs="Times New Roman"/>
          <w:b/>
          <w:color w:val="000000" w:themeColor="text1"/>
          <w:sz w:val="20"/>
          <w:szCs w:val="24"/>
          <w:lang w:val="en-US"/>
        </w:rPr>
      </w:pPr>
      <w:r>
        <w:rPr>
          <w:rFonts w:ascii="Times New Roman" w:hAnsi="Times New Roman" w:cs="Times New Roman"/>
          <w:b/>
          <w:color w:val="000000" w:themeColor="text1"/>
          <w:sz w:val="20"/>
          <w:szCs w:val="24"/>
          <w:lang w:val="en-US"/>
        </w:rPr>
        <w:t>Abstrak</w:t>
      </w:r>
    </w:p>
    <w:p w14:paraId="361E4024" w14:textId="35797EBD" w:rsidR="00D50D9A" w:rsidRDefault="0007240A" w:rsidP="00D80CDF">
      <w:pPr>
        <w:spacing w:line="240" w:lineRule="auto"/>
        <w:jc w:val="both"/>
        <w:rPr>
          <w:rFonts w:ascii="Times New Roman" w:hAnsi="Times New Roman" w:cs="Times New Roman"/>
          <w:color w:val="000000" w:themeColor="text1"/>
          <w:sz w:val="20"/>
          <w:szCs w:val="24"/>
          <w:lang w:val="en-US"/>
        </w:rPr>
      </w:pPr>
      <w:r w:rsidRPr="0007240A">
        <w:rPr>
          <w:rFonts w:ascii="Times New Roman" w:hAnsi="Times New Roman" w:cs="Times New Roman"/>
          <w:color w:val="000000" w:themeColor="text1"/>
          <w:sz w:val="20"/>
          <w:szCs w:val="24"/>
          <w:lang w:val="en-US"/>
        </w:rPr>
        <w:t>Preeklampsia adalah komplikasi pada kehamilan yang biasanya ditandai oleh  hipertensi dan proteinuria pada trisemester kedua kehamilan Preeklampsia menyebabkan ibu dan janin menderita serta merupakan penyebab proporsi yang tinggi pada kematian ibu dan bayi, 42% kematian akibat preeklampsia disebabkan oleh penundaan pencarian perawatan medis, 39% karena kondisi pasien serta 39% dikarenakan pengetahuan pasien tentang keparahan kondisi yang dialaminya maih kurang</w:t>
      </w:r>
      <w:r w:rsidR="00B34D8B">
        <w:rPr>
          <w:rFonts w:ascii="Times New Roman" w:hAnsi="Times New Roman" w:cs="Times New Roman"/>
          <w:color w:val="000000" w:themeColor="text1"/>
          <w:sz w:val="20"/>
          <w:szCs w:val="24"/>
          <w:lang w:val="en-US"/>
        </w:rPr>
        <w:t xml:space="preserve">. </w:t>
      </w:r>
      <w:r w:rsidRPr="0007240A">
        <w:rPr>
          <w:rFonts w:ascii="Times New Roman" w:hAnsi="Times New Roman" w:cs="Times New Roman"/>
          <w:color w:val="000000" w:themeColor="text1"/>
          <w:sz w:val="20"/>
          <w:szCs w:val="24"/>
          <w:lang w:val="en-US"/>
        </w:rPr>
        <w:t>Penelitian ini diharapkan dapat membantu masyarakat awam khususnya ibu hamil dalam mendeteksi resiko pre-eklampsia sehingga ibu hamil dapat melakukan tindakan preventif sehingga dapat menurunkan angka kematian ibu akibat preeklampsia</w:t>
      </w:r>
      <w:r w:rsidR="00B34D8B">
        <w:rPr>
          <w:rFonts w:ascii="Times New Roman" w:hAnsi="Times New Roman" w:cs="Times New Roman"/>
          <w:color w:val="000000" w:themeColor="text1"/>
          <w:sz w:val="20"/>
          <w:szCs w:val="24"/>
          <w:lang w:val="en-US"/>
        </w:rPr>
        <w:t>.</w:t>
      </w:r>
      <w:r>
        <w:rPr>
          <w:rFonts w:ascii="Times New Roman" w:hAnsi="Times New Roman" w:cs="Times New Roman"/>
          <w:b/>
          <w:color w:val="000000" w:themeColor="text1"/>
          <w:sz w:val="20"/>
          <w:szCs w:val="24"/>
          <w:lang w:val="en-US"/>
        </w:rPr>
        <w:t xml:space="preserve"> </w:t>
      </w:r>
      <w:r w:rsidRPr="0007240A">
        <w:rPr>
          <w:rFonts w:ascii="Times New Roman" w:hAnsi="Times New Roman" w:cs="Times New Roman"/>
          <w:color w:val="000000" w:themeColor="text1"/>
          <w:sz w:val="20"/>
          <w:szCs w:val="24"/>
          <w:lang w:val="en-US"/>
        </w:rPr>
        <w:t>Penelitian ini dilakukan dengan menggunakan metode Dempster Shafer  untuk mengetahui tingkat kepercayaan terhadap hasil deteksi. Dempster Shafer merupakan teori yang dapat merepresentasikan pengetahuan dari pakar, serta mempertimbangan kombinasi antara masing-masing fakta pendukung suatu kejadian karena tidak semua fakta pendukung secara langsung mempengaruhi kejadian. Sampel uji yang digunakan dalam penelitian ini adalah data rekam medis yang berasal dari RSU Haji Surabaya sebanyak 55 data preeklampsia serta 55 data non preeklampsia. Aplikasi ini menggunakan 17 parameter berupa faktor resiko sebagai masukan serta 2 keluaran yaitu beresiko mengalami preeklampsia serta tidak beresiko mengalami preeklampsia</w:t>
      </w:r>
      <w:r w:rsidR="00B34D8B">
        <w:rPr>
          <w:rFonts w:ascii="Times New Roman" w:hAnsi="Times New Roman" w:cs="Times New Roman"/>
          <w:color w:val="000000" w:themeColor="text1"/>
          <w:sz w:val="20"/>
          <w:szCs w:val="24"/>
          <w:lang w:val="en-US"/>
        </w:rPr>
        <w:t xml:space="preserve">. </w:t>
      </w:r>
      <w:r w:rsidRPr="0007240A">
        <w:rPr>
          <w:rFonts w:ascii="Times New Roman" w:hAnsi="Times New Roman" w:cs="Times New Roman"/>
          <w:color w:val="000000" w:themeColor="text1"/>
          <w:sz w:val="20"/>
          <w:szCs w:val="24"/>
          <w:lang w:val="en-US"/>
        </w:rPr>
        <w:t>Dari 110 data didapatkan nilai Sensitivitas sebesar 92,72%, Spesitivitas sebesar 83,63%, Positve Predictive Vaue(PPV) sebesar 85%, Negatve Predictive Value(NPV) sebesar 92%  serta akurasi adalah sebesar 88,18%</w:t>
      </w:r>
    </w:p>
    <w:p w14:paraId="442472EA" w14:textId="5C9811BF" w:rsidR="00303573" w:rsidRPr="0007240A" w:rsidRDefault="0007240A" w:rsidP="00D80CDF">
      <w:pPr>
        <w:spacing w:line="240" w:lineRule="auto"/>
        <w:jc w:val="both"/>
        <w:rPr>
          <w:rFonts w:ascii="Times New Roman" w:hAnsi="Times New Roman" w:cs="Times New Roman"/>
          <w:color w:val="000000" w:themeColor="text1"/>
          <w:sz w:val="20"/>
          <w:szCs w:val="24"/>
          <w:lang w:val="en-US"/>
        </w:rPr>
      </w:pPr>
      <w:r w:rsidRPr="0007240A">
        <w:rPr>
          <w:rFonts w:ascii="Times New Roman" w:hAnsi="Times New Roman" w:cs="Times New Roman"/>
          <w:color w:val="000000" w:themeColor="text1"/>
          <w:sz w:val="20"/>
          <w:szCs w:val="24"/>
          <w:lang w:val="en-US"/>
        </w:rPr>
        <w:t>Kata kunci : preeklampsia, deteksi resiko, dempster shafer, sistem pakar</w:t>
      </w:r>
    </w:p>
    <w:p w14:paraId="529E857B" w14:textId="740941E2" w:rsidR="0007240A" w:rsidRPr="00D50D9A" w:rsidRDefault="00D50D9A" w:rsidP="00D80CDF">
      <w:pPr>
        <w:spacing w:line="24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PENDAHULUAN</w:t>
      </w:r>
    </w:p>
    <w:p w14:paraId="2A9ADC24" w14:textId="6246A45F" w:rsidR="00D50D9A" w:rsidRDefault="00D50D9A" w:rsidP="00D80CDF">
      <w:pPr>
        <w:pStyle w:val="ListParagraph"/>
        <w:spacing w:after="0" w:line="240" w:lineRule="auto"/>
        <w:ind w:left="0" w:firstLine="540"/>
        <w:jc w:val="both"/>
        <w:rPr>
          <w:rFonts w:ascii="Times New Roman" w:hAnsi="Times New Roman" w:cs="Times New Roman"/>
          <w:color w:val="000000" w:themeColor="text1"/>
          <w:sz w:val="24"/>
          <w:szCs w:val="24"/>
        </w:rPr>
      </w:pPr>
      <w:r w:rsidRPr="00EB2D14">
        <w:rPr>
          <w:rFonts w:ascii="Times New Roman" w:hAnsi="Times New Roman" w:cs="Times New Roman"/>
          <w:color w:val="000000" w:themeColor="text1"/>
          <w:sz w:val="24"/>
          <w:szCs w:val="24"/>
        </w:rPr>
        <w:t>Preeklampsia adalah sindrom multi-sistemik yang biasanya ditandai oleh  hipertensi dan proteinuria pada trisemester kedua kehamilan.(Trogstad, Magnus and Stoltenberg, 2011)</w:t>
      </w:r>
      <w:r w:rsidRPr="001E5D64">
        <w:rPr>
          <w:rFonts w:ascii="Times New Roman" w:hAnsi="Times New Roman" w:cs="Times New Roman"/>
          <w:color w:val="000000" w:themeColor="text1"/>
          <w:sz w:val="24"/>
          <w:szCs w:val="24"/>
        </w:rPr>
        <w:t xml:space="preserve"> Di Indonesia sendiri, berdasarkan hasil Survei Penduduk Antar Sensus (SUPAS) 2015, Angka Kematian Ibu Hamil (AKI) pada tahun 2015 AKI kembali menujukkan penurunan menjadi 305 kematian ibu per 100.000 kelahiran hidup. </w:t>
      </w:r>
      <w:r w:rsidRPr="001E5D64">
        <w:rPr>
          <w:rFonts w:ascii="Times New Roman" w:hAnsi="Times New Roman" w:cs="Times New Roman"/>
          <w:color w:val="000000" w:themeColor="text1"/>
          <w:sz w:val="24"/>
          <w:szCs w:val="24"/>
        </w:rPr>
        <w:fldChar w:fldCharType="begin" w:fldLock="1"/>
      </w:r>
      <w:r w:rsidRPr="001E5D64">
        <w:rPr>
          <w:rFonts w:ascii="Times New Roman" w:hAnsi="Times New Roman" w:cs="Times New Roman"/>
          <w:color w:val="000000" w:themeColor="text1"/>
          <w:sz w:val="24"/>
          <w:szCs w:val="24"/>
        </w:rPr>
        <w:instrText>ADDIN CSL_CITATION { "citationItems" : [ { "id" : "ITEM-1", "itemData" : { "ISBN" : "9786024380274", "author" : [ { "dropping-particle" : "", "family" : "BPS", "given" : "", "non-dropping-particle" : "", "parse-names" : false, "suffix" : "" } ], "id" : "ITEM-1", "issued" : { "date-parts" : [ [ "2015" ] ] }, "number-of-pages" : "273", "title" : "Profil Penduduk Indonesia Hasil Supas 2015", "type" : "book" }, "uris" : [ "http://www.mendeley.com/documents/?uuid=6063ddc3-a874-4e0c-bc47-80629d690916" ] } ], "mendeley" : { "formattedCitation" : "(BPS, 2015)", "plainTextFormattedCitation" : "(BPS, 2015)", "previouslyFormattedCitation" : "(BPS, 2015)" }, "properties" : { "noteIndex" : 0 }, "schema" : "https://github.com/citation-style-language/schema/raw/master/csl-citation.json" }</w:instrText>
      </w:r>
      <w:r w:rsidRPr="001E5D64">
        <w:rPr>
          <w:rFonts w:ascii="Times New Roman" w:hAnsi="Times New Roman" w:cs="Times New Roman"/>
          <w:color w:val="000000" w:themeColor="text1"/>
          <w:sz w:val="24"/>
          <w:szCs w:val="24"/>
        </w:rPr>
        <w:fldChar w:fldCharType="separate"/>
      </w:r>
      <w:r w:rsidRPr="001E5D64">
        <w:rPr>
          <w:rFonts w:ascii="Times New Roman" w:hAnsi="Times New Roman" w:cs="Times New Roman"/>
          <w:color w:val="000000" w:themeColor="text1"/>
          <w:sz w:val="24"/>
          <w:szCs w:val="24"/>
        </w:rPr>
        <w:t>(BPS, 2015)</w:t>
      </w:r>
      <w:r w:rsidRPr="001E5D64">
        <w:rPr>
          <w:rFonts w:ascii="Times New Roman" w:hAnsi="Times New Roman" w:cs="Times New Roman"/>
          <w:color w:val="000000" w:themeColor="text1"/>
          <w:sz w:val="24"/>
          <w:szCs w:val="24"/>
        </w:rPr>
        <w:fldChar w:fldCharType="end"/>
      </w:r>
      <w:r w:rsidRPr="001E5D64">
        <w:rPr>
          <w:rFonts w:ascii="Times New Roman" w:hAnsi="Times New Roman" w:cs="Times New Roman"/>
          <w:color w:val="000000" w:themeColor="text1"/>
          <w:sz w:val="24"/>
          <w:szCs w:val="24"/>
        </w:rPr>
        <w:t xml:space="preserve">. Hal ini menunjukkan penurunan dibandingkan dengan AKI pada tahun 2012, namun masih menunjukkan bahwa penyebab AKI ke tiga tertinggi adalah Preeklampsia/Eklampsia </w:t>
      </w:r>
      <w:r w:rsidRPr="001E5D64">
        <w:rPr>
          <w:rFonts w:ascii="Times New Roman" w:hAnsi="Times New Roman" w:cs="Times New Roman"/>
          <w:color w:val="000000" w:themeColor="text1"/>
          <w:sz w:val="24"/>
          <w:szCs w:val="24"/>
        </w:rPr>
        <w:fldChar w:fldCharType="begin" w:fldLock="1"/>
      </w:r>
      <w:r w:rsidRPr="001E5D64">
        <w:rPr>
          <w:rFonts w:ascii="Times New Roman" w:hAnsi="Times New Roman" w:cs="Times New Roman"/>
          <w:color w:val="000000" w:themeColor="text1"/>
          <w:sz w:val="24"/>
          <w:szCs w:val="24"/>
        </w:rPr>
        <w:instrText>ADDIN CSL_CITATION { "citationItems" : [ { "id" : "ITEM-1", "itemData" : { "author" : [ { "dropping-particle" : "", "family" : "Kementerian Kesehatan RI", "given" : "", "non-dropping-particle" : "", "parse-names" : false, "suffix" : "" } ], "container-title" : "Pusat Data dan Informasi Kementrian Kesehatan RI : Penyebab Kematian Ibu", "id" : "ITEM-1", "issued" : { "date-parts" : [ [ "2014" ] ] }, "page" : "8", "title" : "Infodatin Pusat Data dan Informasi Kementerian Kesehatan RI", "type" : "article" }, "uris" : [ "http://www.mendeley.com/documents/?uuid=e1698601-2ab7-4429-8dd0-9e51dcc399b5" ] } ], "mendeley" : { "formattedCitation" : "(Kementerian Kesehatan RI, 2014)", "plainTextFormattedCitation" : "(Kementerian Kesehatan RI, 2014)", "previouslyFormattedCitation" : "(Kementerian Kesehatan RI, 2014)" }, "properties" : { "noteIndex" : 0 }, "schema" : "https://github.com/citation-style-language/schema/raw/master/csl-citation.json" }</w:instrText>
      </w:r>
      <w:r w:rsidRPr="001E5D64">
        <w:rPr>
          <w:rFonts w:ascii="Times New Roman" w:hAnsi="Times New Roman" w:cs="Times New Roman"/>
          <w:color w:val="000000" w:themeColor="text1"/>
          <w:sz w:val="24"/>
          <w:szCs w:val="24"/>
        </w:rPr>
        <w:fldChar w:fldCharType="separate"/>
      </w:r>
      <w:r w:rsidRPr="001E5D64">
        <w:rPr>
          <w:rFonts w:ascii="Times New Roman" w:hAnsi="Times New Roman" w:cs="Times New Roman"/>
          <w:color w:val="000000" w:themeColor="text1"/>
          <w:sz w:val="24"/>
          <w:szCs w:val="24"/>
        </w:rPr>
        <w:t>(Kementerian Kesehatan RI, 2014)</w:t>
      </w:r>
      <w:r w:rsidRPr="001E5D64">
        <w:rPr>
          <w:rFonts w:ascii="Times New Roman" w:hAnsi="Times New Roman" w:cs="Times New Roman"/>
          <w:color w:val="000000" w:themeColor="text1"/>
          <w:sz w:val="24"/>
          <w:szCs w:val="24"/>
        </w:rPr>
        <w:fldChar w:fldCharType="end"/>
      </w:r>
      <w:r w:rsidRPr="001E5D64">
        <w:rPr>
          <w:rFonts w:ascii="Times New Roman" w:hAnsi="Times New Roman" w:cs="Times New Roman"/>
          <w:color w:val="000000" w:themeColor="text1"/>
          <w:sz w:val="24"/>
          <w:szCs w:val="24"/>
        </w:rPr>
        <w:t xml:space="preserve">. Di Jawa Timur sendiri, jumlah AKI yang disebabkan karena preeklampsia/eclampsia menunjukkan angka presentasi tertinggi yaitu sebesar 31%. </w:t>
      </w:r>
      <w:r w:rsidRPr="001E5D64">
        <w:rPr>
          <w:rFonts w:ascii="Times New Roman" w:hAnsi="Times New Roman" w:cs="Times New Roman"/>
          <w:color w:val="000000" w:themeColor="text1"/>
          <w:sz w:val="24"/>
          <w:szCs w:val="24"/>
        </w:rPr>
        <w:fldChar w:fldCharType="begin" w:fldLock="1"/>
      </w:r>
      <w:r w:rsidRPr="001E5D64">
        <w:rPr>
          <w:rFonts w:ascii="Times New Roman" w:hAnsi="Times New Roman" w:cs="Times New Roman"/>
          <w:color w:val="000000" w:themeColor="text1"/>
          <w:sz w:val="24"/>
          <w:szCs w:val="24"/>
        </w:rPr>
        <w:instrText>ADDIN CSL_CITATION { "citationItems" : [ { "id" : "ITEM-1", "itemData" : { "author" : [ { "dropping-particle" : "", "family" : "Dinas Kesehatan Provinsi Jawa Timur", "given" : "", "non-dropping-particle" : "", "parse-names" : false, "suffix" : "" } ], "id" : "ITEM-1", "issued" : { "date-parts" : [ [ "2015" ] ] }, "page" : "7 - 8", "title" : "Profil Kesehatan Provinsi Jawa Timur 2015", "type" : "article-journal" }, "uris" : [ "http://www.mendeley.com/documents/?uuid=66142fbd-b849-48ab-8bc3-7c2bb74e0e5e" ] } ], "mendeley" : { "formattedCitation" : "(Dinas Kesehatan Provinsi Jawa Timur, 2015)", "plainTextFormattedCitation" : "(Dinas Kesehatan Provinsi Jawa Timur, 2015)", "previouslyFormattedCitation" : "(Dinas Kesehatan Provinsi Jawa Timur, 2015)" }, "properties" : { "noteIndex" : 0 }, "schema" : "https://github.com/citation-style-language/schema/raw/master/csl-citation.json" }</w:instrText>
      </w:r>
      <w:r w:rsidRPr="001E5D64">
        <w:rPr>
          <w:rFonts w:ascii="Times New Roman" w:hAnsi="Times New Roman" w:cs="Times New Roman"/>
          <w:color w:val="000000" w:themeColor="text1"/>
          <w:sz w:val="24"/>
          <w:szCs w:val="24"/>
        </w:rPr>
        <w:fldChar w:fldCharType="separate"/>
      </w:r>
      <w:r w:rsidRPr="001E5D64">
        <w:rPr>
          <w:rFonts w:ascii="Times New Roman" w:hAnsi="Times New Roman" w:cs="Times New Roman"/>
          <w:color w:val="000000" w:themeColor="text1"/>
          <w:sz w:val="24"/>
          <w:szCs w:val="24"/>
        </w:rPr>
        <w:t>(Dinas Kesehatan Provinsi Jawa Timur, 2015)</w:t>
      </w:r>
      <w:r w:rsidRPr="001E5D64">
        <w:rPr>
          <w:rFonts w:ascii="Times New Roman" w:hAnsi="Times New Roman" w:cs="Times New Roman"/>
          <w:color w:val="000000" w:themeColor="text1"/>
          <w:sz w:val="24"/>
          <w:szCs w:val="24"/>
        </w:rPr>
        <w:fldChar w:fldCharType="end"/>
      </w:r>
    </w:p>
    <w:p w14:paraId="4B1CC04E" w14:textId="04686FA3" w:rsidR="00D50D9A" w:rsidRDefault="00D50D9A" w:rsidP="00D80CDF">
      <w:pPr>
        <w:spacing w:after="0" w:line="240" w:lineRule="auto"/>
        <w:ind w:firstLine="540"/>
        <w:jc w:val="both"/>
        <w:rPr>
          <w:rFonts w:ascii="Times New Roman" w:hAnsi="Times New Roman" w:cs="Times New Roman"/>
          <w:color w:val="000000" w:themeColor="text1"/>
          <w:sz w:val="24"/>
          <w:szCs w:val="24"/>
        </w:rPr>
      </w:pPr>
      <w:r w:rsidRPr="00E9238F">
        <w:rPr>
          <w:rFonts w:ascii="Times New Roman" w:hAnsi="Times New Roman" w:cs="Times New Roman"/>
          <w:color w:val="000000" w:themeColor="text1"/>
          <w:sz w:val="24"/>
          <w:szCs w:val="24"/>
        </w:rPr>
        <w:t xml:space="preserve">Faktor resiko terjadinya preeklampsia diantaranya usia ibu yang kurang dari 20 dan lebih dari 35 tahun , paritas,  status perkawinan , Pendidikan,  ras (non-Hispanik vs Hispanik putih, African-American, Native-American, dan lain), </w:t>
      </w:r>
      <w:r w:rsidRPr="00D50D9A">
        <w:rPr>
          <w:rFonts w:ascii="Times New Roman" w:hAnsi="Times New Roman" w:cs="Times New Roman"/>
          <w:color w:val="000000" w:themeColor="text1"/>
          <w:sz w:val="24"/>
          <w:szCs w:val="24"/>
        </w:rPr>
        <w:t xml:space="preserve">kebiasaan merokok selama kehamilan , Pengobatan infertilitas , riwayat diabetes mellitus , riwayat hipertensi kronis sebelum hamil, jenis kelamin bayi serta bawaan anomali (Lisonkova and Joseph, 2013). Selain itu , faktor resiko </w:t>
      </w:r>
      <w:r w:rsidRPr="00D50D9A">
        <w:rPr>
          <w:rFonts w:ascii="Times New Roman" w:hAnsi="Times New Roman" w:cs="Times New Roman"/>
          <w:color w:val="000000" w:themeColor="text1"/>
          <w:sz w:val="24"/>
          <w:szCs w:val="24"/>
        </w:rPr>
        <w:lastRenderedPageBreak/>
        <w:t>preeklampsia adalah usia ibu, status perkawinan, tingkat pendidikan ibu, Indeks Massa Tubuh Ibu (IMT), paritas, kondisi klinis ibu (hipertensi kronis, diabetes gestasional, penyakit jantung dan ginjal, pielonefritis atau infeksi saluran kemih, anemia berat) dan jumlah kunjungan antenatal. (Bilano et al., 2014)</w:t>
      </w:r>
    </w:p>
    <w:p w14:paraId="573D8202" w14:textId="0E12BFB3" w:rsidR="00D50D9A" w:rsidRDefault="00D50D9A" w:rsidP="00D80CDF">
      <w:pPr>
        <w:pStyle w:val="ListParagraph"/>
        <w:spacing w:after="0" w:line="240" w:lineRule="auto"/>
        <w:ind w:left="0" w:firstLine="540"/>
        <w:jc w:val="both"/>
        <w:rPr>
          <w:rFonts w:ascii="Times New Roman" w:hAnsi="Times New Roman" w:cs="Times New Roman"/>
          <w:color w:val="000000" w:themeColor="text1"/>
          <w:sz w:val="24"/>
          <w:szCs w:val="24"/>
        </w:rPr>
      </w:pPr>
      <w:r w:rsidRPr="00D50D9A">
        <w:rPr>
          <w:rFonts w:ascii="Times New Roman" w:hAnsi="Times New Roman" w:cs="Times New Roman"/>
          <w:color w:val="000000" w:themeColor="text1"/>
          <w:sz w:val="24"/>
          <w:szCs w:val="24"/>
        </w:rPr>
        <w:t>Menurut Brown (2015), 42% kematian akibat preeklampsia disebabkan oleh penundaan pencarian perawatan medis, 39% karena kondisi pasien serta 39% dikarenakan pengetahuan pasien tentang keparahan kondisi yang dialaminya maih kurang. Sehingga diperlukan tindakan untuk mencegah dan menurunkan jumlah kejadian preeklampsia. Salah satu tindakan yang dapat dilakukan adalah dengan memberikan pengetahuan serta menerapkan kebiasaan untuk deteksi dini.</w:t>
      </w:r>
    </w:p>
    <w:p w14:paraId="55D839BD" w14:textId="5A02EE3B" w:rsidR="00E9238F" w:rsidRDefault="00D50D9A" w:rsidP="00D80CDF">
      <w:pPr>
        <w:spacing w:after="0" w:line="240" w:lineRule="auto"/>
        <w:ind w:firstLine="540"/>
        <w:jc w:val="both"/>
        <w:rPr>
          <w:rFonts w:ascii="Times New Roman" w:hAnsi="Times New Roman" w:cs="Times New Roman"/>
          <w:color w:val="000000" w:themeColor="text1"/>
          <w:sz w:val="24"/>
          <w:szCs w:val="24"/>
          <w:lang w:val="en-US"/>
        </w:rPr>
      </w:pPr>
      <w:r w:rsidRPr="00E9238F">
        <w:rPr>
          <w:rFonts w:ascii="Times New Roman" w:hAnsi="Times New Roman" w:cs="Times New Roman"/>
          <w:color w:val="000000" w:themeColor="text1"/>
          <w:sz w:val="24"/>
          <w:szCs w:val="24"/>
        </w:rPr>
        <w:t>Dengan perkembangan ilmu pengetahuan dan teknologi telah banyak penelitian yang memanfaatkan kecerdasan buatan, salah satu contoh dari kecerdasan buatan  adalah sistem pakar, dimana sistem pakar dapat digunakan sebagai pendeteki dini dari satu penyakit. Sehingga penanganan suatu penyakit dapat ditangani secara cepat dan tepat.  Aplikasi sitem pakar telah banyak digunakan karena dinilai dapat menyimpan pengetahuan seorang pakar dalam bidang tertentu ke dalam sebuah program sehingga dapat memberikan keputusan dan melakukan penalaran secara cerdas.</w:t>
      </w:r>
      <w:r w:rsidR="00E9238F" w:rsidRPr="00E9238F">
        <w:rPr>
          <w:rFonts w:ascii="Times New Roman" w:hAnsi="Times New Roman" w:cs="Times New Roman"/>
          <w:color w:val="000000" w:themeColor="text1"/>
          <w:sz w:val="24"/>
          <w:szCs w:val="24"/>
          <w:lang w:val="en-US"/>
        </w:rPr>
        <w:t xml:space="preserve"> Salah satu metode dalam sistem pakar adalah Teori Dempster Shafer, yaitu teori yang merupakan teori yang dapat merepresentasikan pengetahuan dari pakar, serta mempertimbangan kombinasi antara masing-masing fakta pendukung suatu kejadian karena tidak semua fakta pendukung secara langsung mempengaruhi kejadian, selain itu dalam teori dempster shafer juga dapat dibuktikan dengan menggunakan perhitungan matematika antara masing-masing fakta pendukung(Sinaga dan Sembiring, 2016)  </w:t>
      </w:r>
    </w:p>
    <w:p w14:paraId="3D7A40C0" w14:textId="2AAAF49F" w:rsidR="00E9238F" w:rsidRDefault="00E9238F" w:rsidP="00D80CDF">
      <w:pPr>
        <w:spacing w:after="0" w:line="240" w:lineRule="auto"/>
        <w:ind w:firstLine="540"/>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METODE</w:t>
      </w:r>
    </w:p>
    <w:p w14:paraId="0C9FFC71" w14:textId="4CCDA55E" w:rsidR="002E1FF1" w:rsidRPr="008D0234" w:rsidRDefault="00974609" w:rsidP="008D0234">
      <w:pPr>
        <w:spacing w:line="240" w:lineRule="auto"/>
        <w:jc w:val="both"/>
        <w:rPr>
          <w:rFonts w:ascii="Times New Roman" w:hAnsi="Times New Roman" w:cs="Times New Roman"/>
          <w:color w:val="000000" w:themeColor="text1"/>
          <w:sz w:val="24"/>
          <w:szCs w:val="24"/>
          <w:lang w:val="en-US"/>
        </w:rPr>
      </w:pPr>
      <w:r w:rsidRPr="00974609">
        <w:rPr>
          <w:rFonts w:ascii="Times New Roman" w:hAnsi="Times New Roman" w:cs="Times New Roman"/>
          <w:color w:val="000000" w:themeColor="text1"/>
          <w:sz w:val="24"/>
          <w:szCs w:val="24"/>
          <w:lang w:val="en-US"/>
        </w:rPr>
        <w:t>Metode yang digunakan dalam penelitian Perancangan Aplikasi Sistem Pakar Untuk Deteksi Preeklampsia Dengan Metode Dempster Shafer ini akan dilakukan dalam beberapa tahapan</w:t>
      </w:r>
    </w:p>
    <w:p w14:paraId="563A25A2" w14:textId="3BE563CD" w:rsidR="002E1FF1" w:rsidRDefault="002E1FF1" w:rsidP="00D80CDF">
      <w:pPr>
        <w:spacing w:line="24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Dalam penelitian ini </w:t>
      </w:r>
      <w:r w:rsidR="00487E38">
        <w:rPr>
          <w:rFonts w:ascii="Times New Roman" w:hAnsi="Times New Roman" w:cs="Times New Roman"/>
          <w:sz w:val="24"/>
          <w:lang w:val="en-US"/>
        </w:rPr>
        <w:t>dilakukan dengan metode yang tidak bersingungan dengan pasien secara langsung, yaitu dengan menggunakan data rekam medis yang didapatkan dari RSU Haji Surabaya. Data yang didapatkan akan digunakan sebagai pengujian untuk menunjukkan validasi dari aplikasi. Data yang diambil adalah data pasien preeklampsia sebanyak 55 data serta data pasien tanpa preeklampsia sebanyak 55 data.</w:t>
      </w:r>
      <w:r w:rsidR="00C45455">
        <w:rPr>
          <w:rFonts w:ascii="Times New Roman" w:hAnsi="Times New Roman" w:cs="Times New Roman"/>
          <w:sz w:val="24"/>
          <w:lang w:val="en-US"/>
        </w:rPr>
        <w:t xml:space="preserve"> </w:t>
      </w:r>
    </w:p>
    <w:p w14:paraId="78F9637F" w14:textId="075FAA00" w:rsidR="008D0234" w:rsidRPr="008D0234" w:rsidRDefault="00C45455" w:rsidP="008D0234">
      <w:pPr>
        <w:spacing w:line="24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Metode yang digunakan dalam pengambilan keputusan adalah metode sistem pakar </w:t>
      </w:r>
      <w:r>
        <w:rPr>
          <w:rFonts w:ascii="Times New Roman" w:hAnsi="Times New Roman" w:cs="Times New Roman"/>
          <w:i/>
          <w:sz w:val="24"/>
          <w:lang w:val="en-US"/>
        </w:rPr>
        <w:t xml:space="preserve">dempster shafer. </w:t>
      </w:r>
      <w:r>
        <w:rPr>
          <w:rFonts w:ascii="Times New Roman" w:hAnsi="Times New Roman" w:cs="Times New Roman"/>
          <w:sz w:val="24"/>
          <w:lang w:val="en-US"/>
        </w:rPr>
        <w:t>Pada penelitian ini untuk</w:t>
      </w:r>
      <w:r w:rsidRPr="00C45455">
        <w:rPr>
          <w:rFonts w:ascii="Times New Roman" w:hAnsi="Times New Roman" w:cs="Times New Roman"/>
          <w:sz w:val="24"/>
          <w:lang w:val="en-US"/>
        </w:rPr>
        <w:t xml:space="preserve"> mengetahui resiko mengalami preeklampsia dan nilai tingkat kenyakinnaya dengan cara memasukkan faktor resiko dan gejala yang dialami kedalam sistem sehingga sistem pakar dengan metode Dempster Shafer akan mencocokkan faktor resiko dan gejala-gejala yang dimasukkan dengan kemungkinan resiko mengalami preeklampsia yang berada pada basis pengetahuan serta sistem akan memberikan nilai kepastian resiko mengalami preeklampsia tersebut.</w:t>
      </w:r>
      <w:r w:rsidR="008D0234">
        <w:rPr>
          <w:rFonts w:ascii="Times New Roman" w:hAnsi="Times New Roman" w:cs="Times New Roman"/>
          <w:sz w:val="24"/>
          <w:lang w:val="en-US"/>
        </w:rPr>
        <w:t xml:space="preserve"> </w:t>
      </w:r>
      <w:r w:rsidR="008D0234" w:rsidRPr="001E5D64">
        <w:rPr>
          <w:rFonts w:ascii="Times New Roman" w:hAnsi="Times New Roman" w:cs="Times New Roman"/>
          <w:bCs/>
          <w:color w:val="000000" w:themeColor="text1"/>
          <w:sz w:val="24"/>
          <w:szCs w:val="24"/>
          <w:lang w:val="en-US"/>
        </w:rPr>
        <w:t>A</w:t>
      </w:r>
      <w:r w:rsidR="008D0234" w:rsidRPr="001E5D64">
        <w:rPr>
          <w:rFonts w:ascii="Times New Roman" w:hAnsi="Times New Roman" w:cs="Times New Roman"/>
          <w:bCs/>
          <w:color w:val="000000" w:themeColor="text1"/>
          <w:sz w:val="24"/>
          <w:szCs w:val="24"/>
        </w:rPr>
        <w:t xml:space="preserve">nalisis perhitungan dengan metode </w:t>
      </w:r>
      <w:r w:rsidR="008D0234" w:rsidRPr="001E5D64">
        <w:rPr>
          <w:rFonts w:ascii="Times New Roman" w:hAnsi="Times New Roman" w:cs="Times New Roman"/>
          <w:bCs/>
          <w:i/>
          <w:color w:val="000000" w:themeColor="text1"/>
          <w:sz w:val="24"/>
          <w:szCs w:val="24"/>
        </w:rPr>
        <w:t>Dempster Shafer</w:t>
      </w:r>
      <w:r w:rsidR="008D0234" w:rsidRPr="001E5D64">
        <w:rPr>
          <w:rFonts w:ascii="Times New Roman" w:hAnsi="Times New Roman" w:cs="Times New Roman"/>
          <w:bCs/>
          <w:color w:val="000000" w:themeColor="text1"/>
          <w:sz w:val="24"/>
          <w:szCs w:val="24"/>
        </w:rPr>
        <w:t xml:space="preserve"> ditunjukkan oleh </w:t>
      </w:r>
      <w:r w:rsidR="008D0234" w:rsidRPr="001E5D64">
        <w:rPr>
          <w:rFonts w:ascii="Times New Roman" w:hAnsi="Times New Roman" w:cs="Times New Roman"/>
          <w:bCs/>
          <w:i/>
          <w:color w:val="000000" w:themeColor="text1"/>
          <w:sz w:val="24"/>
          <w:szCs w:val="24"/>
        </w:rPr>
        <w:t>Flowchart</w:t>
      </w:r>
      <w:r w:rsidR="008D0234" w:rsidRPr="001E5D64">
        <w:rPr>
          <w:rFonts w:ascii="Times New Roman" w:hAnsi="Times New Roman" w:cs="Times New Roman"/>
          <w:bCs/>
          <w:color w:val="000000" w:themeColor="text1"/>
          <w:sz w:val="24"/>
          <w:szCs w:val="24"/>
        </w:rPr>
        <w:t xml:space="preserve"> berikut:</w:t>
      </w:r>
    </w:p>
    <w:p w14:paraId="126B063C" w14:textId="14F8CFE0" w:rsidR="008D0234" w:rsidRPr="001E5D64" w:rsidRDefault="008D0234" w:rsidP="008D0234">
      <w:pPr>
        <w:rPr>
          <w:color w:val="000000" w:themeColor="text1"/>
        </w:rPr>
      </w:pPr>
      <w:r>
        <w:rPr>
          <w:lang w:eastAsia="id-ID"/>
        </w:rPr>
        <w:lastRenderedPageBreak/>
        <w:drawing>
          <wp:anchor distT="0" distB="0" distL="114300" distR="114300" simplePos="0" relativeHeight="251681280" behindDoc="0" locked="0" layoutInCell="1" allowOverlap="1" wp14:anchorId="0201C47D" wp14:editId="64520176">
            <wp:simplePos x="0" y="0"/>
            <wp:positionH relativeFrom="column">
              <wp:posOffset>2628601</wp:posOffset>
            </wp:positionH>
            <wp:positionV relativeFrom="paragraph">
              <wp:posOffset>130848</wp:posOffset>
            </wp:positionV>
            <wp:extent cx="2949575" cy="7188200"/>
            <wp:effectExtent l="0" t="0" r="3175" b="0"/>
            <wp:wrapThrough wrapText="bothSides">
              <wp:wrapPolygon edited="0">
                <wp:start x="0" y="0"/>
                <wp:lineTo x="0" y="21524"/>
                <wp:lineTo x="21484" y="21524"/>
                <wp:lineTo x="21484" y="0"/>
                <wp:lineTo x="0" y="0"/>
              </wp:wrapPolygon>
            </wp:wrapThrough>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575" cy="7188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id-ID"/>
        </w:rPr>
        <w:drawing>
          <wp:anchor distT="0" distB="0" distL="114300" distR="114300" simplePos="0" relativeHeight="251651584" behindDoc="0" locked="0" layoutInCell="1" allowOverlap="1" wp14:anchorId="08500BB2" wp14:editId="6800D01C">
            <wp:simplePos x="0" y="0"/>
            <wp:positionH relativeFrom="column">
              <wp:posOffset>-632497</wp:posOffset>
            </wp:positionH>
            <wp:positionV relativeFrom="paragraph">
              <wp:posOffset>121509</wp:posOffset>
            </wp:positionV>
            <wp:extent cx="2799715" cy="7206615"/>
            <wp:effectExtent l="0" t="0" r="635" b="0"/>
            <wp:wrapThrough wrapText="bothSides">
              <wp:wrapPolygon edited="0">
                <wp:start x="0" y="0"/>
                <wp:lineTo x="0" y="21526"/>
                <wp:lineTo x="21458" y="21526"/>
                <wp:lineTo x="21458" y="0"/>
                <wp:lineTo x="0" y="0"/>
              </wp:wrapPolygon>
            </wp:wrapThrough>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715" cy="720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AF275" w14:textId="5933E0F5" w:rsidR="008D0234" w:rsidRPr="001E5D64" w:rsidRDefault="008D0234" w:rsidP="008D0234">
      <w:pPr>
        <w:rPr>
          <w:color w:val="000000" w:themeColor="text1"/>
        </w:rPr>
      </w:pPr>
    </w:p>
    <w:p w14:paraId="209430FF" w14:textId="4EEDD45D" w:rsidR="008D0234" w:rsidRPr="001E5D64" w:rsidRDefault="008D0234" w:rsidP="008D0234">
      <w:pPr>
        <w:rPr>
          <w:color w:val="000000" w:themeColor="text1"/>
        </w:rPr>
      </w:pPr>
    </w:p>
    <w:p w14:paraId="70286CD8" w14:textId="4910D330" w:rsidR="008D0234" w:rsidRPr="001E5D64" w:rsidRDefault="008D0234" w:rsidP="008D0234">
      <w:pPr>
        <w:rPr>
          <w:color w:val="000000" w:themeColor="text1"/>
        </w:rPr>
      </w:pPr>
    </w:p>
    <w:p w14:paraId="117D2DFD" w14:textId="77777777" w:rsidR="008D0234" w:rsidRDefault="008D0234" w:rsidP="008D0234">
      <w:pPr>
        <w:rPr>
          <w:color w:val="000000" w:themeColor="text1"/>
        </w:rPr>
        <w:sectPr w:rsidR="008D0234" w:rsidSect="0007240A">
          <w:footerReference w:type="default" r:id="rId10"/>
          <w:pgSz w:w="11906" w:h="16838"/>
          <w:pgMar w:top="2268" w:right="1701" w:bottom="1701" w:left="2268" w:header="709" w:footer="709" w:gutter="0"/>
          <w:cols w:space="708"/>
          <w:docGrid w:linePitch="360"/>
        </w:sectPr>
      </w:pPr>
    </w:p>
    <w:p w14:paraId="59E47BE0" w14:textId="41C57B94" w:rsidR="008D0234" w:rsidRPr="001E5D64" w:rsidRDefault="008D0234" w:rsidP="008D0234">
      <w:pPr>
        <w:rPr>
          <w:color w:val="000000" w:themeColor="text1"/>
        </w:rPr>
      </w:pPr>
    </w:p>
    <w:p w14:paraId="37EC4A09" w14:textId="183DBE83" w:rsidR="008D0234" w:rsidRDefault="008D0234" w:rsidP="008D0234">
      <w:pPr>
        <w:rPr>
          <w:color w:val="000000" w:themeColor="text1"/>
        </w:rPr>
        <w:sectPr w:rsidR="008D0234" w:rsidSect="008D0234">
          <w:type w:val="continuous"/>
          <w:pgSz w:w="11906" w:h="16838"/>
          <w:pgMar w:top="2268" w:right="1701" w:bottom="1701" w:left="2268" w:header="709" w:footer="709" w:gutter="0"/>
          <w:cols w:num="2" w:space="708"/>
          <w:docGrid w:linePitch="360"/>
        </w:sectPr>
      </w:pPr>
    </w:p>
    <w:p w14:paraId="2D711F50" w14:textId="4E2A35F8" w:rsidR="008D0234" w:rsidRPr="001E5D64" w:rsidRDefault="008D0234" w:rsidP="008D0234">
      <w:pPr>
        <w:rPr>
          <w:color w:val="000000" w:themeColor="text1"/>
        </w:rPr>
      </w:pPr>
    </w:p>
    <w:p w14:paraId="0F42C7A6" w14:textId="77777777" w:rsidR="008D0234" w:rsidRDefault="008D0234" w:rsidP="008D0234">
      <w:pPr>
        <w:jc w:val="center"/>
        <w:rPr>
          <w:rFonts w:ascii="Times New Roman" w:hAnsi="Times New Roman" w:cs="Times New Roman"/>
          <w:b/>
          <w:bCs/>
          <w:color w:val="000000" w:themeColor="text1"/>
          <w:sz w:val="24"/>
          <w:szCs w:val="24"/>
          <w:lang w:val="en-US"/>
        </w:rPr>
      </w:pPr>
    </w:p>
    <w:p w14:paraId="4D07EFCF" w14:textId="798C53BF" w:rsidR="008D0234" w:rsidRDefault="008D0234" w:rsidP="008D0234">
      <w:pPr>
        <w:jc w:val="center"/>
        <w:rPr>
          <w:rFonts w:ascii="Times New Roman" w:hAnsi="Times New Roman" w:cs="Times New Roman"/>
          <w:b/>
          <w:bCs/>
          <w:color w:val="000000" w:themeColor="text1"/>
          <w:sz w:val="24"/>
          <w:szCs w:val="24"/>
          <w:lang w:val="en-US"/>
        </w:rPr>
      </w:pPr>
      <w:r w:rsidRPr="001E5D64">
        <w:rPr>
          <w:color w:val="000000" w:themeColor="text1"/>
          <w:lang w:eastAsia="id-ID"/>
        </w:rPr>
        <w:lastRenderedPageBreak/>
        <w:drawing>
          <wp:anchor distT="0" distB="0" distL="114300" distR="114300" simplePos="0" relativeHeight="251693568" behindDoc="0" locked="0" layoutInCell="1" allowOverlap="1" wp14:anchorId="2F16CA45" wp14:editId="4B97E654">
            <wp:simplePos x="0" y="0"/>
            <wp:positionH relativeFrom="column">
              <wp:posOffset>1445895</wp:posOffset>
            </wp:positionH>
            <wp:positionV relativeFrom="paragraph">
              <wp:posOffset>-6350</wp:posOffset>
            </wp:positionV>
            <wp:extent cx="2096770" cy="2124075"/>
            <wp:effectExtent l="0" t="0" r="0" b="9525"/>
            <wp:wrapThrough wrapText="bothSides">
              <wp:wrapPolygon edited="0">
                <wp:start x="0" y="0"/>
                <wp:lineTo x="0" y="21503"/>
                <wp:lineTo x="21391" y="21503"/>
                <wp:lineTo x="2139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677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DCF5F" w14:textId="40C4F4E1" w:rsidR="008D0234" w:rsidRDefault="008D0234" w:rsidP="008D0234">
      <w:pPr>
        <w:jc w:val="center"/>
        <w:rPr>
          <w:rFonts w:ascii="Times New Roman" w:hAnsi="Times New Roman" w:cs="Times New Roman"/>
          <w:sz w:val="24"/>
          <w:lang w:val="en-US"/>
        </w:rPr>
      </w:pPr>
      <w:r w:rsidRPr="001E5D64">
        <w:rPr>
          <w:color w:val="000000" w:themeColor="text1"/>
        </w:rPr>
        <w:br w:type="textWrapping" w:clear="all"/>
      </w:r>
      <w:r w:rsidRPr="001E5D64">
        <w:rPr>
          <w:rFonts w:ascii="Times New Roman" w:hAnsi="Times New Roman" w:cs="Times New Roman"/>
          <w:b/>
          <w:bCs/>
          <w:color w:val="000000" w:themeColor="text1"/>
          <w:sz w:val="24"/>
          <w:szCs w:val="24"/>
          <w:lang w:val="en-US"/>
        </w:rPr>
        <w:t xml:space="preserve">Gambar </w:t>
      </w:r>
      <w:r>
        <w:rPr>
          <w:rFonts w:ascii="Times New Roman" w:hAnsi="Times New Roman" w:cs="Times New Roman"/>
          <w:b/>
          <w:bCs/>
          <w:color w:val="000000" w:themeColor="text1"/>
          <w:sz w:val="24"/>
          <w:szCs w:val="24"/>
          <w:lang w:val="en-US"/>
        </w:rPr>
        <w:t>1</w:t>
      </w:r>
      <w:r w:rsidRPr="001E5D64">
        <w:rPr>
          <w:rFonts w:ascii="Times New Roman" w:hAnsi="Times New Roman" w:cs="Times New Roman"/>
          <w:b/>
          <w:bCs/>
          <w:color w:val="000000" w:themeColor="text1"/>
          <w:sz w:val="24"/>
          <w:szCs w:val="24"/>
          <w:lang w:val="en-US"/>
        </w:rPr>
        <w:t>.</w:t>
      </w:r>
      <w:r w:rsidRPr="001E5D64">
        <w:rPr>
          <w:rFonts w:ascii="Times New Roman" w:hAnsi="Times New Roman" w:cs="Times New Roman"/>
          <w:bCs/>
          <w:color w:val="000000" w:themeColor="text1"/>
          <w:sz w:val="24"/>
          <w:szCs w:val="24"/>
          <w:lang w:val="en-US"/>
        </w:rPr>
        <w:t xml:space="preserve"> Diagram Alir Deteksi Resiko Preeklampsia</w:t>
      </w:r>
    </w:p>
    <w:p w14:paraId="68FAC6AD" w14:textId="1F4FC1AE" w:rsidR="00C45455" w:rsidRPr="00C45455" w:rsidRDefault="00A24D8F" w:rsidP="00D80CDF">
      <w:pPr>
        <w:spacing w:line="240" w:lineRule="auto"/>
        <w:ind w:firstLine="720"/>
        <w:jc w:val="both"/>
        <w:rPr>
          <w:rFonts w:ascii="Times New Roman" w:hAnsi="Times New Roman" w:cs="Times New Roman"/>
          <w:sz w:val="24"/>
          <w:lang w:val="en-US"/>
        </w:rPr>
      </w:pPr>
      <w:r>
        <w:rPr>
          <w:rFonts w:ascii="Times New Roman" w:hAnsi="Times New Roman" w:cs="Times New Roman"/>
          <w:sz w:val="24"/>
          <w:lang w:val="en-US"/>
        </w:rPr>
        <w:t>Data data yang akan menjadi representasi masukan agar dapat dilakukan proses perhitungan nilai kemungkinan yang kemudian akan digunakan untuk pengambilan keputusan sebagai hasil keluaran program adalah sebagai berikut :</w:t>
      </w:r>
    </w:p>
    <w:p w14:paraId="09B69BEF" w14:textId="77777777"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 = Usia {&lt;20 tahun dan &gt;35 tahun, 20-34 tahun}</w:t>
      </w:r>
    </w:p>
    <w:p w14:paraId="3D88D64C" w14:textId="77777777"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G2 = BMI saat hamil {≥30 kg/m2 , &lt;30 kg/m2}</w:t>
      </w:r>
    </w:p>
    <w:p w14:paraId="4591FD79" w14:textId="6BBC7945"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G3 = Paritas {Primigravida, Multigravida}</w:t>
      </w:r>
    </w:p>
    <w:p w14:paraId="0CB5D8F6" w14:textId="7F82D814"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G4 = Kehamilan pada pasangan sekarang {Pertama, &gt; 1 kali}</w:t>
      </w:r>
    </w:p>
    <w:p w14:paraId="37510C37" w14:textId="094FC00B"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G5 =  Riwayat preeklampsia {Ya, Tidak}</w:t>
      </w:r>
    </w:p>
    <w:p w14:paraId="3B4E7252" w14:textId="13EDC24D"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G6 =  Riwayat keguguran &gt;2 kali {Ya, Tidak}</w:t>
      </w:r>
    </w:p>
    <w:p w14:paraId="4B84938C" w14:textId="56395114"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G7 = Riwayat hipertensi {Ya, Tidak}</w:t>
      </w:r>
    </w:p>
    <w:p w14:paraId="381D40F2" w14:textId="1ED6FB19"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G8 = Riwayat diabetes mellitus {Ya, Tidak}</w:t>
      </w:r>
    </w:p>
    <w:p w14:paraId="55514AA5" w14:textId="57FD2D22"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G9 = Riwayat penyakit medis (SLE, hipotiroid) {Ya, Tidak}</w:t>
      </w:r>
    </w:p>
    <w:p w14:paraId="2AA987C4" w14:textId="36CDAF54"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G10 = Riwayat hipertensi  {Ya, Tidak}</w:t>
      </w:r>
    </w:p>
    <w:p w14:paraId="44CA2C4A" w14:textId="1B56F7F3"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G11 = Kehamilan kembar {Ya, Tidak}</w:t>
      </w:r>
    </w:p>
    <w:p w14:paraId="1B11F4AB" w14:textId="1CF17095"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G12= Lama menikah {&lt;1tahun, &gt;1tahun}</w:t>
      </w:r>
    </w:p>
    <w:p w14:paraId="1AE3F92C" w14:textId="5B146132"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G13 = Riwayat Anenatal Care {&lt;4 kali, ≥4 kali}</w:t>
      </w:r>
    </w:p>
    <w:p w14:paraId="36DAD78A" w14:textId="77777777"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G14 = Riwayat infeksi saluran kencing selama kehamilan {Ya, Tidak}</w:t>
      </w:r>
    </w:p>
    <w:p w14:paraId="048B98B6" w14:textId="77777777" w:rsidR="00C45455" w:rsidRP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G15 = Anemia {Ya, Tidak}</w:t>
      </w:r>
    </w:p>
    <w:p w14:paraId="75BED9DA" w14:textId="22F2DA07" w:rsidR="00C45455" w:rsidRDefault="00C45455" w:rsidP="00D80CDF">
      <w:pPr>
        <w:spacing w:line="240" w:lineRule="auto"/>
        <w:ind w:firstLine="720"/>
        <w:jc w:val="both"/>
        <w:rPr>
          <w:rFonts w:ascii="Times New Roman" w:hAnsi="Times New Roman" w:cs="Times New Roman"/>
          <w:sz w:val="24"/>
          <w:lang w:val="en-US"/>
        </w:rPr>
      </w:pPr>
      <w:r w:rsidRPr="00C45455">
        <w:rPr>
          <w:rFonts w:ascii="Times New Roman" w:hAnsi="Times New Roman" w:cs="Times New Roman"/>
          <w:sz w:val="24"/>
          <w:lang w:val="en-US"/>
        </w:rPr>
        <w:t>G16= Jarak kehamilan{&gt;5 tahun, &lt;5 tahun}</w:t>
      </w:r>
    </w:p>
    <w:p w14:paraId="185AF02D" w14:textId="6C7F0C19" w:rsidR="00DC5D2A" w:rsidRDefault="00A24D8F" w:rsidP="00D80CDF">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sz w:val="24"/>
          <w:lang w:val="en-US"/>
        </w:rPr>
        <w:tab/>
        <w:t xml:space="preserve">Dari intrepetasi masukan kemudian akan diberikan nilai </w:t>
      </w:r>
      <w:r>
        <w:rPr>
          <w:rFonts w:ascii="Times New Roman" w:hAnsi="Times New Roman" w:cs="Times New Roman"/>
          <w:i/>
          <w:sz w:val="24"/>
          <w:lang w:val="en-US"/>
        </w:rPr>
        <w:t xml:space="preserve">belief </w:t>
      </w:r>
      <w:r>
        <w:rPr>
          <w:rFonts w:ascii="Times New Roman" w:hAnsi="Times New Roman" w:cs="Times New Roman"/>
          <w:sz w:val="24"/>
          <w:lang w:val="en-US"/>
        </w:rPr>
        <w:t xml:space="preserve"> dan </w:t>
      </w:r>
      <w:r>
        <w:rPr>
          <w:rFonts w:ascii="Times New Roman" w:hAnsi="Times New Roman" w:cs="Times New Roman"/>
          <w:i/>
          <w:sz w:val="24"/>
          <w:lang w:val="en-US"/>
        </w:rPr>
        <w:t xml:space="preserve">plausability. </w:t>
      </w:r>
      <w:r>
        <w:rPr>
          <w:rFonts w:ascii="Times New Roman" w:hAnsi="Times New Roman" w:cs="Times New Roman"/>
          <w:sz w:val="24"/>
          <w:lang w:val="en-US"/>
        </w:rPr>
        <w:t xml:space="preserve">Nilai </w:t>
      </w:r>
      <w:r w:rsidRPr="00DC2692">
        <w:rPr>
          <w:rFonts w:ascii="Times New Roman" w:hAnsi="Times New Roman" w:cs="Times New Roman"/>
          <w:i/>
          <w:sz w:val="24"/>
          <w:lang w:val="en-US"/>
        </w:rPr>
        <w:t>belief</w:t>
      </w:r>
      <w:r>
        <w:rPr>
          <w:rFonts w:ascii="Times New Roman" w:hAnsi="Times New Roman" w:cs="Times New Roman"/>
          <w:sz w:val="24"/>
          <w:lang w:val="en-US"/>
        </w:rPr>
        <w:t xml:space="preserve"> dan</w:t>
      </w:r>
      <w:r w:rsidR="00DC2692">
        <w:rPr>
          <w:rFonts w:ascii="Times New Roman" w:hAnsi="Times New Roman" w:cs="Times New Roman"/>
          <w:sz w:val="24"/>
          <w:lang w:val="en-US"/>
        </w:rPr>
        <w:t xml:space="preserve"> </w:t>
      </w:r>
      <w:r w:rsidR="00DC2692">
        <w:rPr>
          <w:rFonts w:ascii="Times New Roman" w:hAnsi="Times New Roman" w:cs="Times New Roman"/>
          <w:i/>
          <w:sz w:val="24"/>
          <w:lang w:val="en-US"/>
        </w:rPr>
        <w:t xml:space="preserve">plausability </w:t>
      </w:r>
      <w:r w:rsidR="00DC2692">
        <w:rPr>
          <w:rFonts w:ascii="Times New Roman" w:hAnsi="Times New Roman" w:cs="Times New Roman"/>
          <w:sz w:val="24"/>
          <w:lang w:val="en-US"/>
        </w:rPr>
        <w:t xml:space="preserve">didapatkan dari pakar yang merupakan dokter spesialis </w:t>
      </w:r>
      <w:r w:rsidR="00DC2692">
        <w:rPr>
          <w:rFonts w:ascii="Times New Roman" w:hAnsi="Times New Roman" w:cs="Times New Roman"/>
          <w:i/>
          <w:sz w:val="24"/>
          <w:lang w:val="en-US"/>
        </w:rPr>
        <w:t xml:space="preserve">obstetri </w:t>
      </w:r>
      <w:r w:rsidR="00DC2692">
        <w:rPr>
          <w:rFonts w:ascii="Times New Roman" w:hAnsi="Times New Roman" w:cs="Times New Roman"/>
          <w:sz w:val="24"/>
          <w:lang w:val="en-US"/>
        </w:rPr>
        <w:t xml:space="preserve">dan </w:t>
      </w:r>
      <w:r w:rsidR="00DC2692">
        <w:rPr>
          <w:rFonts w:ascii="Times New Roman" w:hAnsi="Times New Roman" w:cs="Times New Roman"/>
          <w:i/>
          <w:sz w:val="24"/>
          <w:lang w:val="en-US"/>
        </w:rPr>
        <w:t xml:space="preserve">ginekologi, </w:t>
      </w:r>
      <w:r w:rsidR="00DC2692">
        <w:rPr>
          <w:rFonts w:ascii="Times New Roman" w:hAnsi="Times New Roman" w:cs="Times New Roman"/>
          <w:sz w:val="24"/>
          <w:lang w:val="en-US"/>
        </w:rPr>
        <w:t xml:space="preserve">untuk representasi nilai </w:t>
      </w:r>
      <w:r w:rsidR="00DC2692">
        <w:rPr>
          <w:rFonts w:ascii="Times New Roman" w:hAnsi="Times New Roman" w:cs="Times New Roman"/>
          <w:i/>
          <w:sz w:val="24"/>
          <w:lang w:val="en-US"/>
        </w:rPr>
        <w:t xml:space="preserve">belief </w:t>
      </w:r>
      <w:r w:rsidR="00DC2692">
        <w:rPr>
          <w:rFonts w:ascii="Times New Roman" w:hAnsi="Times New Roman" w:cs="Times New Roman"/>
          <w:sz w:val="24"/>
          <w:lang w:val="en-US"/>
        </w:rPr>
        <w:t xml:space="preserve">dan </w:t>
      </w:r>
      <w:r w:rsidR="00DC2692">
        <w:rPr>
          <w:rFonts w:ascii="Times New Roman" w:hAnsi="Times New Roman" w:cs="Times New Roman"/>
          <w:i/>
          <w:sz w:val="24"/>
          <w:lang w:val="en-US"/>
        </w:rPr>
        <w:lastRenderedPageBreak/>
        <w:t xml:space="preserve">plausability </w:t>
      </w:r>
      <w:r w:rsidR="00DC2692">
        <w:rPr>
          <w:rFonts w:ascii="Times New Roman" w:hAnsi="Times New Roman" w:cs="Times New Roman"/>
          <w:sz w:val="24"/>
          <w:lang w:val="en-US"/>
        </w:rPr>
        <w:t xml:space="preserve">akan mengikuti aturan </w:t>
      </w:r>
      <w:r w:rsidR="00DC2692">
        <w:rPr>
          <w:rFonts w:ascii="Times New Roman" w:hAnsi="Times New Roman" w:cs="Times New Roman"/>
          <w:i/>
          <w:sz w:val="24"/>
          <w:lang w:val="en-US"/>
        </w:rPr>
        <w:t>dempster shafer</w:t>
      </w:r>
      <w:r w:rsidR="00DC5D2A">
        <w:rPr>
          <w:rFonts w:ascii="Times New Roman" w:hAnsi="Times New Roman" w:cs="Times New Roman"/>
          <w:i/>
          <w:sz w:val="24"/>
          <w:lang w:val="en-US"/>
        </w:rPr>
        <w:t xml:space="preserve">. </w:t>
      </w:r>
      <w:r w:rsidR="00DC5D2A">
        <w:rPr>
          <w:rFonts w:ascii="Times New Roman" w:hAnsi="Times New Roman" w:cs="Times New Roman"/>
          <w:color w:val="000000" w:themeColor="text1"/>
          <w:sz w:val="24"/>
          <w:szCs w:val="24"/>
        </w:rPr>
        <w:t xml:space="preserve">Secara umum teori </w:t>
      </w:r>
      <w:r w:rsidR="00DC5D2A">
        <w:rPr>
          <w:rFonts w:ascii="Times New Roman" w:hAnsi="Times New Roman" w:cs="Times New Roman"/>
          <w:i/>
          <w:iCs/>
          <w:color w:val="000000" w:themeColor="text1"/>
          <w:sz w:val="24"/>
          <w:szCs w:val="24"/>
        </w:rPr>
        <w:t xml:space="preserve">Dempster Shafer </w:t>
      </w:r>
      <w:r w:rsidR="00DC5D2A">
        <w:rPr>
          <w:rFonts w:ascii="Times New Roman" w:hAnsi="Times New Roman" w:cs="Times New Roman"/>
          <w:color w:val="000000" w:themeColor="text1"/>
          <w:sz w:val="24"/>
          <w:szCs w:val="24"/>
        </w:rPr>
        <w:t>ditulis dalam suatu interval: [</w:t>
      </w:r>
      <w:r w:rsidR="00DC5D2A">
        <w:rPr>
          <w:rFonts w:ascii="Times New Roman" w:hAnsi="Times New Roman" w:cs="Times New Roman"/>
          <w:i/>
          <w:iCs/>
          <w:color w:val="000000" w:themeColor="text1"/>
          <w:sz w:val="24"/>
          <w:szCs w:val="24"/>
        </w:rPr>
        <w:t>Belief, Plausibility</w:t>
      </w:r>
      <w:r w:rsidR="00DC5D2A">
        <w:rPr>
          <w:rFonts w:ascii="Times New Roman" w:hAnsi="Times New Roman" w:cs="Times New Roman"/>
          <w:color w:val="000000" w:themeColor="text1"/>
          <w:sz w:val="24"/>
          <w:szCs w:val="24"/>
        </w:rPr>
        <w:t xml:space="preserve">] (Kusumadewi, 2008). </w:t>
      </w:r>
      <w:r w:rsidR="00DC5D2A">
        <w:rPr>
          <w:rFonts w:ascii="Times New Roman" w:hAnsi="Times New Roman" w:cs="Times New Roman"/>
          <w:i/>
          <w:iCs/>
          <w:color w:val="000000" w:themeColor="text1"/>
          <w:sz w:val="24"/>
          <w:szCs w:val="24"/>
        </w:rPr>
        <w:t xml:space="preserve">Belief </w:t>
      </w:r>
      <w:r w:rsidR="00DC5D2A">
        <w:rPr>
          <w:rFonts w:ascii="Times New Roman" w:hAnsi="Times New Roman" w:cs="Times New Roman"/>
          <w:color w:val="000000" w:themeColor="text1"/>
          <w:sz w:val="24"/>
          <w:szCs w:val="24"/>
        </w:rPr>
        <w:t xml:space="preserve">(Bel) adalah ukuran kekuatan </w:t>
      </w:r>
      <w:r w:rsidR="00DC5D2A">
        <w:rPr>
          <w:rFonts w:ascii="Times New Roman" w:hAnsi="Times New Roman" w:cs="Times New Roman"/>
          <w:i/>
          <w:iCs/>
          <w:color w:val="000000" w:themeColor="text1"/>
          <w:sz w:val="24"/>
          <w:szCs w:val="24"/>
        </w:rPr>
        <w:t xml:space="preserve">evidence </w:t>
      </w:r>
      <w:r w:rsidR="00DC5D2A">
        <w:rPr>
          <w:rFonts w:ascii="Times New Roman" w:hAnsi="Times New Roman" w:cs="Times New Roman"/>
          <w:color w:val="000000" w:themeColor="text1"/>
          <w:sz w:val="24"/>
          <w:szCs w:val="24"/>
        </w:rPr>
        <w:t xml:space="preserve">dalam mendukung suatu himpunan proposisi. Jika bernilai 0 maka mengindikasikan bahwa tidak ada </w:t>
      </w:r>
      <w:r w:rsidR="00DC5D2A">
        <w:rPr>
          <w:rFonts w:ascii="Times New Roman" w:hAnsi="Times New Roman" w:cs="Times New Roman"/>
          <w:i/>
          <w:iCs/>
          <w:color w:val="000000" w:themeColor="text1"/>
          <w:sz w:val="24"/>
          <w:szCs w:val="24"/>
        </w:rPr>
        <w:t xml:space="preserve">evidence, </w:t>
      </w:r>
      <w:r w:rsidR="00DC5D2A">
        <w:rPr>
          <w:rFonts w:ascii="Times New Roman" w:hAnsi="Times New Roman" w:cs="Times New Roman"/>
          <w:color w:val="000000" w:themeColor="text1"/>
          <w:sz w:val="24"/>
          <w:szCs w:val="24"/>
        </w:rPr>
        <w:t xml:space="preserve">dan jika bernilai 1 menunjukkan adanya kepastian. </w:t>
      </w:r>
      <w:r w:rsidR="00DC5D2A">
        <w:rPr>
          <w:rFonts w:ascii="Times New Roman" w:hAnsi="Times New Roman" w:cs="Times New Roman"/>
          <w:i/>
          <w:iCs/>
          <w:color w:val="000000" w:themeColor="text1"/>
          <w:sz w:val="24"/>
          <w:szCs w:val="24"/>
        </w:rPr>
        <w:t xml:space="preserve">Plausibility </w:t>
      </w:r>
      <w:r w:rsidR="00DC5D2A">
        <w:rPr>
          <w:rFonts w:ascii="Times New Roman" w:hAnsi="Times New Roman" w:cs="Times New Roman"/>
          <w:color w:val="000000" w:themeColor="text1"/>
          <w:sz w:val="24"/>
          <w:szCs w:val="24"/>
        </w:rPr>
        <w:t xml:space="preserve">(Pls) akan mengurangi tingkat kepastian dari </w:t>
      </w:r>
      <w:r w:rsidR="00DC5D2A">
        <w:rPr>
          <w:rFonts w:ascii="Times New Roman" w:hAnsi="Times New Roman" w:cs="Times New Roman"/>
          <w:i/>
          <w:iCs/>
          <w:color w:val="000000" w:themeColor="text1"/>
          <w:sz w:val="24"/>
          <w:szCs w:val="24"/>
        </w:rPr>
        <w:t xml:space="preserve">evidence. Plausibility </w:t>
      </w:r>
      <w:r w:rsidR="00DC5D2A">
        <w:rPr>
          <w:rFonts w:ascii="Times New Roman" w:hAnsi="Times New Roman" w:cs="Times New Roman"/>
          <w:color w:val="000000" w:themeColor="text1"/>
          <w:sz w:val="24"/>
          <w:szCs w:val="24"/>
        </w:rPr>
        <w:t xml:space="preserve">bernilai 0 sampai 1. Jika yakin akan X’, maka dapat dikatakan bahwa Bel(X’) = 1, sehingga rumus di atas nilai dari </w:t>
      </w:r>
      <w:r w:rsidR="00DC5D2A">
        <w:rPr>
          <w:rFonts w:ascii="Times New Roman" w:hAnsi="Times New Roman" w:cs="Times New Roman"/>
          <w:bCs/>
          <w:color w:val="000000" w:themeColor="text1"/>
          <w:sz w:val="24"/>
          <w:szCs w:val="24"/>
        </w:rPr>
        <w:t xml:space="preserve">Pls(X) = 0. Menurut Giarratano dan Riley fungsi </w:t>
      </w:r>
      <w:r w:rsidR="00DC5D2A">
        <w:rPr>
          <w:rFonts w:ascii="Times New Roman" w:hAnsi="Times New Roman" w:cs="Times New Roman"/>
          <w:bCs/>
          <w:i/>
          <w:color w:val="000000" w:themeColor="text1"/>
          <w:sz w:val="24"/>
          <w:szCs w:val="24"/>
        </w:rPr>
        <w:t xml:space="preserve">Belief </w:t>
      </w:r>
      <w:r w:rsidR="00DC5D2A">
        <w:rPr>
          <w:rFonts w:ascii="Times New Roman" w:hAnsi="Times New Roman" w:cs="Times New Roman"/>
          <w:bCs/>
          <w:color w:val="000000" w:themeColor="text1"/>
          <w:sz w:val="24"/>
          <w:szCs w:val="24"/>
        </w:rPr>
        <w:t>dapat diformulasikan sebagai:</w:t>
      </w:r>
    </w:p>
    <w:p w14:paraId="73BCB321" w14:textId="4A26863E" w:rsidR="00DC5D2A" w:rsidRPr="00A50A37" w:rsidRDefault="002C3942" w:rsidP="00A50A37">
      <w:pPr>
        <w:spacing w:line="240" w:lineRule="auto"/>
        <w:jc w:val="both"/>
        <w:rPr>
          <w:rFonts w:ascii="Times New Roman" w:hAnsi="Times New Roman" w:cs="Times New Roman"/>
          <w:b/>
          <w:i/>
          <w:color w:val="000000" w:themeColor="text1"/>
          <w:sz w:val="24"/>
          <w:szCs w:val="24"/>
        </w:rPr>
      </w:pPr>
      <m:oMath>
        <m:r>
          <m:rPr>
            <m:sty m:val="bi"/>
          </m:rPr>
          <w:rPr>
            <w:rFonts w:ascii="Cambria Math" w:hAnsi="Cambria Math" w:cs="Times New Roman"/>
            <w:color w:val="000000" w:themeColor="text1"/>
            <w:sz w:val="24"/>
            <w:szCs w:val="24"/>
          </w:rPr>
          <m:t>Bel</m:t>
        </m:r>
        <m:d>
          <m:dPr>
            <m:ctrlPr>
              <w:rPr>
                <w:rFonts w:ascii="Cambria Math" w:hAnsi="Cambria Math" w:cs="Times New Roman"/>
                <w:b/>
                <w:i/>
                <w:color w:val="000000" w:themeColor="text1"/>
                <w:sz w:val="24"/>
                <w:szCs w:val="24"/>
              </w:rPr>
            </m:ctrlPr>
          </m:dPr>
          <m:e>
            <m:r>
              <m:rPr>
                <m:sty m:val="bi"/>
              </m:rPr>
              <w:rPr>
                <w:rFonts w:ascii="Cambria Math" w:hAnsi="Cambria Math" w:cs="Times New Roman"/>
                <w:color w:val="000000" w:themeColor="text1"/>
                <w:sz w:val="24"/>
                <w:szCs w:val="24"/>
              </w:rPr>
              <m:t>X</m:t>
            </m:r>
          </m:e>
        </m:d>
        <m:r>
          <m:rPr>
            <m:sty m:val="bi"/>
          </m:rPr>
          <w:rPr>
            <w:rFonts w:ascii="Cambria Math" w:hAnsi="Cambria Math" w:cs="Times New Roman"/>
            <w:color w:val="000000" w:themeColor="text1"/>
            <w:sz w:val="24"/>
            <w:szCs w:val="24"/>
          </w:rPr>
          <m:t>=Σ m(Y)</m:t>
        </m:r>
      </m:oMath>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rPr>
        <w:tab/>
      </w:r>
      <w:r w:rsidR="00A50A37">
        <w:rPr>
          <w:rFonts w:ascii="Times New Roman" w:hAnsi="Times New Roman" w:cs="Times New Roman"/>
          <w:b/>
          <w:i/>
          <w:color w:val="000000" w:themeColor="text1"/>
          <w:sz w:val="24"/>
          <w:szCs w:val="24"/>
          <w:lang w:val="en-US"/>
        </w:rPr>
        <w:t xml:space="preserve">  </w:t>
      </w:r>
      <w:r>
        <w:rPr>
          <w:rFonts w:ascii="Times New Roman" w:hAnsi="Times New Roman" w:cs="Times New Roman"/>
          <w:bCs/>
          <w:color w:val="000000" w:themeColor="text1"/>
          <w:sz w:val="24"/>
          <w:szCs w:val="24"/>
          <w:lang w:val="en-US"/>
        </w:rPr>
        <w:t>(1)</w:t>
      </w:r>
    </w:p>
    <w:p w14:paraId="2930EF74" w14:textId="77777777" w:rsidR="00DC5D2A" w:rsidRDefault="00DC5D2A" w:rsidP="00D80CDF">
      <w:pPr>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Dan Plausibility dinotasikan sebagai:</w:t>
      </w:r>
    </w:p>
    <w:p w14:paraId="555EEF5C" w14:textId="267C8D73" w:rsidR="00DC5D2A" w:rsidRDefault="00DC5D2A" w:rsidP="00D80CDF">
      <w:pPr>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lang w:eastAsia="id-ID"/>
        </w:rPr>
        <w:drawing>
          <wp:inline distT="0" distB="0" distL="0" distR="0" wp14:anchorId="386BBDBE" wp14:editId="4664DCEF">
            <wp:extent cx="1905000" cy="333375"/>
            <wp:effectExtent l="0" t="0" r="0" b="9525"/>
            <wp:docPr id="1" name="Picture 1" descr="persama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persamaan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(2.2)</w:t>
      </w:r>
    </w:p>
    <w:p w14:paraId="36117B6F" w14:textId="77777777" w:rsidR="00DC5D2A" w:rsidRDefault="00DC5D2A" w:rsidP="00D80CDF">
      <w:pPr>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Dimana: Bel (X) = </w:t>
      </w:r>
      <w:r>
        <w:rPr>
          <w:rFonts w:ascii="Times New Roman" w:hAnsi="Times New Roman" w:cs="Times New Roman"/>
          <w:bCs/>
          <w:i/>
          <w:color w:val="000000" w:themeColor="text1"/>
          <w:sz w:val="24"/>
          <w:szCs w:val="24"/>
        </w:rPr>
        <w:t>Belief</w:t>
      </w:r>
      <w:r>
        <w:rPr>
          <w:rFonts w:ascii="Times New Roman" w:hAnsi="Times New Roman" w:cs="Times New Roman"/>
          <w:bCs/>
          <w:color w:val="000000" w:themeColor="text1"/>
          <w:sz w:val="24"/>
          <w:szCs w:val="24"/>
        </w:rPr>
        <w:t xml:space="preserve"> (X); Pls (X) = </w:t>
      </w:r>
      <w:r>
        <w:rPr>
          <w:rFonts w:ascii="Times New Roman" w:hAnsi="Times New Roman" w:cs="Times New Roman"/>
          <w:bCs/>
          <w:i/>
          <w:color w:val="000000" w:themeColor="text1"/>
          <w:sz w:val="24"/>
          <w:szCs w:val="24"/>
        </w:rPr>
        <w:t>Plausibility</w:t>
      </w:r>
      <w:r>
        <w:rPr>
          <w:rFonts w:ascii="Times New Roman" w:hAnsi="Times New Roman" w:cs="Times New Roman"/>
          <w:bCs/>
          <w:color w:val="000000" w:themeColor="text1"/>
          <w:sz w:val="24"/>
          <w:szCs w:val="24"/>
        </w:rPr>
        <w:t xml:space="preserve"> (X); m (X) = </w:t>
      </w:r>
      <w:r>
        <w:rPr>
          <w:rFonts w:ascii="Times New Roman" w:hAnsi="Times New Roman" w:cs="Times New Roman"/>
          <w:bCs/>
          <w:i/>
          <w:color w:val="000000" w:themeColor="text1"/>
          <w:sz w:val="24"/>
          <w:szCs w:val="24"/>
        </w:rPr>
        <w:t>mass function</w:t>
      </w:r>
      <w:r>
        <w:rPr>
          <w:rFonts w:ascii="Times New Roman" w:hAnsi="Times New Roman" w:cs="Times New Roman"/>
          <w:bCs/>
          <w:color w:val="000000" w:themeColor="text1"/>
          <w:sz w:val="24"/>
          <w:szCs w:val="24"/>
        </w:rPr>
        <w:t xml:space="preserve"> dari (X); m (Y) = </w:t>
      </w:r>
      <w:r>
        <w:rPr>
          <w:rFonts w:ascii="Times New Roman" w:hAnsi="Times New Roman" w:cs="Times New Roman"/>
          <w:bCs/>
          <w:i/>
          <w:color w:val="000000" w:themeColor="text1"/>
          <w:sz w:val="24"/>
          <w:szCs w:val="24"/>
        </w:rPr>
        <w:t>mass function</w:t>
      </w:r>
      <w:r>
        <w:rPr>
          <w:rFonts w:ascii="Times New Roman" w:hAnsi="Times New Roman" w:cs="Times New Roman"/>
          <w:bCs/>
          <w:color w:val="000000" w:themeColor="text1"/>
          <w:sz w:val="24"/>
          <w:szCs w:val="24"/>
        </w:rPr>
        <w:t xml:space="preserve"> dari (Y)</w:t>
      </w:r>
    </w:p>
    <w:p w14:paraId="0C419B3A" w14:textId="2BFA2F63" w:rsidR="00303573" w:rsidRDefault="00DC5D2A" w:rsidP="00033259">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Beberapa kemungkinan range antara </w:t>
      </w:r>
      <w:r>
        <w:rPr>
          <w:rFonts w:ascii="Times New Roman" w:hAnsi="Times New Roman" w:cs="Times New Roman"/>
          <w:i/>
          <w:color w:val="000000" w:themeColor="text1"/>
          <w:sz w:val="24"/>
          <w:szCs w:val="24"/>
        </w:rPr>
        <w:t>Belief</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Plausibility</w:t>
      </w:r>
      <w:r>
        <w:rPr>
          <w:rFonts w:ascii="Times New Roman" w:hAnsi="Times New Roman" w:cs="Times New Roman"/>
          <w:color w:val="000000" w:themeColor="text1"/>
          <w:sz w:val="24"/>
          <w:szCs w:val="24"/>
        </w:rPr>
        <w:t xml:space="preserve"> (Giarratano and Riley, 2005) adalah:</w:t>
      </w:r>
    </w:p>
    <w:tbl>
      <w:tblPr>
        <w:tblW w:w="0" w:type="auto"/>
        <w:tblLook w:val="04A0" w:firstRow="1" w:lastRow="0" w:firstColumn="1" w:lastColumn="0" w:noHBand="0" w:noVBand="1"/>
      </w:tblPr>
      <w:tblGrid>
        <w:gridCol w:w="8076"/>
      </w:tblGrid>
      <w:tr w:rsidR="00DC5D2A" w14:paraId="0A6E7AE0" w14:textId="77777777" w:rsidTr="00DC5D2A">
        <w:tc>
          <w:tcPr>
            <w:tcW w:w="7928" w:type="dxa"/>
            <w:hideMark/>
          </w:tcPr>
          <w:p w14:paraId="6A3B9275" w14:textId="62CCBE91" w:rsidR="00DC5D2A" w:rsidRDefault="00DC5D2A" w:rsidP="00D80CDF">
            <w:pPr>
              <w:spacing w:line="240" w:lineRule="auto"/>
              <w:jc w:val="center"/>
              <w:rPr>
                <w:rFonts w:ascii="Times New Roman" w:hAnsi="Times New Roman" w:cs="Times New Roman"/>
                <w:i/>
                <w:iCs/>
                <w:color w:val="000000" w:themeColor="text1"/>
                <w:sz w:val="24"/>
                <w:szCs w:val="24"/>
              </w:rPr>
            </w:pPr>
            <w:r>
              <w:rPr>
                <w:rFonts w:ascii="Times New Roman" w:hAnsi="Times New Roman" w:cs="Times New Roman"/>
                <w:b/>
                <w:color w:val="000000" w:themeColor="text1"/>
                <w:sz w:val="24"/>
                <w:szCs w:val="24"/>
              </w:rPr>
              <w:t xml:space="preserve">Tabel </w:t>
            </w:r>
            <w:r w:rsidR="00303573">
              <w:rPr>
                <w:rFonts w:ascii="Times New Roman" w:hAnsi="Times New Roman" w:cs="Times New Roman"/>
                <w:b/>
                <w:color w:val="000000" w:themeColor="text1"/>
                <w:sz w:val="24"/>
                <w:szCs w:val="24"/>
                <w:lang w:val="en-US"/>
              </w:rPr>
              <w:t>1</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Nilai Kemungkinan antara </w:t>
            </w:r>
            <w:r>
              <w:rPr>
                <w:rFonts w:ascii="Times New Roman" w:hAnsi="Times New Roman" w:cs="Times New Roman"/>
                <w:i/>
                <w:iCs/>
                <w:color w:val="000000" w:themeColor="text1"/>
                <w:sz w:val="24"/>
                <w:szCs w:val="24"/>
              </w:rPr>
              <w:t xml:space="preserve">Belief </w:t>
            </w:r>
            <w:r>
              <w:rPr>
                <w:rFonts w:ascii="Times New Roman" w:hAnsi="Times New Roman" w:cs="Times New Roman"/>
                <w:color w:val="000000" w:themeColor="text1"/>
                <w:sz w:val="24"/>
                <w:szCs w:val="24"/>
              </w:rPr>
              <w:t xml:space="preserve">dan </w:t>
            </w:r>
            <w:r>
              <w:rPr>
                <w:rFonts w:ascii="Times New Roman" w:hAnsi="Times New Roman" w:cs="Times New Roman"/>
                <w:i/>
                <w:iCs/>
                <w:color w:val="000000" w:themeColor="text1"/>
                <w:sz w:val="24"/>
                <w:szCs w:val="24"/>
              </w:rPr>
              <w:t>Plausibility</w:t>
            </w:r>
          </w:p>
        </w:tc>
      </w:tr>
      <w:tr w:rsidR="00DC5D2A" w14:paraId="1DBEF392" w14:textId="77777777" w:rsidTr="00DC5D2A">
        <w:tc>
          <w:tcPr>
            <w:tcW w:w="7928" w:type="dxa"/>
            <w:hideMark/>
          </w:tcPr>
          <w:p w14:paraId="4B6C888A" w14:textId="036AB684" w:rsidR="00DC5D2A" w:rsidRDefault="00DC5D2A" w:rsidP="00D80CD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eastAsia="id-ID"/>
              </w:rPr>
              <w:drawing>
                <wp:inline distT="0" distB="0" distL="0" distR="0" wp14:anchorId="03D37AE8" wp14:editId="451CF834">
                  <wp:extent cx="4981575" cy="1562100"/>
                  <wp:effectExtent l="0" t="0" r="9525" b="0"/>
                  <wp:docPr id="6" name="Picture 6" descr="nilai kemungkinan antara belief dan plau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ilai kemungkinan antara belief dan plausi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562100"/>
                          </a:xfrm>
                          <a:prstGeom prst="rect">
                            <a:avLst/>
                          </a:prstGeom>
                          <a:noFill/>
                          <a:ln>
                            <a:noFill/>
                          </a:ln>
                        </pic:spPr>
                      </pic:pic>
                    </a:graphicData>
                  </a:graphic>
                </wp:inline>
              </w:drawing>
            </w:r>
          </w:p>
        </w:tc>
      </w:tr>
    </w:tbl>
    <w:p w14:paraId="4192EEEC" w14:textId="77777777" w:rsidR="00DC5D2A" w:rsidRDefault="00DC5D2A" w:rsidP="00D80CDF">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Teori </w:t>
      </w:r>
      <w:r>
        <w:rPr>
          <w:rFonts w:ascii="Times New Roman" w:hAnsi="Times New Roman" w:cs="Times New Roman"/>
          <w:i/>
          <w:color w:val="000000" w:themeColor="text1"/>
          <w:sz w:val="24"/>
          <w:szCs w:val="24"/>
        </w:rPr>
        <w:t>Dempster Shafer</w:t>
      </w:r>
      <w:r>
        <w:rPr>
          <w:rFonts w:ascii="Times New Roman" w:hAnsi="Times New Roman" w:cs="Times New Roman"/>
          <w:color w:val="000000" w:themeColor="text1"/>
          <w:sz w:val="24"/>
          <w:szCs w:val="24"/>
        </w:rPr>
        <w:t xml:space="preserve"> menyatakan adanya </w:t>
      </w:r>
      <w:r>
        <w:rPr>
          <w:rFonts w:ascii="Times New Roman" w:hAnsi="Times New Roman" w:cs="Times New Roman"/>
          <w:i/>
          <w:color w:val="000000" w:themeColor="text1"/>
          <w:sz w:val="24"/>
          <w:szCs w:val="24"/>
        </w:rPr>
        <w:t>frame of discrement</w:t>
      </w:r>
      <w:r>
        <w:rPr>
          <w:rFonts w:ascii="Times New Roman" w:hAnsi="Times New Roman" w:cs="Times New Roman"/>
          <w:color w:val="000000" w:themeColor="text1"/>
          <w:sz w:val="24"/>
          <w:szCs w:val="24"/>
        </w:rPr>
        <w:t xml:space="preserve"> yang dinotasikan dengan simbol (Θ). </w:t>
      </w:r>
      <w:r>
        <w:rPr>
          <w:rFonts w:ascii="Times New Roman" w:hAnsi="Times New Roman" w:cs="Times New Roman"/>
          <w:i/>
          <w:color w:val="000000" w:themeColor="text1"/>
          <w:sz w:val="24"/>
          <w:szCs w:val="24"/>
        </w:rPr>
        <w:t>Frame of discrement</w:t>
      </w:r>
      <w:r>
        <w:rPr>
          <w:rFonts w:ascii="Times New Roman" w:hAnsi="Times New Roman" w:cs="Times New Roman"/>
          <w:color w:val="000000" w:themeColor="text1"/>
          <w:sz w:val="24"/>
          <w:szCs w:val="24"/>
        </w:rPr>
        <w:t xml:space="preserve"> merupakan semesta pembicaraan dari sekumpulan hipotesis sehingga sering disebut dengan </w:t>
      </w:r>
      <w:r>
        <w:rPr>
          <w:rFonts w:ascii="Times New Roman" w:hAnsi="Times New Roman" w:cs="Times New Roman"/>
          <w:i/>
          <w:color w:val="000000" w:themeColor="text1"/>
          <w:sz w:val="24"/>
          <w:szCs w:val="24"/>
        </w:rPr>
        <w:t>environment</w:t>
      </w:r>
      <w:r>
        <w:rPr>
          <w:rFonts w:ascii="Times New Roman" w:hAnsi="Times New Roman" w:cs="Times New Roman"/>
          <w:color w:val="000000" w:themeColor="text1"/>
          <w:sz w:val="24"/>
          <w:szCs w:val="24"/>
        </w:rPr>
        <w:t>:</w:t>
      </w:r>
    </w:p>
    <w:p w14:paraId="3CE4A721" w14:textId="7A6D09FF" w:rsidR="00DC5D2A" w:rsidRDefault="00DC5D2A" w:rsidP="00D80CD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eastAsia="id-ID"/>
        </w:rPr>
        <w:drawing>
          <wp:inline distT="0" distB="0" distL="0" distR="0" wp14:anchorId="631ED18C" wp14:editId="33485EE3">
            <wp:extent cx="1419225" cy="209550"/>
            <wp:effectExtent l="0" t="0" r="9525" b="0"/>
            <wp:docPr id="5" name="Picture 5" descr="persama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rsamaan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9225" cy="209550"/>
                    </a:xfrm>
                    <a:prstGeom prst="rect">
                      <a:avLst/>
                    </a:prstGeom>
                    <a:noFill/>
                    <a:ln>
                      <a:noFill/>
                    </a:ln>
                  </pic:spPr>
                </pic:pic>
              </a:graphicData>
            </a:graphic>
          </wp:inline>
        </w:drawing>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(2.3)</w:t>
      </w:r>
    </w:p>
    <w:p w14:paraId="2AEC7D33" w14:textId="77777777" w:rsidR="00DC5D2A" w:rsidRDefault="00DC5D2A" w:rsidP="00D80CDF">
      <w:pPr>
        <w:spacing w:line="24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Dimana: Θ = </w:t>
      </w:r>
      <w:r>
        <w:rPr>
          <w:rFonts w:ascii="Times New Roman" w:hAnsi="Times New Roman" w:cs="Times New Roman"/>
          <w:i/>
          <w:color w:val="000000" w:themeColor="text1"/>
          <w:sz w:val="24"/>
          <w:szCs w:val="24"/>
        </w:rPr>
        <w:t>frame of discrement</w:t>
      </w:r>
      <w:r>
        <w:rPr>
          <w:rFonts w:ascii="Times New Roman" w:hAnsi="Times New Roman" w:cs="Times New Roman"/>
          <w:color w:val="000000" w:themeColor="text1"/>
          <w:sz w:val="24"/>
          <w:szCs w:val="24"/>
        </w:rPr>
        <w:t xml:space="preserve"> atau </w:t>
      </w:r>
      <w:r>
        <w:rPr>
          <w:rFonts w:ascii="Times New Roman" w:hAnsi="Times New Roman" w:cs="Times New Roman"/>
          <w:i/>
          <w:color w:val="000000" w:themeColor="text1"/>
          <w:sz w:val="24"/>
          <w:szCs w:val="24"/>
        </w:rPr>
        <w:t>environment</w:t>
      </w:r>
      <w:r>
        <w:rPr>
          <w:rFonts w:ascii="Times New Roman" w:hAnsi="Times New Roman" w:cs="Times New Roman"/>
          <w:color w:val="000000" w:themeColor="text1"/>
          <w:sz w:val="24"/>
          <w:szCs w:val="24"/>
        </w:rPr>
        <w:t>; θ1,…,θN = element/ unsur bagian dalam</w:t>
      </w:r>
      <w:r>
        <w:rPr>
          <w:rFonts w:ascii="Times New Roman" w:hAnsi="Times New Roman" w:cs="Times New Roman"/>
          <w:i/>
          <w:color w:val="000000" w:themeColor="text1"/>
          <w:sz w:val="24"/>
          <w:szCs w:val="24"/>
        </w:rPr>
        <w:t xml:space="preserve"> environment</w:t>
      </w:r>
    </w:p>
    <w:p w14:paraId="4D8BC9B2" w14:textId="77777777" w:rsidR="00DC5D2A" w:rsidRDefault="00DC5D2A" w:rsidP="00D80CDF">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Environment</w:t>
      </w:r>
      <w:r>
        <w:rPr>
          <w:rFonts w:ascii="Times New Roman" w:hAnsi="Times New Roman" w:cs="Times New Roman"/>
          <w:color w:val="000000" w:themeColor="text1"/>
          <w:sz w:val="24"/>
          <w:szCs w:val="24"/>
        </w:rPr>
        <w:t xml:space="preserve"> mengandung elemen-elemen yang menggambarkan kemungkinan sebagai jawaban, dan hanya ada satu yang akan sesuai dengan jawaban yang dibutuhkan. Kemungkinan ini dalam teori </w:t>
      </w:r>
      <w:r>
        <w:rPr>
          <w:rFonts w:ascii="Times New Roman" w:hAnsi="Times New Roman" w:cs="Times New Roman"/>
          <w:i/>
          <w:color w:val="000000" w:themeColor="text1"/>
          <w:sz w:val="24"/>
          <w:szCs w:val="24"/>
        </w:rPr>
        <w:t>Dempster Shafer</w:t>
      </w:r>
      <w:r>
        <w:rPr>
          <w:rFonts w:ascii="Times New Roman" w:hAnsi="Times New Roman" w:cs="Times New Roman"/>
          <w:color w:val="000000" w:themeColor="text1"/>
          <w:sz w:val="24"/>
          <w:szCs w:val="24"/>
        </w:rPr>
        <w:t xml:space="preserve"> disebut dengan </w:t>
      </w:r>
      <w:r>
        <w:rPr>
          <w:rFonts w:ascii="Times New Roman" w:hAnsi="Times New Roman" w:cs="Times New Roman"/>
          <w:i/>
          <w:color w:val="000000" w:themeColor="text1"/>
          <w:sz w:val="24"/>
          <w:szCs w:val="24"/>
        </w:rPr>
        <w:t>power set</w:t>
      </w:r>
      <w:r>
        <w:rPr>
          <w:rFonts w:ascii="Times New Roman" w:hAnsi="Times New Roman" w:cs="Times New Roman"/>
          <w:color w:val="000000" w:themeColor="text1"/>
          <w:sz w:val="24"/>
          <w:szCs w:val="24"/>
        </w:rPr>
        <w:t xml:space="preserve"> dan dinotasikan dengan P (Θ), setiap elemen dalam </w:t>
      </w:r>
      <w:r>
        <w:rPr>
          <w:rFonts w:ascii="Times New Roman" w:hAnsi="Times New Roman" w:cs="Times New Roman"/>
          <w:i/>
          <w:color w:val="000000" w:themeColor="text1"/>
          <w:sz w:val="24"/>
          <w:szCs w:val="24"/>
        </w:rPr>
        <w:t>power set</w:t>
      </w:r>
      <w:r>
        <w:rPr>
          <w:rFonts w:ascii="Times New Roman" w:hAnsi="Times New Roman" w:cs="Times New Roman"/>
          <w:color w:val="000000" w:themeColor="text1"/>
          <w:sz w:val="24"/>
          <w:szCs w:val="24"/>
        </w:rPr>
        <w:t xml:space="preserve"> ini memiliki nilai interval antara 0 sampai 1, untuk m: P (Θ) → [0,1], sehingga dapat dirumuskan:</w:t>
      </w:r>
    </w:p>
    <w:p w14:paraId="06C5860A" w14:textId="596A7A13" w:rsidR="00DC5D2A" w:rsidRDefault="00DC5D2A" w:rsidP="00D80CD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eastAsia="id-ID"/>
        </w:rPr>
        <w:lastRenderedPageBreak/>
        <w:drawing>
          <wp:inline distT="0" distB="0" distL="0" distR="0" wp14:anchorId="3059DBB3" wp14:editId="72CDBA21">
            <wp:extent cx="857250" cy="371475"/>
            <wp:effectExtent l="0" t="0" r="0" b="9525"/>
            <wp:docPr id="4" name="Picture 4" descr="persamaa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rsamaan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7250" cy="371475"/>
                    </a:xfrm>
                    <a:prstGeom prst="rect">
                      <a:avLst/>
                    </a:prstGeom>
                    <a:noFill/>
                    <a:ln>
                      <a:noFill/>
                    </a:ln>
                  </pic:spPr>
                </pic:pic>
              </a:graphicData>
            </a:graphic>
          </wp:inline>
        </w:drawing>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(2.4)</w:t>
      </w:r>
    </w:p>
    <w:p w14:paraId="62B3CEF9" w14:textId="77777777" w:rsidR="00DC5D2A" w:rsidRDefault="00DC5D2A" w:rsidP="00D80CD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Dengan: P (Θ) = </w:t>
      </w:r>
      <w:r>
        <w:rPr>
          <w:rFonts w:ascii="Times New Roman" w:hAnsi="Times New Roman" w:cs="Times New Roman"/>
          <w:i/>
          <w:color w:val="000000" w:themeColor="text1"/>
          <w:sz w:val="24"/>
          <w:szCs w:val="24"/>
        </w:rPr>
        <w:t>power set</w:t>
      </w:r>
      <w:r>
        <w:rPr>
          <w:rFonts w:ascii="Times New Roman" w:hAnsi="Times New Roman" w:cs="Times New Roman"/>
          <w:color w:val="000000" w:themeColor="text1"/>
          <w:sz w:val="24"/>
          <w:szCs w:val="24"/>
        </w:rPr>
        <w:t xml:space="preserve">, dan m (X)= </w:t>
      </w:r>
      <w:r>
        <w:rPr>
          <w:rFonts w:ascii="Times New Roman" w:hAnsi="Times New Roman" w:cs="Times New Roman"/>
          <w:i/>
          <w:color w:val="000000" w:themeColor="text1"/>
          <w:sz w:val="24"/>
          <w:szCs w:val="24"/>
        </w:rPr>
        <w:t>mass function</w:t>
      </w:r>
      <w:r>
        <w:rPr>
          <w:rFonts w:ascii="Times New Roman" w:hAnsi="Times New Roman" w:cs="Times New Roman"/>
          <w:color w:val="000000" w:themeColor="text1"/>
          <w:sz w:val="24"/>
          <w:szCs w:val="24"/>
        </w:rPr>
        <w:t xml:space="preserve"> (X)</w:t>
      </w:r>
    </w:p>
    <w:p w14:paraId="27182024" w14:textId="77777777" w:rsidR="00DC5D2A" w:rsidRDefault="00DC5D2A" w:rsidP="00D80CDF">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Mass function</w:t>
      </w:r>
      <w:r>
        <w:rPr>
          <w:rFonts w:ascii="Times New Roman" w:hAnsi="Times New Roman" w:cs="Times New Roman"/>
          <w:color w:val="000000" w:themeColor="text1"/>
          <w:sz w:val="24"/>
          <w:szCs w:val="24"/>
        </w:rPr>
        <w:t xml:space="preserve"> (m) dalam teori </w:t>
      </w:r>
      <w:r>
        <w:rPr>
          <w:rFonts w:ascii="Times New Roman" w:hAnsi="Times New Roman" w:cs="Times New Roman"/>
          <w:i/>
          <w:color w:val="000000" w:themeColor="text1"/>
          <w:sz w:val="24"/>
          <w:szCs w:val="24"/>
        </w:rPr>
        <w:t>Dempster shafer</w:t>
      </w:r>
      <w:r>
        <w:rPr>
          <w:rFonts w:ascii="Times New Roman" w:hAnsi="Times New Roman" w:cs="Times New Roman"/>
          <w:color w:val="000000" w:themeColor="text1"/>
          <w:sz w:val="24"/>
          <w:szCs w:val="24"/>
        </w:rPr>
        <w:t xml:space="preserve"> adalah tingkat kepercayaan dari suatu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(gejala), sering disebut dengan </w:t>
      </w:r>
      <w:r>
        <w:rPr>
          <w:rFonts w:ascii="Times New Roman" w:hAnsi="Times New Roman" w:cs="Times New Roman"/>
          <w:i/>
          <w:color w:val="000000" w:themeColor="text1"/>
          <w:sz w:val="24"/>
          <w:szCs w:val="24"/>
        </w:rPr>
        <w:t>evidence measure</w:t>
      </w:r>
      <w:r>
        <w:rPr>
          <w:rFonts w:ascii="Times New Roman" w:hAnsi="Times New Roman" w:cs="Times New Roman"/>
          <w:color w:val="000000" w:themeColor="text1"/>
          <w:sz w:val="24"/>
          <w:szCs w:val="24"/>
        </w:rPr>
        <w:t xml:space="preserve"> sehingga dinotasikan dengan (m). Tujuannya adalah mengaitkan ukuran kepercayaan elemen-elemen θ. Tidak semua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secara langsung mendukung tiap-tiap elemen. Untuk itu perlu adanya probabilitas fungsi densitas (m). Nilai m tidak hanya mendefinisikan elemen-elemen θ saja, namun juga semua subsetnya. Sehingga jika θ berisi n elemen, maka subset θ adalah 2n. Jumlah semua m dalam subset θ sama dengan 1. Apabila tidak ada informasi apapun untuk memilih hipotesis, maka nilai: m{θ} = 1,0 Apabila diketahui X adalah subset dari θ, dengan m1 sebagai fungsi densitasnya, dan Y juga merupakan subset dari θ dengan m2 sebagai fungsi densitasnya, maka dapat dibentuk fungsi kombinasi m1 dan m2 sebagai m3, yaitu:</w:t>
      </w:r>
    </w:p>
    <w:p w14:paraId="1A754BAB" w14:textId="702A018D" w:rsidR="00303573" w:rsidRPr="00AA5513" w:rsidRDefault="00DC5D2A" w:rsidP="00D80CDF">
      <w:pPr>
        <w:spacing w:line="24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eastAsia="id-ID"/>
        </w:rPr>
        <w:drawing>
          <wp:inline distT="0" distB="0" distL="0" distR="0" wp14:anchorId="024E34D4" wp14:editId="4322519E">
            <wp:extent cx="2390775" cy="361950"/>
            <wp:effectExtent l="0" t="0" r="9525" b="0"/>
            <wp:docPr id="3" name="Picture 3" descr="persamaa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rsamaan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0775" cy="361950"/>
                    </a:xfrm>
                    <a:prstGeom prst="rect">
                      <a:avLst/>
                    </a:prstGeom>
                    <a:noFill/>
                    <a:ln>
                      <a:noFill/>
                    </a:ln>
                  </pic:spPr>
                </pic:pic>
              </a:graphicData>
            </a:graphic>
          </wp:inline>
        </w:drawing>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(2.5)</w:t>
      </w:r>
    </w:p>
    <w:p w14:paraId="077EB015" w14:textId="63B7BA5C" w:rsidR="00DC5D2A" w:rsidRDefault="00DC5D2A" w:rsidP="00D80CD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Dimana:</w:t>
      </w:r>
    </w:p>
    <w:p w14:paraId="2235C343" w14:textId="77777777" w:rsidR="00DC5D2A" w:rsidRDefault="00DC5D2A" w:rsidP="00D80C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m3(Z) = </w:t>
      </w:r>
      <w:r>
        <w:rPr>
          <w:rFonts w:ascii="Times New Roman" w:hAnsi="Times New Roman" w:cs="Times New Roman"/>
          <w:i/>
          <w:color w:val="000000" w:themeColor="text1"/>
          <w:sz w:val="24"/>
          <w:szCs w:val="24"/>
        </w:rPr>
        <w:t>mass function</w:t>
      </w:r>
      <w:r>
        <w:rPr>
          <w:rFonts w:ascii="Times New Roman" w:hAnsi="Times New Roman" w:cs="Times New Roman"/>
          <w:color w:val="000000" w:themeColor="text1"/>
          <w:sz w:val="24"/>
          <w:szCs w:val="24"/>
        </w:rPr>
        <w:t xml:space="preserve"> dari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(Z), </w:t>
      </w:r>
    </w:p>
    <w:p w14:paraId="0390AC92" w14:textId="77777777" w:rsidR="00DC5D2A" w:rsidRDefault="00DC5D2A" w:rsidP="00D80C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m1(X)= </w:t>
      </w:r>
      <w:r>
        <w:rPr>
          <w:rFonts w:ascii="Times New Roman" w:hAnsi="Times New Roman" w:cs="Times New Roman"/>
          <w:i/>
          <w:color w:val="000000" w:themeColor="text1"/>
          <w:sz w:val="24"/>
          <w:szCs w:val="24"/>
        </w:rPr>
        <w:t>mass function</w:t>
      </w:r>
      <w:r>
        <w:rPr>
          <w:rFonts w:ascii="Times New Roman" w:hAnsi="Times New Roman" w:cs="Times New Roman"/>
          <w:color w:val="000000" w:themeColor="text1"/>
          <w:sz w:val="24"/>
          <w:szCs w:val="24"/>
        </w:rPr>
        <w:t xml:space="preserve"> dari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(X), yang diperoleh dari nilai keyakinan suatu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dikalikan dengan nilai disbelief dari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tersebut. </w:t>
      </w:r>
    </w:p>
    <w:p w14:paraId="60391E9A" w14:textId="77777777" w:rsidR="00DC5D2A" w:rsidRDefault="00DC5D2A" w:rsidP="00D80C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m2(Y) = </w:t>
      </w:r>
      <w:r>
        <w:rPr>
          <w:rFonts w:ascii="Times New Roman" w:hAnsi="Times New Roman" w:cs="Times New Roman"/>
          <w:i/>
          <w:color w:val="000000" w:themeColor="text1"/>
          <w:sz w:val="24"/>
          <w:szCs w:val="24"/>
        </w:rPr>
        <w:t>mass function</w:t>
      </w:r>
      <w:r>
        <w:rPr>
          <w:rFonts w:ascii="Times New Roman" w:hAnsi="Times New Roman" w:cs="Times New Roman"/>
          <w:color w:val="000000" w:themeColor="text1"/>
          <w:sz w:val="24"/>
          <w:szCs w:val="24"/>
        </w:rPr>
        <w:t xml:space="preserve"> dari </w:t>
      </w:r>
      <w:r>
        <w:rPr>
          <w:rFonts w:ascii="Times New Roman" w:hAnsi="Times New Roman" w:cs="Times New Roman"/>
          <w:i/>
          <w:color w:val="000000" w:themeColor="text1"/>
          <w:sz w:val="24"/>
          <w:szCs w:val="24"/>
        </w:rPr>
        <w:t xml:space="preserve">evidence </w:t>
      </w:r>
      <w:r>
        <w:rPr>
          <w:rFonts w:ascii="Times New Roman" w:hAnsi="Times New Roman" w:cs="Times New Roman"/>
          <w:color w:val="000000" w:themeColor="text1"/>
          <w:sz w:val="24"/>
          <w:szCs w:val="24"/>
        </w:rPr>
        <w:t xml:space="preserve">(Y), yang diperoleh dari nilai keyakinan suatu </w:t>
      </w:r>
      <w:r>
        <w:rPr>
          <w:rFonts w:ascii="Times New Roman" w:hAnsi="Times New Roman" w:cs="Times New Roman"/>
          <w:i/>
          <w:color w:val="000000" w:themeColor="text1"/>
          <w:sz w:val="24"/>
          <w:szCs w:val="24"/>
        </w:rPr>
        <w:t xml:space="preserve">evidence </w:t>
      </w:r>
      <w:r>
        <w:rPr>
          <w:rFonts w:ascii="Times New Roman" w:hAnsi="Times New Roman" w:cs="Times New Roman"/>
          <w:color w:val="000000" w:themeColor="text1"/>
          <w:sz w:val="24"/>
          <w:szCs w:val="24"/>
        </w:rPr>
        <w:t xml:space="preserve">dikalikan dengan nilai </w:t>
      </w:r>
      <w:r>
        <w:rPr>
          <w:rFonts w:ascii="Times New Roman" w:hAnsi="Times New Roman" w:cs="Times New Roman"/>
          <w:i/>
          <w:color w:val="000000" w:themeColor="text1"/>
          <w:sz w:val="24"/>
          <w:szCs w:val="24"/>
        </w:rPr>
        <w:t xml:space="preserve">disbelief </w:t>
      </w:r>
      <w:r>
        <w:rPr>
          <w:rFonts w:ascii="Times New Roman" w:hAnsi="Times New Roman" w:cs="Times New Roman"/>
          <w:color w:val="000000" w:themeColor="text1"/>
          <w:sz w:val="24"/>
          <w:szCs w:val="24"/>
        </w:rPr>
        <w:t xml:space="preserve">dari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tersebut, dan </w:t>
      </w:r>
    </w:p>
    <w:p w14:paraId="0A57D151" w14:textId="77777777" w:rsidR="00DC5D2A" w:rsidRDefault="00DC5D2A" w:rsidP="00D80CDF">
      <w:pPr>
        <w:spacing w:after="0" w:line="240" w:lineRule="auto"/>
        <w:jc w:val="both"/>
        <w:rPr>
          <w:rFonts w:ascii="Times New Roman" w:hAnsi="Times New Roman" w:cs="Times New Roman"/>
          <w:i/>
          <w:color w:val="000000" w:themeColor="text1"/>
          <w:sz w:val="24"/>
          <w:szCs w:val="24"/>
          <w:lang w:val="en-US"/>
        </w:rPr>
      </w:pPr>
      <w:r>
        <w:rPr>
          <w:rFonts w:ascii="Times New Roman" w:hAnsi="Times New Roman" w:cs="Times New Roman"/>
          <w:color w:val="000000" w:themeColor="text1"/>
          <w:sz w:val="24"/>
          <w:szCs w:val="24"/>
        </w:rPr>
        <w:t xml:space="preserve">∑m 1(X).m2(Y) = merupakan nilai kekuatan dari </w:t>
      </w:r>
      <w:r>
        <w:rPr>
          <w:rFonts w:ascii="Times New Roman" w:hAnsi="Times New Roman" w:cs="Times New Roman"/>
          <w:i/>
          <w:color w:val="000000" w:themeColor="text1"/>
          <w:sz w:val="24"/>
          <w:szCs w:val="24"/>
        </w:rPr>
        <w:t>evidence</w:t>
      </w:r>
      <w:r>
        <w:rPr>
          <w:rFonts w:ascii="Times New Roman" w:hAnsi="Times New Roman" w:cs="Times New Roman"/>
          <w:color w:val="000000" w:themeColor="text1"/>
          <w:sz w:val="24"/>
          <w:szCs w:val="24"/>
        </w:rPr>
        <w:t xml:space="preserve"> Z yang diperoleh dari kombinasi nilai keyakinan sekumpulan </w:t>
      </w:r>
      <w:r>
        <w:rPr>
          <w:rFonts w:ascii="Times New Roman" w:hAnsi="Times New Roman" w:cs="Times New Roman"/>
          <w:i/>
          <w:color w:val="000000" w:themeColor="text1"/>
          <w:sz w:val="24"/>
          <w:szCs w:val="24"/>
        </w:rPr>
        <w:t>evidence</w:t>
      </w:r>
      <w:r>
        <w:rPr>
          <w:rFonts w:ascii="Times New Roman" w:hAnsi="Times New Roman" w:cs="Times New Roman"/>
          <w:i/>
          <w:color w:val="000000" w:themeColor="text1"/>
          <w:sz w:val="24"/>
          <w:szCs w:val="24"/>
          <w:lang w:val="en-US"/>
        </w:rPr>
        <w:t>.</w:t>
      </w:r>
    </w:p>
    <w:p w14:paraId="0A2EDC86" w14:textId="49664035" w:rsidR="00BC0903" w:rsidRDefault="00BC0903" w:rsidP="00D80CDF">
      <w:pPr>
        <w:spacing w:line="240" w:lineRule="auto"/>
        <w:jc w:val="center"/>
        <w:rPr>
          <w:rFonts w:ascii="Times New Roman" w:hAnsi="Times New Roman" w:cs="Times New Roman"/>
          <w:b/>
          <w:sz w:val="24"/>
          <w:lang w:val="en-US"/>
        </w:rPr>
      </w:pPr>
      <w:r>
        <w:rPr>
          <w:rFonts w:ascii="Times New Roman" w:hAnsi="Times New Roman" w:cs="Times New Roman"/>
          <w:b/>
          <w:sz w:val="24"/>
          <w:lang w:val="en-US"/>
        </w:rPr>
        <w:t>HASIL DAN PEMBAHASAN</w:t>
      </w:r>
    </w:p>
    <w:p w14:paraId="7F3232BC" w14:textId="382CB75E" w:rsidR="0050649F" w:rsidRDefault="0078710A" w:rsidP="00D80CDF">
      <w:pPr>
        <w:spacing w:line="240" w:lineRule="auto"/>
        <w:jc w:val="both"/>
        <w:rPr>
          <w:rFonts w:ascii="Times New Roman" w:hAnsi="Times New Roman" w:cs="Times New Roman"/>
          <w:sz w:val="24"/>
          <w:lang w:val="en-US"/>
        </w:rPr>
      </w:pPr>
      <w:r w:rsidRPr="0078710A">
        <w:rPr>
          <w:rFonts w:ascii="Times New Roman" w:hAnsi="Times New Roman" w:cs="Times New Roman"/>
          <w:sz w:val="24"/>
          <w:lang w:val="en-US"/>
        </w:rPr>
        <w:t>Basis pengetahuan yang didapatkan dari pakar</w:t>
      </w:r>
      <w:r>
        <w:rPr>
          <w:rFonts w:ascii="Times New Roman" w:hAnsi="Times New Roman" w:cs="Times New Roman"/>
          <w:sz w:val="24"/>
          <w:lang w:val="en-US"/>
        </w:rPr>
        <w:t xml:space="preserve"> </w:t>
      </w:r>
      <w:r w:rsidRPr="0078710A">
        <w:rPr>
          <w:rFonts w:ascii="Times New Roman" w:hAnsi="Times New Roman" w:cs="Times New Roman"/>
          <w:sz w:val="24"/>
          <w:lang w:val="en-US"/>
        </w:rPr>
        <w:t xml:space="preserve">mengenai </w:t>
      </w:r>
      <w:r>
        <w:rPr>
          <w:rFonts w:ascii="Times New Roman" w:hAnsi="Times New Roman" w:cs="Times New Roman"/>
          <w:sz w:val="24"/>
          <w:lang w:val="en-US"/>
        </w:rPr>
        <w:t>faktor faktor resiko pendukung terjadinya preeklampsia dijabarkan</w:t>
      </w:r>
      <w:r w:rsidRPr="0078710A">
        <w:rPr>
          <w:rFonts w:ascii="Times New Roman" w:hAnsi="Times New Roman" w:cs="Times New Roman"/>
          <w:sz w:val="24"/>
          <w:lang w:val="en-US"/>
        </w:rPr>
        <w:t xml:space="preserve"> pada Tabel </w:t>
      </w:r>
      <w:r>
        <w:rPr>
          <w:rFonts w:ascii="Times New Roman" w:hAnsi="Times New Roman" w:cs="Times New Roman"/>
          <w:sz w:val="24"/>
          <w:lang w:val="en-US"/>
        </w:rPr>
        <w:t>2</w:t>
      </w:r>
      <w:r w:rsidRPr="0078710A">
        <w:rPr>
          <w:rFonts w:ascii="Times New Roman" w:hAnsi="Times New Roman" w:cs="Times New Roman"/>
          <w:sz w:val="24"/>
          <w:lang w:val="en-US"/>
        </w:rPr>
        <w:t>. Basis pengetahuan pakar ini</w:t>
      </w:r>
      <w:r>
        <w:rPr>
          <w:rFonts w:ascii="Times New Roman" w:hAnsi="Times New Roman" w:cs="Times New Roman"/>
          <w:sz w:val="24"/>
          <w:lang w:val="en-US"/>
        </w:rPr>
        <w:t xml:space="preserve"> </w:t>
      </w:r>
      <w:r w:rsidRPr="0078710A">
        <w:rPr>
          <w:rFonts w:ascii="Times New Roman" w:hAnsi="Times New Roman" w:cs="Times New Roman"/>
          <w:sz w:val="24"/>
          <w:lang w:val="en-US"/>
        </w:rPr>
        <w:t xml:space="preserve">akan menjadi </w:t>
      </w:r>
      <w:r>
        <w:rPr>
          <w:rFonts w:ascii="Times New Roman" w:hAnsi="Times New Roman" w:cs="Times New Roman"/>
          <w:sz w:val="24"/>
          <w:lang w:val="en-US"/>
        </w:rPr>
        <w:t xml:space="preserve">pendukung untuk menentukan nilai probabilitas </w:t>
      </w:r>
      <w:r>
        <w:rPr>
          <w:rFonts w:ascii="Times New Roman" w:hAnsi="Times New Roman" w:cs="Times New Roman"/>
          <w:i/>
          <w:sz w:val="24"/>
          <w:lang w:val="en-US"/>
        </w:rPr>
        <w:t xml:space="preserve">dempster shafer. </w:t>
      </w:r>
      <w:r>
        <w:rPr>
          <w:rFonts w:ascii="Times New Roman" w:hAnsi="Times New Roman" w:cs="Times New Roman"/>
          <w:sz w:val="24"/>
          <w:lang w:val="en-US"/>
        </w:rPr>
        <w:t>Probabilitas akan dihitung menggunakan</w:t>
      </w:r>
      <w:r w:rsidR="0050649F">
        <w:rPr>
          <w:rFonts w:ascii="Times New Roman" w:hAnsi="Times New Roman" w:cs="Times New Roman"/>
          <w:sz w:val="24"/>
          <w:lang w:val="en-US"/>
        </w:rPr>
        <w:t xml:space="preserve"> nilai belief serta plausability yang diberikan oleh pakar akan direpresentasikan dalam tabel berikut :</w:t>
      </w:r>
    </w:p>
    <w:p w14:paraId="43D16436" w14:textId="7631A4B2" w:rsidR="0050649F" w:rsidRDefault="0050649F" w:rsidP="00D80CDF">
      <w:pPr>
        <w:tabs>
          <w:tab w:val="left" w:pos="810"/>
        </w:tabs>
        <w:spacing w:after="0" w:line="240" w:lineRule="auto"/>
        <w:jc w:val="cente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Tabel </w:t>
      </w:r>
      <w:r w:rsidR="0078710A">
        <w:rPr>
          <w:rFonts w:ascii="Times New Roman" w:hAnsi="Times New Roman" w:cs="Times New Roman"/>
          <w:b/>
          <w:bCs/>
          <w:color w:val="000000" w:themeColor="text1"/>
          <w:sz w:val="24"/>
          <w:szCs w:val="24"/>
          <w:lang w:val="en-US"/>
        </w:rPr>
        <w:t xml:space="preserve">2. </w:t>
      </w:r>
      <w:r>
        <w:rPr>
          <w:rFonts w:ascii="Times New Roman" w:hAnsi="Times New Roman" w:cs="Times New Roman"/>
          <w:bCs/>
          <w:color w:val="000000" w:themeColor="text1"/>
          <w:sz w:val="24"/>
          <w:szCs w:val="24"/>
        </w:rPr>
        <w:t xml:space="preserve">Basis Pengetahuan Hubungan Fator Resiko Preeklampsia Serta Nilai </w:t>
      </w:r>
      <w:r>
        <w:rPr>
          <w:rFonts w:ascii="Times New Roman" w:hAnsi="Times New Roman" w:cs="Times New Roman"/>
          <w:bCs/>
          <w:i/>
          <w:color w:val="000000" w:themeColor="text1"/>
          <w:sz w:val="24"/>
          <w:szCs w:val="24"/>
        </w:rPr>
        <w:t xml:space="preserve">Belief </w:t>
      </w:r>
      <w:r>
        <w:rPr>
          <w:rFonts w:ascii="Times New Roman" w:hAnsi="Times New Roman" w:cs="Times New Roman"/>
          <w:bCs/>
          <w:color w:val="000000" w:themeColor="text1"/>
          <w:sz w:val="24"/>
          <w:szCs w:val="24"/>
        </w:rPr>
        <w:t xml:space="preserve"> dan </w:t>
      </w:r>
      <w:r>
        <w:rPr>
          <w:rFonts w:ascii="Times New Roman" w:hAnsi="Times New Roman" w:cs="Times New Roman"/>
          <w:bCs/>
          <w:i/>
          <w:color w:val="000000" w:themeColor="text1"/>
          <w:sz w:val="24"/>
          <w:szCs w:val="24"/>
        </w:rPr>
        <w:t xml:space="preserve">Plausibility </w:t>
      </w:r>
      <w:r>
        <w:rPr>
          <w:rFonts w:ascii="Times New Roman" w:hAnsi="Times New Roman" w:cs="Times New Roman"/>
          <w:bCs/>
          <w:color w:val="000000" w:themeColor="text1"/>
          <w:sz w:val="24"/>
          <w:szCs w:val="24"/>
        </w:rPr>
        <w:t>terhadap Preeklampsia</w:t>
      </w:r>
    </w:p>
    <w:tbl>
      <w:tblPr>
        <w:tblW w:w="9337" w:type="dxa"/>
        <w:tblInd w:w="-993" w:type="dxa"/>
        <w:tblLook w:val="04A0" w:firstRow="1" w:lastRow="0" w:firstColumn="1" w:lastColumn="0" w:noHBand="0" w:noVBand="1"/>
      </w:tblPr>
      <w:tblGrid>
        <w:gridCol w:w="736"/>
        <w:gridCol w:w="4504"/>
        <w:gridCol w:w="1651"/>
        <w:gridCol w:w="1070"/>
        <w:gridCol w:w="1376"/>
      </w:tblGrid>
      <w:tr w:rsidR="0050649F" w14:paraId="6578336B" w14:textId="77777777" w:rsidTr="008E32D7">
        <w:trPr>
          <w:trHeight w:val="758"/>
        </w:trPr>
        <w:tc>
          <w:tcPr>
            <w:tcW w:w="7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FE46A7" w14:textId="77777777" w:rsidR="0050649F" w:rsidRDefault="0050649F" w:rsidP="00D80CDF">
            <w:pPr>
              <w:spacing w:line="240" w:lineRule="auto"/>
              <w:jc w:val="cente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Kode</w:t>
            </w:r>
          </w:p>
        </w:tc>
        <w:tc>
          <w:tcPr>
            <w:tcW w:w="4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FE9691A" w14:textId="77777777" w:rsidR="0050649F" w:rsidRDefault="0050649F" w:rsidP="00D80CDF">
            <w:pPr>
              <w:spacing w:line="240" w:lineRule="auto"/>
              <w:jc w:val="cente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Faktor resiko dan gejala</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87214FD" w14:textId="77777777" w:rsidR="0050649F" w:rsidRDefault="0050649F" w:rsidP="00D80CDF">
            <w:pPr>
              <w:spacing w:line="240" w:lineRule="auto"/>
              <w:jc w:val="cente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Nilai</w:t>
            </w:r>
          </w:p>
          <w:p w14:paraId="0B9C0235" w14:textId="77777777" w:rsidR="0050649F" w:rsidRDefault="0050649F" w:rsidP="00D80CDF">
            <w:pPr>
              <w:spacing w:line="240" w:lineRule="auto"/>
              <w:jc w:val="center"/>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i/>
                <w:color w:val="000000" w:themeColor="text1"/>
                <w:sz w:val="24"/>
                <w:szCs w:val="24"/>
                <w:lang w:eastAsia="en-GB"/>
              </w:rPr>
              <w:t>Belief</w:t>
            </w:r>
            <w:r>
              <w:rPr>
                <w:rFonts w:ascii="Times New Roman" w:eastAsia="Times New Roman" w:hAnsi="Times New Roman" w:cs="Times New Roman"/>
                <w:i/>
                <w:color w:val="000000" w:themeColor="text1"/>
                <w:sz w:val="24"/>
                <w:szCs w:val="24"/>
                <w:lang w:val="en-US" w:eastAsia="en-GB"/>
              </w:rPr>
              <w:t xml:space="preserve"> </w:t>
            </w:r>
            <w:r>
              <w:rPr>
                <w:rFonts w:ascii="Times New Roman" w:eastAsia="Times New Roman" w:hAnsi="Times New Roman" w:cs="Times New Roman"/>
                <w:color w:val="000000" w:themeColor="text1"/>
                <w:sz w:val="24"/>
                <w:szCs w:val="24"/>
                <w:lang w:val="en-US" w:eastAsia="en-GB"/>
              </w:rPr>
              <w:t>Resiko Preeklampsia</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0D6BFD" w14:textId="77777777" w:rsidR="0050649F" w:rsidRDefault="0050649F" w:rsidP="00D80CDF">
            <w:pPr>
              <w:spacing w:line="240" w:lineRule="auto"/>
              <w:jc w:val="center"/>
              <w:rPr>
                <w:rFonts w:ascii="Times New Roman" w:eastAsia="Times New Roman" w:hAnsi="Times New Roman" w:cs="Times New Roman"/>
                <w:b/>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 xml:space="preserve">Nilai </w:t>
            </w:r>
            <w:r>
              <w:rPr>
                <w:rFonts w:ascii="Times New Roman" w:eastAsia="Times New Roman" w:hAnsi="Times New Roman" w:cs="Times New Roman"/>
                <w:i/>
                <w:color w:val="000000" w:themeColor="text1"/>
                <w:sz w:val="24"/>
                <w:szCs w:val="24"/>
                <w:lang w:val="en-US" w:eastAsia="en-GB"/>
              </w:rPr>
              <w:t xml:space="preserve">Belief </w:t>
            </w:r>
            <w:r>
              <w:rPr>
                <w:rFonts w:ascii="Times New Roman" w:eastAsia="Times New Roman" w:hAnsi="Times New Roman" w:cs="Times New Roman"/>
                <w:color w:val="000000" w:themeColor="text1"/>
                <w:sz w:val="24"/>
                <w:szCs w:val="24"/>
                <w:lang w:val="en-US" w:eastAsia="en-GB"/>
              </w:rPr>
              <w:t>Tidak Beresiko</w:t>
            </w: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4C6B7" w14:textId="77777777" w:rsidR="0050649F" w:rsidRDefault="0050649F" w:rsidP="00D80CDF">
            <w:pPr>
              <w:spacing w:line="240" w:lineRule="auto"/>
              <w:jc w:val="center"/>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 xml:space="preserve">Nilai </w:t>
            </w:r>
            <w:r>
              <w:rPr>
                <w:rFonts w:ascii="Times New Roman" w:eastAsia="Times New Roman" w:hAnsi="Times New Roman" w:cs="Times New Roman"/>
                <w:i/>
                <w:color w:val="000000" w:themeColor="text1"/>
                <w:sz w:val="24"/>
                <w:szCs w:val="24"/>
                <w:lang w:val="en-US" w:eastAsia="en-GB"/>
              </w:rPr>
              <w:t>Plausability</w:t>
            </w:r>
          </w:p>
        </w:tc>
      </w:tr>
      <w:tr w:rsidR="0050649F" w14:paraId="00B3C267"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4F598103"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1</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37B73492" w14:textId="77777777" w:rsidR="0050649F" w:rsidRDefault="0050649F" w:rsidP="00D80CDF">
            <w:pPr>
              <w:spacing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Usia</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0A688EC6"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0,7</w:t>
            </w:r>
          </w:p>
        </w:tc>
        <w:tc>
          <w:tcPr>
            <w:tcW w:w="1070" w:type="dxa"/>
            <w:tcBorders>
              <w:top w:val="single" w:sz="4" w:space="0" w:color="auto"/>
              <w:left w:val="single" w:sz="4" w:space="0" w:color="auto"/>
              <w:bottom w:val="single" w:sz="4" w:space="0" w:color="auto"/>
              <w:right w:val="single" w:sz="4" w:space="0" w:color="auto"/>
            </w:tcBorders>
            <w:hideMark/>
          </w:tcPr>
          <w:p w14:paraId="6839EB37"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11017A0B"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0,3</w:t>
            </w:r>
          </w:p>
        </w:tc>
      </w:tr>
      <w:tr w:rsidR="0050649F" w14:paraId="139DDD7E"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0B35AB0F"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2</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24F0166C" w14:textId="77777777" w:rsidR="0050649F" w:rsidRDefault="0050649F" w:rsidP="00D80CDF">
            <w:pPr>
              <w:spacing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Bmi saat hamil</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29990683"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0,7</w:t>
            </w:r>
          </w:p>
        </w:tc>
        <w:tc>
          <w:tcPr>
            <w:tcW w:w="1070" w:type="dxa"/>
            <w:tcBorders>
              <w:top w:val="single" w:sz="4" w:space="0" w:color="auto"/>
              <w:left w:val="single" w:sz="4" w:space="0" w:color="auto"/>
              <w:bottom w:val="single" w:sz="4" w:space="0" w:color="auto"/>
              <w:right w:val="single" w:sz="4" w:space="0" w:color="auto"/>
            </w:tcBorders>
            <w:hideMark/>
          </w:tcPr>
          <w:p w14:paraId="6E9BA68B"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6451079C"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0,3</w:t>
            </w:r>
          </w:p>
        </w:tc>
      </w:tr>
      <w:tr w:rsidR="0050649F" w14:paraId="21B4F378"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2A46DAE1"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lastRenderedPageBreak/>
              <w:t>F</w:t>
            </w:r>
            <w:r>
              <w:rPr>
                <w:rFonts w:ascii="Times New Roman" w:hAnsi="Times New Roman" w:cs="Times New Roman"/>
                <w:bCs/>
                <w:color w:val="000000" w:themeColor="text1"/>
                <w:sz w:val="24"/>
                <w:szCs w:val="24"/>
              </w:rPr>
              <w:t>3</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7B47B4BD" w14:textId="77777777" w:rsidR="0050649F" w:rsidRDefault="0050649F" w:rsidP="00D80CDF">
            <w:pPr>
              <w:spacing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Paritas</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08EDB00C"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0,6</w:t>
            </w:r>
          </w:p>
        </w:tc>
        <w:tc>
          <w:tcPr>
            <w:tcW w:w="1070" w:type="dxa"/>
            <w:tcBorders>
              <w:top w:val="single" w:sz="4" w:space="0" w:color="auto"/>
              <w:left w:val="single" w:sz="4" w:space="0" w:color="auto"/>
              <w:bottom w:val="single" w:sz="4" w:space="0" w:color="auto"/>
              <w:right w:val="single" w:sz="4" w:space="0" w:color="auto"/>
            </w:tcBorders>
            <w:hideMark/>
          </w:tcPr>
          <w:p w14:paraId="218779BA"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6555A557"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0,4</w:t>
            </w:r>
          </w:p>
        </w:tc>
      </w:tr>
      <w:tr w:rsidR="0050649F" w14:paraId="25E12753"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35ECF58C"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4</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5E94C31D" w14:textId="77777777" w:rsidR="0050649F" w:rsidRDefault="0050649F" w:rsidP="00D80CDF">
            <w:pPr>
              <w:spacing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lang w:val="en-US"/>
              </w:rPr>
              <w:t>Paritas dengan</w:t>
            </w:r>
            <w:r>
              <w:rPr>
                <w:rFonts w:ascii="Times New Roman" w:hAnsi="Times New Roman" w:cs="Times New Roman"/>
                <w:color w:val="000000" w:themeColor="text1"/>
                <w:sz w:val="24"/>
                <w:szCs w:val="24"/>
              </w:rPr>
              <w:t xml:space="preserve"> pasangan baru</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0C0E25C7"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0,6</w:t>
            </w:r>
          </w:p>
        </w:tc>
        <w:tc>
          <w:tcPr>
            <w:tcW w:w="1070" w:type="dxa"/>
            <w:tcBorders>
              <w:top w:val="single" w:sz="4" w:space="0" w:color="auto"/>
              <w:left w:val="single" w:sz="4" w:space="0" w:color="auto"/>
              <w:bottom w:val="single" w:sz="4" w:space="0" w:color="auto"/>
              <w:right w:val="single" w:sz="4" w:space="0" w:color="auto"/>
            </w:tcBorders>
            <w:hideMark/>
          </w:tcPr>
          <w:p w14:paraId="15CBE889"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4AA48DCF"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0,4</w:t>
            </w:r>
          </w:p>
        </w:tc>
      </w:tr>
      <w:tr w:rsidR="0050649F" w14:paraId="4C11A0BB"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49AE6EEC"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5</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43E2306C" w14:textId="77777777" w:rsidR="0050649F" w:rsidRDefault="0050649F" w:rsidP="00D80CDF">
            <w:pPr>
              <w:spacing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Riwayat preeklampsia</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57686D29"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0,7</w:t>
            </w:r>
          </w:p>
        </w:tc>
        <w:tc>
          <w:tcPr>
            <w:tcW w:w="1070" w:type="dxa"/>
            <w:tcBorders>
              <w:top w:val="single" w:sz="4" w:space="0" w:color="auto"/>
              <w:left w:val="single" w:sz="4" w:space="0" w:color="auto"/>
              <w:bottom w:val="single" w:sz="4" w:space="0" w:color="auto"/>
              <w:right w:val="single" w:sz="4" w:space="0" w:color="auto"/>
            </w:tcBorders>
            <w:hideMark/>
          </w:tcPr>
          <w:p w14:paraId="5C309423"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4EAFDF2D"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0,3</w:t>
            </w:r>
          </w:p>
        </w:tc>
      </w:tr>
      <w:tr w:rsidR="0050649F" w14:paraId="5B91BB5D"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5B50088A"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6</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28647179" w14:textId="77777777" w:rsidR="0050649F" w:rsidRDefault="0050649F" w:rsidP="00D80CDF">
            <w:pPr>
              <w:spacing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Riwayat keguguran lebih dari 2 kali</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3061F28B"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6</w:t>
            </w:r>
          </w:p>
        </w:tc>
        <w:tc>
          <w:tcPr>
            <w:tcW w:w="1070" w:type="dxa"/>
            <w:tcBorders>
              <w:top w:val="single" w:sz="4" w:space="0" w:color="auto"/>
              <w:left w:val="single" w:sz="4" w:space="0" w:color="auto"/>
              <w:bottom w:val="single" w:sz="4" w:space="0" w:color="auto"/>
              <w:right w:val="single" w:sz="4" w:space="0" w:color="auto"/>
            </w:tcBorders>
            <w:hideMark/>
          </w:tcPr>
          <w:p w14:paraId="38A29231"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4FCF3785"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0,4</w:t>
            </w:r>
          </w:p>
        </w:tc>
      </w:tr>
      <w:tr w:rsidR="0050649F" w14:paraId="25553A41"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00CDB4A8"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7</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6E984AA6"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hipertensi</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6374B64B"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0,8</w:t>
            </w:r>
          </w:p>
        </w:tc>
        <w:tc>
          <w:tcPr>
            <w:tcW w:w="1070" w:type="dxa"/>
            <w:tcBorders>
              <w:top w:val="single" w:sz="4" w:space="0" w:color="auto"/>
              <w:left w:val="single" w:sz="4" w:space="0" w:color="auto"/>
              <w:bottom w:val="single" w:sz="4" w:space="0" w:color="auto"/>
              <w:right w:val="single" w:sz="4" w:space="0" w:color="auto"/>
            </w:tcBorders>
            <w:hideMark/>
          </w:tcPr>
          <w:p w14:paraId="0F824785"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13FE7EDA"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0,2</w:t>
            </w:r>
          </w:p>
        </w:tc>
      </w:tr>
      <w:tr w:rsidR="0050649F" w14:paraId="13A38987"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51A886E9"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8</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494C746E"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diabetes mellitus</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151B8D5C"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0,7</w:t>
            </w:r>
          </w:p>
        </w:tc>
        <w:tc>
          <w:tcPr>
            <w:tcW w:w="1070" w:type="dxa"/>
            <w:tcBorders>
              <w:top w:val="single" w:sz="4" w:space="0" w:color="auto"/>
              <w:left w:val="single" w:sz="4" w:space="0" w:color="auto"/>
              <w:bottom w:val="single" w:sz="4" w:space="0" w:color="auto"/>
              <w:right w:val="single" w:sz="4" w:space="0" w:color="auto"/>
            </w:tcBorders>
            <w:hideMark/>
          </w:tcPr>
          <w:p w14:paraId="5D0ABD64"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00107D4C"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0,3</w:t>
            </w:r>
          </w:p>
        </w:tc>
      </w:tr>
      <w:tr w:rsidR="0050649F" w14:paraId="72F0B661"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03DFCD60"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9</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3BD68807"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penyakit medis</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302D4603"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0,7</w:t>
            </w:r>
          </w:p>
        </w:tc>
        <w:tc>
          <w:tcPr>
            <w:tcW w:w="1070" w:type="dxa"/>
            <w:tcBorders>
              <w:top w:val="single" w:sz="4" w:space="0" w:color="auto"/>
              <w:left w:val="single" w:sz="4" w:space="0" w:color="auto"/>
              <w:bottom w:val="single" w:sz="4" w:space="0" w:color="auto"/>
              <w:right w:val="single" w:sz="4" w:space="0" w:color="auto"/>
            </w:tcBorders>
            <w:hideMark/>
          </w:tcPr>
          <w:p w14:paraId="53E39DB5"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5E260091"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0,3</w:t>
            </w:r>
          </w:p>
        </w:tc>
      </w:tr>
      <w:tr w:rsidR="0050649F" w14:paraId="14789D90"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1791A32C"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10</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492D933E"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keluarga hipertensi</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74769D91"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2</w:t>
            </w:r>
          </w:p>
        </w:tc>
        <w:tc>
          <w:tcPr>
            <w:tcW w:w="1070" w:type="dxa"/>
            <w:tcBorders>
              <w:top w:val="single" w:sz="4" w:space="0" w:color="auto"/>
              <w:left w:val="single" w:sz="4" w:space="0" w:color="auto"/>
              <w:bottom w:val="single" w:sz="4" w:space="0" w:color="auto"/>
              <w:right w:val="single" w:sz="4" w:space="0" w:color="auto"/>
            </w:tcBorders>
            <w:hideMark/>
          </w:tcPr>
          <w:p w14:paraId="0587C109"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44052566"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8</w:t>
            </w:r>
          </w:p>
        </w:tc>
      </w:tr>
      <w:tr w:rsidR="0050649F" w14:paraId="01C9FDF2"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7241592D"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11</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50071892"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Kehamilan kembar</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3B467161"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0,8</w:t>
            </w:r>
          </w:p>
        </w:tc>
        <w:tc>
          <w:tcPr>
            <w:tcW w:w="1070" w:type="dxa"/>
            <w:tcBorders>
              <w:top w:val="single" w:sz="4" w:space="0" w:color="auto"/>
              <w:left w:val="single" w:sz="4" w:space="0" w:color="auto"/>
              <w:bottom w:val="single" w:sz="4" w:space="0" w:color="auto"/>
              <w:right w:val="single" w:sz="4" w:space="0" w:color="auto"/>
            </w:tcBorders>
            <w:hideMark/>
          </w:tcPr>
          <w:p w14:paraId="18787600"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605396B8"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0,2</w:t>
            </w:r>
          </w:p>
        </w:tc>
      </w:tr>
      <w:tr w:rsidR="0050649F" w14:paraId="4C7D3948"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3D1FCC03" w14:textId="77777777" w:rsidR="0050649F" w:rsidRDefault="0050649F" w:rsidP="00D80CDF">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12</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07E2512F"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Riwayat </w:t>
            </w:r>
            <w:r>
              <w:rPr>
                <w:rFonts w:ascii="Times New Roman" w:hAnsi="Times New Roman" w:cs="Times New Roman"/>
                <w:i/>
                <w:color w:val="000000" w:themeColor="text1"/>
                <w:sz w:val="24"/>
                <w:szCs w:val="24"/>
              </w:rPr>
              <w:t>anenatal care</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10512423"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070" w:type="dxa"/>
            <w:tcBorders>
              <w:top w:val="single" w:sz="4" w:space="0" w:color="auto"/>
              <w:left w:val="single" w:sz="4" w:space="0" w:color="auto"/>
              <w:bottom w:val="single" w:sz="4" w:space="0" w:color="auto"/>
              <w:right w:val="single" w:sz="4" w:space="0" w:color="auto"/>
            </w:tcBorders>
            <w:hideMark/>
          </w:tcPr>
          <w:p w14:paraId="13E3FEB3"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0,6</w:t>
            </w:r>
          </w:p>
        </w:tc>
        <w:tc>
          <w:tcPr>
            <w:tcW w:w="1376" w:type="dxa"/>
            <w:tcBorders>
              <w:top w:val="single" w:sz="4" w:space="0" w:color="auto"/>
              <w:left w:val="single" w:sz="4" w:space="0" w:color="auto"/>
              <w:bottom w:val="single" w:sz="4" w:space="0" w:color="auto"/>
              <w:right w:val="single" w:sz="4" w:space="0" w:color="auto"/>
            </w:tcBorders>
            <w:vAlign w:val="center"/>
            <w:hideMark/>
          </w:tcPr>
          <w:p w14:paraId="2CAEE468" w14:textId="77777777" w:rsidR="0050649F" w:rsidRDefault="0050649F" w:rsidP="00D80CDF">
            <w:pPr>
              <w:spacing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0,4</w:t>
            </w:r>
          </w:p>
        </w:tc>
      </w:tr>
      <w:tr w:rsidR="0050649F" w14:paraId="58FDF78D"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7B0B4E47" w14:textId="77777777" w:rsidR="0050649F" w:rsidRDefault="0050649F" w:rsidP="00D80CDF">
            <w:pPr>
              <w:spacing w:line="240" w:lineRule="auto"/>
              <w:jc w:val="cente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F13</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7BC6F2CD" w14:textId="77777777" w:rsidR="0050649F" w:rsidRDefault="0050649F" w:rsidP="00D80CDF">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Lama menikah</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1A5D89CD"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0,2</w:t>
            </w:r>
          </w:p>
        </w:tc>
        <w:tc>
          <w:tcPr>
            <w:tcW w:w="1070" w:type="dxa"/>
            <w:tcBorders>
              <w:top w:val="single" w:sz="4" w:space="0" w:color="auto"/>
              <w:left w:val="single" w:sz="4" w:space="0" w:color="auto"/>
              <w:bottom w:val="single" w:sz="4" w:space="0" w:color="auto"/>
              <w:right w:val="single" w:sz="4" w:space="0" w:color="auto"/>
            </w:tcBorders>
            <w:hideMark/>
          </w:tcPr>
          <w:p w14:paraId="117C4389"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67378BE0"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0,8</w:t>
            </w:r>
          </w:p>
        </w:tc>
      </w:tr>
      <w:tr w:rsidR="0050649F" w14:paraId="41EC331C"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220EBAA2" w14:textId="77777777" w:rsidR="0050649F" w:rsidRDefault="0050649F" w:rsidP="00D80CDF">
            <w:pPr>
              <w:spacing w:line="240" w:lineRule="auto"/>
              <w:jc w:val="cente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1</w:t>
            </w:r>
            <w:r>
              <w:rPr>
                <w:rFonts w:ascii="Times New Roman" w:hAnsi="Times New Roman" w:cs="Times New Roman"/>
                <w:bCs/>
                <w:color w:val="000000" w:themeColor="text1"/>
                <w:sz w:val="24"/>
                <w:szCs w:val="24"/>
                <w:lang w:val="en-US"/>
              </w:rPr>
              <w:t>4</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2A1AAD99"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infeksi saluran kencing selama kehamilan</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5C828AC4"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4</w:t>
            </w:r>
          </w:p>
        </w:tc>
        <w:tc>
          <w:tcPr>
            <w:tcW w:w="1070" w:type="dxa"/>
            <w:tcBorders>
              <w:top w:val="single" w:sz="4" w:space="0" w:color="auto"/>
              <w:left w:val="single" w:sz="4" w:space="0" w:color="auto"/>
              <w:bottom w:val="single" w:sz="4" w:space="0" w:color="auto"/>
              <w:right w:val="single" w:sz="4" w:space="0" w:color="auto"/>
            </w:tcBorders>
            <w:hideMark/>
          </w:tcPr>
          <w:p w14:paraId="17126649"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37EAB345"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6</w:t>
            </w:r>
          </w:p>
        </w:tc>
      </w:tr>
      <w:tr w:rsidR="0050649F" w14:paraId="2FA8F405"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1D71993B" w14:textId="77777777" w:rsidR="0050649F" w:rsidRDefault="0050649F" w:rsidP="00D80CDF">
            <w:pPr>
              <w:spacing w:line="240" w:lineRule="auto"/>
              <w:jc w:val="cente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F</w:t>
            </w:r>
            <w:r>
              <w:rPr>
                <w:rFonts w:ascii="Times New Roman" w:hAnsi="Times New Roman" w:cs="Times New Roman"/>
                <w:bCs/>
                <w:color w:val="000000" w:themeColor="text1"/>
                <w:sz w:val="24"/>
                <w:szCs w:val="24"/>
              </w:rPr>
              <w:t>1</w:t>
            </w:r>
            <w:r>
              <w:rPr>
                <w:rFonts w:ascii="Times New Roman" w:hAnsi="Times New Roman" w:cs="Times New Roman"/>
                <w:bCs/>
                <w:color w:val="000000" w:themeColor="text1"/>
                <w:sz w:val="24"/>
                <w:szCs w:val="24"/>
                <w:lang w:val="en-US"/>
              </w:rPr>
              <w:t>5</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2A104108" w14:textId="77777777" w:rsidR="0050649F" w:rsidRDefault="0050649F" w:rsidP="00D80CD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Anemia </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4C9B8627"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4</w:t>
            </w:r>
          </w:p>
        </w:tc>
        <w:tc>
          <w:tcPr>
            <w:tcW w:w="1070" w:type="dxa"/>
            <w:tcBorders>
              <w:top w:val="single" w:sz="4" w:space="0" w:color="auto"/>
              <w:left w:val="single" w:sz="4" w:space="0" w:color="auto"/>
              <w:bottom w:val="single" w:sz="4" w:space="0" w:color="auto"/>
              <w:right w:val="single" w:sz="4" w:space="0" w:color="auto"/>
            </w:tcBorders>
            <w:hideMark/>
          </w:tcPr>
          <w:p w14:paraId="0576737E"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2C395CC6"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eastAsia="en-GB"/>
              </w:rPr>
              <w:t>0,</w:t>
            </w:r>
            <w:r>
              <w:rPr>
                <w:rFonts w:ascii="Times New Roman" w:eastAsia="Times New Roman" w:hAnsi="Times New Roman" w:cs="Times New Roman"/>
                <w:color w:val="000000" w:themeColor="text1"/>
                <w:sz w:val="24"/>
                <w:szCs w:val="24"/>
                <w:lang w:val="en-US" w:eastAsia="en-GB"/>
              </w:rPr>
              <w:t>6</w:t>
            </w:r>
          </w:p>
        </w:tc>
      </w:tr>
      <w:tr w:rsidR="0050649F" w14:paraId="1ED68953" w14:textId="77777777" w:rsidTr="008E32D7">
        <w:trPr>
          <w:trHeight w:val="315"/>
        </w:trPr>
        <w:tc>
          <w:tcPr>
            <w:tcW w:w="736" w:type="dxa"/>
            <w:tcBorders>
              <w:top w:val="single" w:sz="4" w:space="0" w:color="auto"/>
              <w:left w:val="single" w:sz="4" w:space="0" w:color="auto"/>
              <w:bottom w:val="single" w:sz="4" w:space="0" w:color="auto"/>
              <w:right w:val="single" w:sz="4" w:space="0" w:color="auto"/>
            </w:tcBorders>
            <w:noWrap/>
            <w:hideMark/>
          </w:tcPr>
          <w:p w14:paraId="7FA6205B" w14:textId="77777777" w:rsidR="0050649F" w:rsidRDefault="0050649F" w:rsidP="00D80CDF">
            <w:pPr>
              <w:spacing w:line="240" w:lineRule="auto"/>
              <w:jc w:val="cente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F16</w:t>
            </w:r>
          </w:p>
        </w:tc>
        <w:tc>
          <w:tcPr>
            <w:tcW w:w="4504" w:type="dxa"/>
            <w:tcBorders>
              <w:top w:val="single" w:sz="4" w:space="0" w:color="auto"/>
              <w:left w:val="single" w:sz="4" w:space="0" w:color="auto"/>
              <w:bottom w:val="single" w:sz="4" w:space="0" w:color="auto"/>
              <w:right w:val="single" w:sz="4" w:space="0" w:color="auto"/>
            </w:tcBorders>
            <w:noWrap/>
            <w:vAlign w:val="center"/>
            <w:hideMark/>
          </w:tcPr>
          <w:p w14:paraId="23343A46" w14:textId="77777777" w:rsidR="0050649F" w:rsidRDefault="0050649F" w:rsidP="00D80CDF">
            <w:pPr>
              <w:spacing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Jarak antar kehamilan</w:t>
            </w:r>
          </w:p>
        </w:tc>
        <w:tc>
          <w:tcPr>
            <w:tcW w:w="1651" w:type="dxa"/>
            <w:tcBorders>
              <w:top w:val="single" w:sz="4" w:space="0" w:color="auto"/>
              <w:left w:val="single" w:sz="4" w:space="0" w:color="auto"/>
              <w:bottom w:val="single" w:sz="4" w:space="0" w:color="auto"/>
              <w:right w:val="single" w:sz="4" w:space="0" w:color="auto"/>
            </w:tcBorders>
            <w:noWrap/>
            <w:vAlign w:val="center"/>
            <w:hideMark/>
          </w:tcPr>
          <w:p w14:paraId="25AC429C"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0,3</w:t>
            </w:r>
          </w:p>
        </w:tc>
        <w:tc>
          <w:tcPr>
            <w:tcW w:w="1070" w:type="dxa"/>
            <w:tcBorders>
              <w:top w:val="single" w:sz="4" w:space="0" w:color="auto"/>
              <w:left w:val="single" w:sz="4" w:space="0" w:color="auto"/>
              <w:bottom w:val="single" w:sz="4" w:space="0" w:color="auto"/>
              <w:right w:val="single" w:sz="4" w:space="0" w:color="auto"/>
            </w:tcBorders>
            <w:hideMark/>
          </w:tcPr>
          <w:p w14:paraId="5C841078"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w:t>
            </w:r>
          </w:p>
        </w:tc>
        <w:tc>
          <w:tcPr>
            <w:tcW w:w="1376" w:type="dxa"/>
            <w:tcBorders>
              <w:top w:val="single" w:sz="4" w:space="0" w:color="auto"/>
              <w:left w:val="single" w:sz="4" w:space="0" w:color="auto"/>
              <w:bottom w:val="single" w:sz="4" w:space="0" w:color="auto"/>
              <w:right w:val="single" w:sz="4" w:space="0" w:color="auto"/>
            </w:tcBorders>
            <w:vAlign w:val="center"/>
            <w:hideMark/>
          </w:tcPr>
          <w:p w14:paraId="5178B577" w14:textId="77777777" w:rsidR="0050649F" w:rsidRDefault="0050649F" w:rsidP="00D80CDF">
            <w:pPr>
              <w:spacing w:line="240" w:lineRule="auto"/>
              <w:rPr>
                <w:rFonts w:ascii="Times New Roman" w:eastAsia="Times New Roman" w:hAnsi="Times New Roman" w:cs="Times New Roman"/>
                <w:color w:val="000000" w:themeColor="text1"/>
                <w:sz w:val="24"/>
                <w:szCs w:val="24"/>
                <w:lang w:val="en-US" w:eastAsia="en-GB"/>
              </w:rPr>
            </w:pPr>
            <w:r>
              <w:rPr>
                <w:rFonts w:ascii="Times New Roman" w:eastAsia="Times New Roman" w:hAnsi="Times New Roman" w:cs="Times New Roman"/>
                <w:color w:val="000000" w:themeColor="text1"/>
                <w:sz w:val="24"/>
                <w:szCs w:val="24"/>
                <w:lang w:val="en-US" w:eastAsia="en-GB"/>
              </w:rPr>
              <w:t>0,7</w:t>
            </w:r>
          </w:p>
        </w:tc>
      </w:tr>
    </w:tbl>
    <w:p w14:paraId="2AE85980" w14:textId="32977DA6" w:rsidR="0078710A" w:rsidRDefault="0078710A" w:rsidP="00D80CDF">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sidRPr="0078710A">
        <w:rPr>
          <w:rFonts w:ascii="Times New Roman" w:hAnsi="Times New Roman" w:cs="Times New Roman"/>
          <w:sz w:val="24"/>
          <w:lang w:val="en-US"/>
        </w:rPr>
        <w:t>Pembuatan tampilan atau antarmuka sistem</w:t>
      </w:r>
      <w:r>
        <w:rPr>
          <w:rFonts w:ascii="Times New Roman" w:hAnsi="Times New Roman" w:cs="Times New Roman"/>
          <w:sz w:val="24"/>
          <w:lang w:val="en-US"/>
        </w:rPr>
        <w:t xml:space="preserve"> </w:t>
      </w:r>
      <w:r w:rsidRPr="0078710A">
        <w:rPr>
          <w:rFonts w:ascii="Times New Roman" w:hAnsi="Times New Roman" w:cs="Times New Roman"/>
          <w:sz w:val="24"/>
          <w:lang w:val="en-US"/>
        </w:rPr>
        <w:t>adalah berdasarkan desain yang telah dirancang</w:t>
      </w:r>
      <w:r>
        <w:rPr>
          <w:rFonts w:ascii="Times New Roman" w:hAnsi="Times New Roman" w:cs="Times New Roman"/>
          <w:sz w:val="24"/>
          <w:lang w:val="en-US"/>
        </w:rPr>
        <w:t xml:space="preserve"> </w:t>
      </w:r>
      <w:r w:rsidRPr="0078710A">
        <w:rPr>
          <w:rFonts w:ascii="Times New Roman" w:hAnsi="Times New Roman" w:cs="Times New Roman"/>
          <w:sz w:val="24"/>
          <w:lang w:val="en-US"/>
        </w:rPr>
        <w:t xml:space="preserve">sebelumnya. Desain yang dirancang meliputi </w:t>
      </w:r>
      <w:r w:rsidR="00F76C5D">
        <w:rPr>
          <w:rFonts w:ascii="Times New Roman" w:hAnsi="Times New Roman" w:cs="Times New Roman"/>
          <w:i/>
          <w:sz w:val="24"/>
          <w:lang w:val="en-US"/>
        </w:rPr>
        <w:t xml:space="preserve">splash screen, </w:t>
      </w:r>
      <w:r w:rsidR="00F76C5D">
        <w:rPr>
          <w:rFonts w:ascii="Times New Roman" w:hAnsi="Times New Roman" w:cs="Times New Roman"/>
          <w:sz w:val="24"/>
          <w:lang w:val="en-US"/>
        </w:rPr>
        <w:t>halaman utama, halaman deteksi, halaman informasi preeklampsia, halaman bantuan serta halaman tentang</w:t>
      </w:r>
      <w:r w:rsidRPr="0078710A">
        <w:rPr>
          <w:rFonts w:ascii="Times New Roman" w:hAnsi="Times New Roman" w:cs="Times New Roman"/>
          <w:sz w:val="24"/>
          <w:lang w:val="en-US"/>
        </w:rPr>
        <w:t xml:space="preserve"> dari</w:t>
      </w:r>
      <w:r>
        <w:rPr>
          <w:rFonts w:ascii="Times New Roman" w:hAnsi="Times New Roman" w:cs="Times New Roman"/>
          <w:sz w:val="24"/>
          <w:lang w:val="en-US"/>
        </w:rPr>
        <w:t xml:space="preserve"> </w:t>
      </w:r>
      <w:r w:rsidRPr="0078710A">
        <w:rPr>
          <w:rFonts w:ascii="Times New Roman" w:hAnsi="Times New Roman" w:cs="Times New Roman"/>
          <w:sz w:val="24"/>
          <w:lang w:val="en-US"/>
        </w:rPr>
        <w:t xml:space="preserve">aplikasi sistem pakar </w:t>
      </w:r>
      <w:r w:rsidR="00F76C5D">
        <w:rPr>
          <w:rFonts w:ascii="Times New Roman" w:hAnsi="Times New Roman" w:cs="Times New Roman"/>
          <w:i/>
          <w:sz w:val="24"/>
          <w:lang w:val="en-US"/>
        </w:rPr>
        <w:t xml:space="preserve">Preeclampsia-DETECT. </w:t>
      </w:r>
    </w:p>
    <w:p w14:paraId="4AE7CE94" w14:textId="77777777" w:rsidR="00CA440E" w:rsidRDefault="00CA440E" w:rsidP="00D80CDF">
      <w:pPr>
        <w:pStyle w:val="ListParagraph"/>
        <w:spacing w:after="200" w:line="240" w:lineRule="auto"/>
        <w:ind w:left="709"/>
        <w:jc w:val="center"/>
        <w:rPr>
          <w:rFonts w:ascii="Times New Roman" w:hAnsi="Times New Roman" w:cs="Times New Roman"/>
          <w:b/>
          <w:color w:val="000000" w:themeColor="text1"/>
          <w:sz w:val="24"/>
          <w:szCs w:val="24"/>
          <w:lang w:val="en-US"/>
        </w:rPr>
        <w:sectPr w:rsidR="00CA440E" w:rsidSect="008D0234">
          <w:type w:val="continuous"/>
          <w:pgSz w:w="11906" w:h="16838"/>
          <w:pgMar w:top="2268" w:right="1701" w:bottom="1701" w:left="2268" w:header="709" w:footer="709" w:gutter="0"/>
          <w:cols w:space="708"/>
          <w:docGrid w:linePitch="360"/>
        </w:sectPr>
      </w:pPr>
    </w:p>
    <w:p w14:paraId="7A48C8A3" w14:textId="0039F7E5" w:rsidR="00F76C5D" w:rsidRDefault="00F76C5D" w:rsidP="00D80CDF">
      <w:pPr>
        <w:pStyle w:val="ListParagraph"/>
        <w:spacing w:after="200" w:line="240" w:lineRule="auto"/>
        <w:ind w:left="709"/>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eastAsia="id-ID"/>
        </w:rPr>
        <w:lastRenderedPageBreak/>
        <w:drawing>
          <wp:inline distT="0" distB="0" distL="0" distR="0" wp14:anchorId="54D4F170" wp14:editId="22C4C2EA">
            <wp:extent cx="1044445" cy="1800000"/>
            <wp:effectExtent l="0" t="0" r="3810" b="0"/>
            <wp:docPr id="7" name="Picture 7" descr="Screenshot_2018-05-30-15-04-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8-05-30-15-04-57-44"/>
                    <pic:cNvPicPr>
                      <a:picLocks noChangeAspect="1" noChangeArrowheads="1"/>
                    </pic:cNvPicPr>
                  </pic:nvPicPr>
                  <pic:blipFill>
                    <a:blip r:embed="rId17" cstate="print">
                      <a:extLst>
                        <a:ext uri="{28A0092B-C50C-407E-A947-70E740481C1C}">
                          <a14:useLocalDpi xmlns:a14="http://schemas.microsoft.com/office/drawing/2010/main" val="0"/>
                        </a:ext>
                      </a:extLst>
                    </a:blip>
                    <a:srcRect t="2852"/>
                    <a:stretch>
                      <a:fillRect/>
                    </a:stretch>
                  </pic:blipFill>
                  <pic:spPr bwMode="auto">
                    <a:xfrm>
                      <a:off x="0" y="0"/>
                      <a:ext cx="1044445" cy="1800000"/>
                    </a:xfrm>
                    <a:prstGeom prst="rect">
                      <a:avLst/>
                    </a:prstGeom>
                    <a:noFill/>
                    <a:ln>
                      <a:noFill/>
                    </a:ln>
                  </pic:spPr>
                </pic:pic>
              </a:graphicData>
            </a:graphic>
          </wp:inline>
        </w:drawing>
      </w:r>
    </w:p>
    <w:p w14:paraId="5545FE6A" w14:textId="311C5A4E" w:rsidR="00F76C5D" w:rsidRDefault="00F76C5D" w:rsidP="00D80CDF">
      <w:pPr>
        <w:pStyle w:val="ListParagraph"/>
        <w:spacing w:after="200" w:line="240" w:lineRule="auto"/>
        <w:ind w:left="709"/>
        <w:jc w:val="center"/>
        <w:rPr>
          <w:rFonts w:ascii="Times New Roman" w:hAnsi="Times New Roman" w:cs="Times New Roman"/>
          <w:i/>
          <w:color w:val="000000" w:themeColor="text1"/>
          <w:sz w:val="24"/>
          <w:szCs w:val="24"/>
          <w:lang w:val="en-US"/>
        </w:rPr>
      </w:pPr>
      <w:r>
        <w:rPr>
          <w:rFonts w:ascii="Times New Roman" w:hAnsi="Times New Roman" w:cs="Times New Roman"/>
          <w:b/>
          <w:color w:val="000000" w:themeColor="text1"/>
          <w:sz w:val="24"/>
          <w:szCs w:val="24"/>
          <w:lang w:val="en-US"/>
        </w:rPr>
        <w:t xml:space="preserve">Gambar </w:t>
      </w:r>
      <w:r w:rsidR="008D0234">
        <w:rPr>
          <w:rFonts w:ascii="Times New Roman" w:hAnsi="Times New Roman" w:cs="Times New Roman"/>
          <w:b/>
          <w:color w:val="000000" w:themeColor="text1"/>
          <w:sz w:val="24"/>
          <w:szCs w:val="24"/>
          <w:lang w:val="en-US"/>
        </w:rPr>
        <w:t>2</w:t>
      </w:r>
      <w:r>
        <w:rPr>
          <w:rFonts w:ascii="Times New Roman" w:hAnsi="Times New Roman" w:cs="Times New Roman"/>
          <w:b/>
          <w:color w:val="000000" w:themeColor="text1"/>
          <w:sz w:val="24"/>
          <w:szCs w:val="24"/>
          <w:lang w:val="en-US"/>
        </w:rPr>
        <w:t xml:space="preserve">. </w:t>
      </w:r>
      <w:r w:rsidRPr="00F76C5D">
        <w:rPr>
          <w:rFonts w:ascii="Times New Roman" w:hAnsi="Times New Roman" w:cs="Times New Roman"/>
          <w:i/>
          <w:color w:val="000000" w:themeColor="text1"/>
          <w:sz w:val="24"/>
          <w:szCs w:val="24"/>
          <w:lang w:val="en-US"/>
        </w:rPr>
        <w:t>Graphical Unit Interface</w:t>
      </w:r>
      <w:r w:rsidRPr="00F76C5D">
        <w:rPr>
          <w:rFonts w:ascii="Times New Roman" w:hAnsi="Times New Roman" w:cs="Times New Roman"/>
          <w:color w:val="000000" w:themeColor="text1"/>
          <w:sz w:val="24"/>
          <w:szCs w:val="24"/>
          <w:lang w:val="en-US"/>
        </w:rPr>
        <w:t xml:space="preserve"> Menu </w:t>
      </w:r>
      <w:r w:rsidRPr="00F76C5D">
        <w:rPr>
          <w:rFonts w:ascii="Times New Roman" w:hAnsi="Times New Roman" w:cs="Times New Roman"/>
          <w:i/>
          <w:color w:val="000000" w:themeColor="text1"/>
          <w:sz w:val="24"/>
          <w:szCs w:val="24"/>
          <w:lang w:val="en-US"/>
        </w:rPr>
        <w:t>Splashscreen</w:t>
      </w:r>
    </w:p>
    <w:p w14:paraId="00F2D93D" w14:textId="781034AF" w:rsidR="00F76C5D" w:rsidRDefault="00F76C5D" w:rsidP="00D80CDF">
      <w:pPr>
        <w:spacing w:after="200" w:line="240" w:lineRule="auto"/>
        <w:ind w:firstLine="709"/>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eastAsia="id-ID"/>
        </w:rPr>
        <w:lastRenderedPageBreak/>
        <w:drawing>
          <wp:inline distT="0" distB="0" distL="0" distR="0" wp14:anchorId="3A8E8E86" wp14:editId="2A091A56">
            <wp:extent cx="1055555" cy="1800000"/>
            <wp:effectExtent l="0" t="0" r="0" b="0"/>
            <wp:docPr id="8" name="Picture 8" descr="Screenshot_2018-05-30-15-05-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_2018-05-30-15-05-00-86"/>
                    <pic:cNvPicPr>
                      <a:picLocks noChangeAspect="1" noChangeArrowheads="1"/>
                    </pic:cNvPicPr>
                  </pic:nvPicPr>
                  <pic:blipFill>
                    <a:blip r:embed="rId18" cstate="print">
                      <a:extLst>
                        <a:ext uri="{28A0092B-C50C-407E-A947-70E740481C1C}">
                          <a14:useLocalDpi xmlns:a14="http://schemas.microsoft.com/office/drawing/2010/main" val="0"/>
                        </a:ext>
                      </a:extLst>
                    </a:blip>
                    <a:srcRect t="4089"/>
                    <a:stretch>
                      <a:fillRect/>
                    </a:stretch>
                  </pic:blipFill>
                  <pic:spPr bwMode="auto">
                    <a:xfrm>
                      <a:off x="0" y="0"/>
                      <a:ext cx="1055555" cy="1800000"/>
                    </a:xfrm>
                    <a:prstGeom prst="rect">
                      <a:avLst/>
                    </a:prstGeom>
                    <a:noFill/>
                    <a:ln>
                      <a:noFill/>
                    </a:ln>
                  </pic:spPr>
                </pic:pic>
              </a:graphicData>
            </a:graphic>
          </wp:inline>
        </w:drawing>
      </w:r>
    </w:p>
    <w:p w14:paraId="7F84A9C9" w14:textId="2493D0A3" w:rsidR="00F76C5D" w:rsidRDefault="00F76C5D" w:rsidP="00D80CDF">
      <w:pPr>
        <w:spacing w:after="200" w:line="240" w:lineRule="auto"/>
        <w:ind w:firstLine="709"/>
        <w:jc w:val="center"/>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Gambar </w:t>
      </w:r>
      <w:r w:rsidR="008D0234">
        <w:rPr>
          <w:rFonts w:ascii="Times New Roman" w:hAnsi="Times New Roman" w:cs="Times New Roman"/>
          <w:b/>
          <w:color w:val="000000" w:themeColor="text1"/>
          <w:sz w:val="24"/>
          <w:szCs w:val="24"/>
          <w:lang w:val="en-US"/>
        </w:rPr>
        <w:t>3</w:t>
      </w:r>
      <w:r>
        <w:rPr>
          <w:rFonts w:ascii="Times New Roman" w:hAnsi="Times New Roman" w:cs="Times New Roman"/>
          <w:b/>
          <w:color w:val="000000" w:themeColor="text1"/>
          <w:sz w:val="24"/>
          <w:szCs w:val="24"/>
          <w:lang w:val="en-US"/>
        </w:rPr>
        <w:t xml:space="preserve"> </w:t>
      </w:r>
      <w:r w:rsidRPr="00F76C5D">
        <w:rPr>
          <w:rFonts w:ascii="Times New Roman" w:hAnsi="Times New Roman" w:cs="Times New Roman"/>
          <w:i/>
          <w:color w:val="000000" w:themeColor="text1"/>
          <w:sz w:val="24"/>
          <w:szCs w:val="24"/>
          <w:lang w:val="en-US"/>
        </w:rPr>
        <w:t xml:space="preserve">Graphical User Interface </w:t>
      </w:r>
      <w:r w:rsidRPr="00F76C5D">
        <w:rPr>
          <w:rFonts w:ascii="Times New Roman" w:hAnsi="Times New Roman" w:cs="Times New Roman"/>
          <w:color w:val="000000" w:themeColor="text1"/>
          <w:sz w:val="24"/>
          <w:szCs w:val="24"/>
          <w:lang w:val="en-US"/>
        </w:rPr>
        <w:t>Menu Utama</w:t>
      </w:r>
    </w:p>
    <w:p w14:paraId="1AD9EB06" w14:textId="31CA621C" w:rsidR="00F76C5D" w:rsidRDefault="00F76C5D" w:rsidP="00D80CDF">
      <w:pPr>
        <w:spacing w:after="200" w:line="240" w:lineRule="auto"/>
        <w:ind w:left="-11" w:firstLine="72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eastAsia="id-ID"/>
        </w:rPr>
        <w:lastRenderedPageBreak/>
        <w:drawing>
          <wp:inline distT="0" distB="0" distL="0" distR="0" wp14:anchorId="470DB3ED" wp14:editId="239A71A7">
            <wp:extent cx="1011039" cy="1800000"/>
            <wp:effectExtent l="0" t="0" r="0" b="0"/>
            <wp:docPr id="9" name="Picture 9" descr="Screenshot_2018-06-04-16-41-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_2018-06-04-16-41-48-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11039" cy="1800000"/>
                    </a:xfrm>
                    <a:prstGeom prst="rect">
                      <a:avLst/>
                    </a:prstGeom>
                    <a:noFill/>
                    <a:ln>
                      <a:noFill/>
                    </a:ln>
                  </pic:spPr>
                </pic:pic>
              </a:graphicData>
            </a:graphic>
          </wp:inline>
        </w:drawing>
      </w:r>
    </w:p>
    <w:p w14:paraId="3519F80F" w14:textId="06AE3DB0" w:rsidR="00F76C5D" w:rsidRDefault="00F76C5D" w:rsidP="00D80CDF">
      <w:pPr>
        <w:spacing w:after="200" w:line="240" w:lineRule="auto"/>
        <w:ind w:left="-11" w:firstLine="720"/>
        <w:jc w:val="center"/>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Gambar </w:t>
      </w:r>
      <w:r w:rsidR="008D0234">
        <w:rPr>
          <w:rFonts w:ascii="Times New Roman" w:hAnsi="Times New Roman" w:cs="Times New Roman"/>
          <w:b/>
          <w:color w:val="000000" w:themeColor="text1"/>
          <w:sz w:val="24"/>
          <w:szCs w:val="24"/>
          <w:lang w:val="en-US"/>
        </w:rPr>
        <w:t>4</w:t>
      </w:r>
      <w:r w:rsidRPr="00F76C5D">
        <w:rPr>
          <w:rFonts w:ascii="Times New Roman" w:hAnsi="Times New Roman" w:cs="Times New Roman"/>
          <w:color w:val="000000" w:themeColor="text1"/>
          <w:sz w:val="24"/>
          <w:szCs w:val="24"/>
          <w:lang w:val="en-US"/>
        </w:rPr>
        <w:t xml:space="preserve">. </w:t>
      </w:r>
      <w:r w:rsidRPr="00F76C5D">
        <w:rPr>
          <w:rFonts w:ascii="Times New Roman" w:hAnsi="Times New Roman" w:cs="Times New Roman"/>
          <w:i/>
          <w:color w:val="000000" w:themeColor="text1"/>
          <w:sz w:val="24"/>
          <w:szCs w:val="24"/>
          <w:lang w:val="en-US"/>
        </w:rPr>
        <w:t xml:space="preserve">Graphical User Interface </w:t>
      </w:r>
      <w:r w:rsidRPr="00F76C5D">
        <w:rPr>
          <w:rFonts w:ascii="Times New Roman" w:hAnsi="Times New Roman" w:cs="Times New Roman"/>
          <w:color w:val="000000" w:themeColor="text1"/>
          <w:sz w:val="24"/>
          <w:szCs w:val="24"/>
          <w:lang w:val="en-US"/>
        </w:rPr>
        <w:t>Menu Deteksi</w:t>
      </w:r>
    </w:p>
    <w:p w14:paraId="2385215E" w14:textId="5F230453" w:rsidR="00F76C5D" w:rsidRDefault="00F76C5D" w:rsidP="00D80CDF">
      <w:pPr>
        <w:spacing w:after="200" w:line="240" w:lineRule="auto"/>
        <w:ind w:left="-11" w:firstLine="720"/>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eastAsia="id-ID"/>
        </w:rPr>
        <w:lastRenderedPageBreak/>
        <w:drawing>
          <wp:inline distT="0" distB="0" distL="0" distR="0" wp14:anchorId="6399EF7B" wp14:editId="5FAE9283">
            <wp:extent cx="1012500" cy="1800000"/>
            <wp:effectExtent l="0" t="0" r="0" b="0"/>
            <wp:docPr id="10" name="Picture 10" descr="Screenshot_2018-07-06-07-47-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Screenshot_2018-07-06-07-47-26-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2500" cy="1800000"/>
                    </a:xfrm>
                    <a:prstGeom prst="rect">
                      <a:avLst/>
                    </a:prstGeom>
                    <a:noFill/>
                    <a:ln>
                      <a:noFill/>
                    </a:ln>
                  </pic:spPr>
                </pic:pic>
              </a:graphicData>
            </a:graphic>
          </wp:inline>
        </w:drawing>
      </w:r>
    </w:p>
    <w:p w14:paraId="455DEB44" w14:textId="292B695D" w:rsidR="00F76C5D" w:rsidRDefault="00F76C5D" w:rsidP="00D80CDF">
      <w:pPr>
        <w:spacing w:after="200" w:line="240" w:lineRule="auto"/>
        <w:ind w:left="-11" w:firstLine="720"/>
        <w:jc w:val="center"/>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Gambar </w:t>
      </w:r>
      <w:r w:rsidR="008D0234">
        <w:rPr>
          <w:rFonts w:ascii="Times New Roman" w:hAnsi="Times New Roman" w:cs="Times New Roman"/>
          <w:b/>
          <w:color w:val="000000" w:themeColor="text1"/>
          <w:sz w:val="24"/>
          <w:szCs w:val="24"/>
          <w:lang w:val="en-US"/>
        </w:rPr>
        <w:t>5</w:t>
      </w:r>
      <w:r>
        <w:rPr>
          <w:rFonts w:ascii="Times New Roman" w:hAnsi="Times New Roman" w:cs="Times New Roman"/>
          <w:b/>
          <w:color w:val="000000" w:themeColor="text1"/>
          <w:sz w:val="24"/>
          <w:szCs w:val="24"/>
          <w:lang w:val="en-US"/>
        </w:rPr>
        <w:t xml:space="preserve"> </w:t>
      </w:r>
      <w:r w:rsidRPr="00F76C5D">
        <w:rPr>
          <w:rFonts w:ascii="Times New Roman" w:hAnsi="Times New Roman" w:cs="Times New Roman"/>
          <w:i/>
          <w:color w:val="000000" w:themeColor="text1"/>
          <w:sz w:val="24"/>
          <w:szCs w:val="24"/>
          <w:lang w:val="en-US"/>
        </w:rPr>
        <w:t xml:space="preserve">Graphical User Interface </w:t>
      </w:r>
      <w:r w:rsidRPr="00F76C5D">
        <w:rPr>
          <w:rFonts w:ascii="Times New Roman" w:hAnsi="Times New Roman" w:cs="Times New Roman"/>
          <w:color w:val="000000" w:themeColor="text1"/>
          <w:sz w:val="24"/>
          <w:szCs w:val="24"/>
          <w:lang w:val="en-US"/>
        </w:rPr>
        <w:t>Alert Dialog Hasil Deteksi</w:t>
      </w:r>
    </w:p>
    <w:p w14:paraId="738A23F5" w14:textId="77777777" w:rsidR="00D80CDF" w:rsidRDefault="00D80CDF" w:rsidP="00D80CDF">
      <w:pPr>
        <w:spacing w:after="200" w:line="240" w:lineRule="auto"/>
        <w:ind w:left="11" w:firstLine="556"/>
        <w:jc w:val="both"/>
        <w:rPr>
          <w:rFonts w:ascii="Times New Roman" w:hAnsi="Times New Roman" w:cs="Times New Roman"/>
          <w:color w:val="000000" w:themeColor="text1"/>
          <w:sz w:val="24"/>
          <w:szCs w:val="24"/>
          <w:lang w:val="en-US"/>
        </w:rPr>
        <w:sectPr w:rsidR="00D80CDF" w:rsidSect="00D80CDF">
          <w:type w:val="continuous"/>
          <w:pgSz w:w="11906" w:h="16838"/>
          <w:pgMar w:top="2268" w:right="1701" w:bottom="1701" w:left="2268" w:header="709" w:footer="709" w:gutter="0"/>
          <w:cols w:num="2" w:space="708"/>
          <w:docGrid w:linePitch="360"/>
        </w:sectPr>
      </w:pPr>
    </w:p>
    <w:p w14:paraId="664061D4" w14:textId="500539E0" w:rsidR="00CA440E" w:rsidRDefault="00CA440E" w:rsidP="00D80CDF">
      <w:pPr>
        <w:spacing w:after="200" w:line="240" w:lineRule="auto"/>
        <w:ind w:left="11" w:firstLine="556"/>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Pada penelitian ini metode yang digunakan sebagai penarikan kesimpulan probabilitas deteksi preeklampsia yang digunakan  adalah metode Dempster Shafer. Komputasi yang digunakan berdasarkan pada nilai-nilai dari basis pengetahuan yang telah didiskusikan dengan pakar. Nilai yang digunakan adalah nilai </w:t>
      </w:r>
      <w:r>
        <w:rPr>
          <w:rFonts w:ascii="Times New Roman" w:hAnsi="Times New Roman" w:cs="Times New Roman"/>
          <w:i/>
          <w:color w:val="000000" w:themeColor="text1"/>
          <w:sz w:val="24"/>
          <w:szCs w:val="24"/>
          <w:lang w:val="en-US"/>
        </w:rPr>
        <w:t xml:space="preserve">belief </w:t>
      </w:r>
      <w:r>
        <w:rPr>
          <w:rFonts w:ascii="Times New Roman" w:hAnsi="Times New Roman" w:cs="Times New Roman"/>
          <w:color w:val="000000" w:themeColor="text1"/>
          <w:sz w:val="24"/>
          <w:szCs w:val="24"/>
          <w:lang w:val="en-US"/>
        </w:rPr>
        <w:t xml:space="preserve">dan </w:t>
      </w:r>
      <w:r>
        <w:rPr>
          <w:rFonts w:ascii="Times New Roman" w:hAnsi="Times New Roman" w:cs="Times New Roman"/>
          <w:i/>
          <w:color w:val="000000" w:themeColor="text1"/>
          <w:sz w:val="24"/>
          <w:szCs w:val="24"/>
          <w:lang w:val="en-US"/>
        </w:rPr>
        <w:t xml:space="preserve">plausability </w:t>
      </w:r>
      <w:r>
        <w:rPr>
          <w:rFonts w:ascii="Times New Roman" w:hAnsi="Times New Roman" w:cs="Times New Roman"/>
          <w:color w:val="000000" w:themeColor="text1"/>
          <w:sz w:val="24"/>
          <w:szCs w:val="24"/>
          <w:lang w:val="en-US"/>
        </w:rPr>
        <w:t>seperti yang telah tercantum pada tabel. Perhitungan dempster shafer menggunakan persamaan .</w:t>
      </w:r>
    </w:p>
    <w:p w14:paraId="352C261D" w14:textId="77417CA3" w:rsidR="00446441" w:rsidRPr="00446441" w:rsidRDefault="00446441" w:rsidP="00D80CDF">
      <w:pPr>
        <w:spacing w:after="200" w:line="240" w:lineRule="auto"/>
        <w:ind w:firstLine="567"/>
        <w:jc w:val="both"/>
        <w:rPr>
          <w:rFonts w:ascii="Times New Roman" w:eastAsiaTheme="minorEastAsia" w:hAnsi="Times New Roman" w:cs="Times New Roman"/>
          <w:bCs/>
          <w:color w:val="000000" w:themeColor="text1"/>
          <w:sz w:val="24"/>
          <w:szCs w:val="24"/>
          <w:lang w:val="en-US"/>
        </w:rPr>
      </w:pPr>
      <w:r w:rsidRPr="00446441">
        <w:rPr>
          <w:rFonts w:ascii="Times New Roman" w:eastAsiaTheme="minorEastAsia" w:hAnsi="Times New Roman" w:cs="Times New Roman"/>
          <w:bCs/>
          <w:color w:val="000000" w:themeColor="text1"/>
          <w:sz w:val="24"/>
          <w:szCs w:val="24"/>
          <w:lang w:val="en-US"/>
        </w:rPr>
        <w:t xml:space="preserve">Pada penelitian ini digunakan metode Dempster Shafer untuk memprediksi resiko preeklampsia yang diklasifikasikan ke dalam </w:t>
      </w:r>
      <w:r w:rsidR="002C3942">
        <w:rPr>
          <w:rFonts w:ascii="Times New Roman" w:eastAsiaTheme="minorEastAsia" w:hAnsi="Times New Roman" w:cs="Times New Roman"/>
          <w:bCs/>
          <w:color w:val="000000" w:themeColor="text1"/>
          <w:sz w:val="24"/>
          <w:szCs w:val="24"/>
          <w:lang w:val="en-US"/>
        </w:rPr>
        <w:t>2</w:t>
      </w:r>
      <w:r w:rsidRPr="00446441">
        <w:rPr>
          <w:rFonts w:ascii="Times New Roman" w:eastAsiaTheme="minorEastAsia" w:hAnsi="Times New Roman" w:cs="Times New Roman"/>
          <w:bCs/>
          <w:color w:val="000000" w:themeColor="text1"/>
          <w:sz w:val="24"/>
          <w:szCs w:val="24"/>
          <w:lang w:val="en-US"/>
        </w:rPr>
        <w:t xml:space="preserve"> kategori, yaitu beresiko mengalami preeklampsia serta tidak beresiko mengalami preeklampsia. Pada penelitian ini digunakan 110 data yang terdiri dari 55 data pasien preekampsia serta 55 data pasien non preeklampsia</w:t>
      </w:r>
    </w:p>
    <w:p w14:paraId="3E85F71C" w14:textId="77777777" w:rsidR="00446441" w:rsidRDefault="00446441" w:rsidP="00D80CDF">
      <w:pPr>
        <w:spacing w:after="200" w:line="240" w:lineRule="auto"/>
        <w:ind w:firstLine="567"/>
        <w:jc w:val="both"/>
        <w:rPr>
          <w:rFonts w:ascii="Times New Roman" w:eastAsiaTheme="minorEastAsia" w:hAnsi="Times New Roman" w:cs="Times New Roman"/>
          <w:bCs/>
          <w:color w:val="000000" w:themeColor="text1"/>
          <w:sz w:val="24"/>
          <w:szCs w:val="24"/>
          <w:lang w:val="en-US"/>
        </w:rPr>
      </w:pPr>
      <w:r w:rsidRPr="00446441">
        <w:rPr>
          <w:rFonts w:ascii="Times New Roman" w:eastAsiaTheme="minorEastAsia" w:hAnsi="Times New Roman" w:cs="Times New Roman"/>
          <w:bCs/>
          <w:color w:val="000000" w:themeColor="text1"/>
          <w:sz w:val="24"/>
          <w:szCs w:val="24"/>
          <w:lang w:val="en-US"/>
        </w:rPr>
        <w:t>Dalam penelitian ini didapatkan nilai spesifitas sebesar 83,63</w:t>
      </w:r>
      <w:r>
        <w:rPr>
          <w:rFonts w:ascii="Times New Roman" w:eastAsiaTheme="minorEastAsia" w:hAnsi="Times New Roman" w:cs="Times New Roman"/>
          <w:bCs/>
          <w:color w:val="000000" w:themeColor="text1"/>
          <w:sz w:val="24"/>
          <w:szCs w:val="24"/>
          <w:lang w:val="en-US"/>
        </w:rPr>
        <w:t>%,</w:t>
      </w:r>
      <w:r w:rsidRPr="00446441">
        <w:rPr>
          <w:rFonts w:ascii="Times New Roman" w:eastAsiaTheme="minorEastAsia" w:hAnsi="Times New Roman" w:cs="Times New Roman"/>
          <w:bCs/>
          <w:color w:val="000000" w:themeColor="text1"/>
          <w:sz w:val="24"/>
          <w:szCs w:val="24"/>
          <w:lang w:val="en-US"/>
        </w:rPr>
        <w:t xml:space="preserve"> nilai sensitivitas yang didapatkan adalah sebesar 92,72%,  nilai Positive Predictve Value dari aplikasi ini adalah sebesar 85% </w:t>
      </w:r>
      <w:r>
        <w:rPr>
          <w:rFonts w:ascii="Times New Roman" w:eastAsiaTheme="minorEastAsia" w:hAnsi="Times New Roman" w:cs="Times New Roman"/>
          <w:bCs/>
          <w:color w:val="000000" w:themeColor="text1"/>
          <w:sz w:val="24"/>
          <w:szCs w:val="24"/>
          <w:lang w:val="en-US"/>
        </w:rPr>
        <w:t xml:space="preserve">, </w:t>
      </w:r>
      <w:r w:rsidRPr="00446441">
        <w:rPr>
          <w:rFonts w:ascii="Times New Roman" w:eastAsiaTheme="minorEastAsia" w:hAnsi="Times New Roman" w:cs="Times New Roman"/>
          <w:bCs/>
          <w:color w:val="000000" w:themeColor="text1"/>
          <w:sz w:val="24"/>
          <w:szCs w:val="24"/>
          <w:lang w:val="en-US"/>
        </w:rPr>
        <w:t xml:space="preserve"> nilai Negative Predictve Value dari aplikasi ini adalah sebesar 92%</w:t>
      </w:r>
      <w:r>
        <w:rPr>
          <w:rFonts w:ascii="Times New Roman" w:eastAsiaTheme="minorEastAsia" w:hAnsi="Times New Roman" w:cs="Times New Roman"/>
          <w:bCs/>
          <w:color w:val="000000" w:themeColor="text1"/>
          <w:sz w:val="24"/>
          <w:szCs w:val="24"/>
          <w:lang w:val="en-US"/>
        </w:rPr>
        <w:t>, serta</w:t>
      </w:r>
      <w:r w:rsidRPr="00446441">
        <w:rPr>
          <w:rFonts w:ascii="Times New Roman" w:eastAsiaTheme="minorEastAsia" w:hAnsi="Times New Roman" w:cs="Times New Roman"/>
          <w:bCs/>
          <w:color w:val="000000" w:themeColor="text1"/>
          <w:sz w:val="24"/>
          <w:szCs w:val="24"/>
          <w:lang w:val="en-US"/>
        </w:rPr>
        <w:t xml:space="preserve"> nilai akurasi dari keseluruhan yang data adalah sebesar 88,18% </w:t>
      </w:r>
      <w:r>
        <w:rPr>
          <w:rFonts w:ascii="Times New Roman" w:eastAsiaTheme="minorEastAsia" w:hAnsi="Times New Roman" w:cs="Times New Roman"/>
          <w:bCs/>
          <w:color w:val="000000" w:themeColor="text1"/>
          <w:sz w:val="24"/>
          <w:szCs w:val="24"/>
          <w:lang w:val="en-US"/>
        </w:rPr>
        <w:t xml:space="preserve">. </w:t>
      </w:r>
    </w:p>
    <w:p w14:paraId="40973D99" w14:textId="77777777" w:rsidR="00446441" w:rsidRPr="00446441" w:rsidRDefault="00446441" w:rsidP="00D80CDF">
      <w:pPr>
        <w:spacing w:after="200" w:line="240" w:lineRule="auto"/>
        <w:ind w:firstLine="567"/>
        <w:jc w:val="both"/>
        <w:rPr>
          <w:rFonts w:ascii="Times New Roman" w:eastAsiaTheme="minorEastAsia" w:hAnsi="Times New Roman" w:cs="Times New Roman"/>
          <w:bCs/>
          <w:color w:val="000000" w:themeColor="text1"/>
          <w:sz w:val="24"/>
          <w:szCs w:val="24"/>
          <w:lang w:val="en-US"/>
        </w:rPr>
      </w:pPr>
      <w:r w:rsidRPr="00446441">
        <w:rPr>
          <w:rFonts w:ascii="Times New Roman" w:eastAsiaTheme="minorEastAsia" w:hAnsi="Times New Roman" w:cs="Times New Roman"/>
          <w:bCs/>
          <w:color w:val="000000" w:themeColor="text1"/>
          <w:sz w:val="24"/>
          <w:szCs w:val="24"/>
          <w:lang w:val="en-US"/>
        </w:rPr>
        <w:t xml:space="preserve">Dari 55 data pasien preeklampsia menunjukkan 4 data yang tidak sesuai , setelah dianalisis didapatkan bahwa 2 data yang diuji dengan menggunakan aplikasi menunjukkan bahwa pasien tidak memiliki resiko untuk mengalami preeklampsia, namun dari data didapati bahwa pasien memiliki riwayat hipertensi selama kehamilan, dimana riwayat hipertensi memiliki nilai belief yang cukup tinggi yaitu 0,8 karena hipertensi merupakan salah satu faktor resiko yang sangat mempengaruhi kejadian preeklampsia. Sedangkan 1 pasien lainnya menunjukkan bahwa pasien memiliki riwayat preeklampsia pada kehamilan yang sebelumnya, berdasarkan nilai belief yang diberikan oleh pakar adalah sebesar 0,7. Hal  ini dapat menunjukkan bahwa dengan adanya riwayat preeklampsia menurut pakar dapat memberikan resiko untuk mendapatkan preeklampsia yang lebih tinggi probabilitas nya. Sedangkan untuk 1 pasien yang lain tidak menunjukkan faktor resiko apapun yang mendukung terjadinya preeklampia berdasarkan 16 faktor resiko yang ditentukan. Menurut pakar, hal ini dapat terjadinya dikarenakan dalam </w:t>
      </w:r>
      <w:r w:rsidRPr="00446441">
        <w:rPr>
          <w:rFonts w:ascii="Times New Roman" w:eastAsiaTheme="minorEastAsia" w:hAnsi="Times New Roman" w:cs="Times New Roman"/>
          <w:bCs/>
          <w:color w:val="000000" w:themeColor="text1"/>
          <w:sz w:val="24"/>
          <w:szCs w:val="24"/>
          <w:lang w:val="en-US"/>
        </w:rPr>
        <w:lastRenderedPageBreak/>
        <w:t xml:space="preserve">rekam medis data data yang dilaporkan kemungkinan tidak lengkap atau tidak tercatat nya hasil data mengenai infeksi-infeksi yang terjadi ketika kehamilan, ataupun dikarenakan dalam proses deteksi aplikasi hanya digunakan data mengenai faktor resiko tanpa menggunakan data dari laboraturium. </w:t>
      </w:r>
    </w:p>
    <w:p w14:paraId="7593A501" w14:textId="288BE09A" w:rsidR="00446441" w:rsidRDefault="00446441" w:rsidP="00D80CDF">
      <w:pPr>
        <w:spacing w:after="200" w:line="240" w:lineRule="auto"/>
        <w:ind w:firstLine="567"/>
        <w:jc w:val="both"/>
        <w:rPr>
          <w:rFonts w:ascii="Times New Roman" w:eastAsiaTheme="minorEastAsia" w:hAnsi="Times New Roman" w:cs="Times New Roman"/>
          <w:bCs/>
          <w:color w:val="000000" w:themeColor="text1"/>
          <w:sz w:val="24"/>
          <w:szCs w:val="24"/>
          <w:lang w:val="en-US"/>
        </w:rPr>
      </w:pPr>
      <w:r w:rsidRPr="00446441">
        <w:rPr>
          <w:rFonts w:ascii="Times New Roman" w:eastAsiaTheme="minorEastAsia" w:hAnsi="Times New Roman" w:cs="Times New Roman"/>
          <w:bCs/>
          <w:color w:val="000000" w:themeColor="text1"/>
          <w:sz w:val="24"/>
          <w:szCs w:val="24"/>
          <w:lang w:val="en-US"/>
        </w:rPr>
        <w:tab/>
        <w:t xml:space="preserve">Sedangkan, dari 55 data pasien non preeklampsia menunjukkan 9 data yang tidak sesuai , setelah dianalisis didapatkan bahwa hasil yang didapatkan di aplikasi menunjukkan hasil beresiko mengalami preeklampsia, namun dari data rekam medis menunjukkan hasil tidak beresiko. Hasil yang didapatkan dipengaruhi karena beberapa macam faktor resiko pendukung, yang pertama adalah dikarenakan munculnya faktor resiko berupa riwayat  keluarga hipertensi, anemia,  lama menikah, serta jarak antara kehamilan sekarang serta kehamilan sebelumnya. Hal ini  berdasarkan nilai belief  yang diberikan oleh pakar hanya dalam rentang 0.4 hingga  0.2 ,  dimana menurut pakar faktor-faktor ini dianggap mendukung namun  memiliki probabilitas pendukungnya yang tidak terlalu tinggi. Sedangkan, terdapat pula faktor resiko pendukung yang menurut beberapa literatur dianggap mendukung untuk resiko namun ketika diterapkan di Indonesia menjadi tidak  terlalu beresiko,  yaitu usia serta paritas. Hal ini sesuai dengan  yang dijelaskan oleh Rozikhan, 2016 bahwa antara primipara serta multipara tidak ada  hubungan yang berarti dengan preeklampsia. Hal ini sekaligus membuktikan bahwa efek perlindungan yang didapatkan dari kehamilan sebelumnya tidak terjadi.  </w:t>
      </w:r>
    </w:p>
    <w:p w14:paraId="33B6D7CE" w14:textId="1049D324" w:rsidR="00446441" w:rsidRPr="00446441" w:rsidRDefault="00446441" w:rsidP="00D80CDF">
      <w:pPr>
        <w:spacing w:after="200" w:line="240" w:lineRule="auto"/>
        <w:ind w:firstLine="567"/>
        <w:jc w:val="both"/>
        <w:rPr>
          <w:rFonts w:ascii="Times New Roman" w:eastAsiaTheme="minorEastAsia" w:hAnsi="Times New Roman" w:cs="Times New Roman"/>
          <w:bCs/>
          <w:color w:val="000000" w:themeColor="text1"/>
          <w:sz w:val="24"/>
          <w:szCs w:val="24"/>
          <w:lang w:val="en-US"/>
        </w:rPr>
      </w:pPr>
      <w:r w:rsidRPr="00446441">
        <w:rPr>
          <w:rFonts w:ascii="Times New Roman" w:eastAsiaTheme="minorEastAsia" w:hAnsi="Times New Roman" w:cs="Times New Roman"/>
          <w:bCs/>
          <w:color w:val="000000" w:themeColor="text1"/>
          <w:sz w:val="24"/>
          <w:szCs w:val="24"/>
        </w:rPr>
        <w:t>Pada uji ini bertujuan untuk menyerahkan aplikasi yang telah dibuat kepada user untuk dilakukan pengujian dan disurvei. Hal tersebut dilakukan untuk mengetahui tingkat kepuasan user pada aplikasi yang telah dibuat. Selain intu juga dapat dijadikan sebagai sarana mencari bug dan meminta saran agar aplikasi menjadi lebih baik</w:t>
      </w:r>
      <w:r w:rsidRPr="00446441">
        <w:rPr>
          <w:rFonts w:ascii="Times New Roman" w:eastAsiaTheme="minorEastAsia" w:hAnsi="Times New Roman" w:cs="Times New Roman"/>
          <w:bCs/>
          <w:color w:val="000000" w:themeColor="text1"/>
          <w:sz w:val="24"/>
          <w:szCs w:val="24"/>
          <w:lang w:val="en-US"/>
        </w:rPr>
        <w:t xml:space="preserve">.  Pada survei kali ini digunakan 5 responden yang merupakan ibu hamil. Dari keseluruhan hasil survei </w:t>
      </w:r>
      <w:r w:rsidRPr="00446441">
        <w:rPr>
          <w:rFonts w:ascii="Times New Roman" w:eastAsiaTheme="minorEastAsia" w:hAnsi="Times New Roman" w:cs="Times New Roman"/>
          <w:bCs/>
          <w:i/>
          <w:color w:val="000000" w:themeColor="text1"/>
          <w:sz w:val="24"/>
          <w:szCs w:val="24"/>
          <w:lang w:val="en-US"/>
        </w:rPr>
        <w:t xml:space="preserve">user satisfication test </w:t>
      </w:r>
      <w:r w:rsidRPr="00446441">
        <w:rPr>
          <w:rFonts w:ascii="Times New Roman" w:eastAsiaTheme="minorEastAsia" w:hAnsi="Times New Roman" w:cs="Times New Roman"/>
          <w:bCs/>
          <w:color w:val="000000" w:themeColor="text1"/>
          <w:sz w:val="24"/>
          <w:szCs w:val="24"/>
          <w:lang w:val="en-US"/>
        </w:rPr>
        <w:t>didapatkan hasil rata-rata sebesar 8,28. Dalam hasil survei nilai rata-rata untuk masing-masing pertanyaan diatas 8 namun untuk pertanyaan tampilan dari menu info preeklampsia mendapatkan nilai sebesar 7,7, hal ini mungkin disebabkan karena informasi yang berada pada menu informasi preeklampsia kurang lengkap ataupun kurang merinci mengenai preeklampsia serta pencegahannya.</w:t>
      </w:r>
    </w:p>
    <w:p w14:paraId="7BAA4446" w14:textId="77777777" w:rsidR="00446441" w:rsidRDefault="00446441" w:rsidP="00D80CDF">
      <w:pPr>
        <w:spacing w:after="200" w:line="240" w:lineRule="auto"/>
        <w:jc w:val="center"/>
        <w:rPr>
          <w:rFonts w:ascii="Times New Roman" w:eastAsiaTheme="minorEastAsia" w:hAnsi="Times New Roman" w:cs="Times New Roman"/>
          <w:b/>
          <w:bCs/>
          <w:color w:val="000000" w:themeColor="text1"/>
          <w:sz w:val="24"/>
          <w:szCs w:val="24"/>
          <w:lang w:val="en-US"/>
        </w:rPr>
      </w:pPr>
      <w:r>
        <w:rPr>
          <w:rFonts w:ascii="Times New Roman" w:eastAsiaTheme="minorEastAsia" w:hAnsi="Times New Roman" w:cs="Times New Roman"/>
          <w:b/>
          <w:bCs/>
          <w:color w:val="000000" w:themeColor="text1"/>
          <w:sz w:val="24"/>
          <w:szCs w:val="24"/>
          <w:lang w:val="en-US"/>
        </w:rPr>
        <w:t>KESIMPULAN</w:t>
      </w:r>
    </w:p>
    <w:p w14:paraId="0144B10D" w14:textId="233D33FD" w:rsidR="00446441" w:rsidRDefault="00446441" w:rsidP="00D80CDF">
      <w:pPr>
        <w:spacing w:after="200" w:line="240" w:lineRule="auto"/>
        <w:jc w:val="both"/>
        <w:rPr>
          <w:rFonts w:ascii="Times New Roman" w:eastAsiaTheme="minorEastAsia" w:hAnsi="Times New Roman" w:cs="Times New Roman"/>
          <w:bCs/>
          <w:color w:val="000000" w:themeColor="text1"/>
          <w:sz w:val="24"/>
          <w:szCs w:val="24"/>
          <w:lang w:val="en-US"/>
        </w:rPr>
      </w:pPr>
      <w:r w:rsidRPr="00446441">
        <w:rPr>
          <w:rFonts w:ascii="Times New Roman" w:eastAsiaTheme="minorEastAsia" w:hAnsi="Times New Roman" w:cs="Times New Roman"/>
          <w:bCs/>
          <w:color w:val="000000" w:themeColor="text1"/>
          <w:sz w:val="24"/>
          <w:szCs w:val="24"/>
          <w:lang w:val="en-US"/>
        </w:rPr>
        <w:t>Desain dari aplikasi Preeclampsia-DETECT secara keseluruhan menurut survei yang dilakukan berdasarkan uji User Satisfication Test mendapatkan nilai sebesar 8,28 yang dapat diakatakan masuk dalam kategori baik untuk dapat diterima dalam masyarakat.</w:t>
      </w:r>
      <w:r>
        <w:rPr>
          <w:rFonts w:ascii="Times New Roman" w:eastAsiaTheme="minorEastAsia" w:hAnsi="Times New Roman" w:cs="Times New Roman"/>
          <w:bCs/>
          <w:color w:val="000000" w:themeColor="text1"/>
          <w:sz w:val="24"/>
          <w:szCs w:val="24"/>
          <w:lang w:val="en-US"/>
        </w:rPr>
        <w:t xml:space="preserve"> </w:t>
      </w:r>
      <w:r w:rsidRPr="00446441">
        <w:rPr>
          <w:rFonts w:ascii="Times New Roman" w:eastAsiaTheme="minorEastAsia" w:hAnsi="Times New Roman" w:cs="Times New Roman"/>
          <w:bCs/>
          <w:color w:val="000000" w:themeColor="text1"/>
          <w:sz w:val="24"/>
          <w:szCs w:val="24"/>
          <w:lang w:val="en-US"/>
        </w:rPr>
        <w:t>Nilai pengujian sistem pakar yang didapatkan dari aplikasi Pre-Detect untuk masing-masing komponen Sensitivitas, Spesitivitas, Positve Predictive Value(PPV), Negative Predictive Value(NPV) serta akurasi adalah sebesar 92,72%, 83,63%, 85%, 92%, 88,18%</w:t>
      </w:r>
    </w:p>
    <w:p w14:paraId="7E0028CE" w14:textId="31B68FF9" w:rsidR="00033259" w:rsidRDefault="00033259" w:rsidP="00D80CDF">
      <w:pPr>
        <w:spacing w:after="200" w:line="240" w:lineRule="auto"/>
        <w:jc w:val="both"/>
        <w:rPr>
          <w:rFonts w:ascii="Times New Roman" w:eastAsiaTheme="minorEastAsia" w:hAnsi="Times New Roman" w:cs="Times New Roman"/>
          <w:bCs/>
          <w:color w:val="000000" w:themeColor="text1"/>
          <w:sz w:val="24"/>
          <w:szCs w:val="24"/>
          <w:lang w:val="en-US"/>
        </w:rPr>
      </w:pPr>
    </w:p>
    <w:p w14:paraId="43BE2431" w14:textId="77777777" w:rsidR="007F6275" w:rsidRDefault="007F6275" w:rsidP="00D80CDF">
      <w:pPr>
        <w:spacing w:after="200" w:line="240" w:lineRule="auto"/>
        <w:jc w:val="both"/>
        <w:rPr>
          <w:rFonts w:ascii="Times New Roman" w:eastAsiaTheme="minorEastAsia" w:hAnsi="Times New Roman" w:cs="Times New Roman"/>
          <w:bCs/>
          <w:color w:val="000000" w:themeColor="text1"/>
          <w:sz w:val="24"/>
          <w:szCs w:val="24"/>
          <w:lang w:val="en-US"/>
        </w:rPr>
      </w:pPr>
    </w:p>
    <w:p w14:paraId="3D559517" w14:textId="5841B969" w:rsidR="00446441" w:rsidRDefault="00446441" w:rsidP="00D80CDF">
      <w:pPr>
        <w:spacing w:after="200" w:line="240" w:lineRule="auto"/>
        <w:jc w:val="center"/>
        <w:rPr>
          <w:rFonts w:ascii="Times New Roman" w:eastAsiaTheme="minorEastAsia" w:hAnsi="Times New Roman" w:cs="Times New Roman"/>
          <w:b/>
          <w:bCs/>
          <w:color w:val="000000" w:themeColor="text1"/>
          <w:sz w:val="24"/>
          <w:szCs w:val="24"/>
          <w:lang w:val="en-US"/>
        </w:rPr>
      </w:pPr>
      <w:r>
        <w:rPr>
          <w:rFonts w:ascii="Times New Roman" w:eastAsiaTheme="minorEastAsia" w:hAnsi="Times New Roman" w:cs="Times New Roman"/>
          <w:b/>
          <w:bCs/>
          <w:color w:val="000000" w:themeColor="text1"/>
          <w:sz w:val="24"/>
          <w:szCs w:val="24"/>
          <w:lang w:val="en-US"/>
        </w:rPr>
        <w:lastRenderedPageBreak/>
        <w:t>DAFT</w:t>
      </w:r>
      <w:r w:rsidR="00D80CDF">
        <w:rPr>
          <w:rFonts w:ascii="Times New Roman" w:eastAsiaTheme="minorEastAsia" w:hAnsi="Times New Roman" w:cs="Times New Roman"/>
          <w:b/>
          <w:bCs/>
          <w:color w:val="000000" w:themeColor="text1"/>
          <w:sz w:val="24"/>
          <w:szCs w:val="24"/>
          <w:lang w:val="en-US"/>
        </w:rPr>
        <w:t>A</w:t>
      </w:r>
      <w:r>
        <w:rPr>
          <w:rFonts w:ascii="Times New Roman" w:eastAsiaTheme="minorEastAsia" w:hAnsi="Times New Roman" w:cs="Times New Roman"/>
          <w:b/>
          <w:bCs/>
          <w:color w:val="000000" w:themeColor="text1"/>
          <w:sz w:val="24"/>
          <w:szCs w:val="24"/>
          <w:lang w:val="en-US"/>
        </w:rPr>
        <w:t>R PUSTAKA</w:t>
      </w:r>
    </w:p>
    <w:bookmarkStart w:id="4" w:name="_GoBack"/>
    <w:p w14:paraId="52AD2019" w14:textId="77777777" w:rsidR="00446441" w:rsidRDefault="00446441" w:rsidP="00D80CDF">
      <w:pPr>
        <w:widowControl w:val="0"/>
        <w:tabs>
          <w:tab w:val="left" w:pos="810"/>
        </w:tabs>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 xml:space="preserve">ADDIN Mendeley Bibliography CSL_BIBLIOGRAPHY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 xml:space="preserve">Bilano, V. L. </w:t>
      </w:r>
      <w:r>
        <w:rPr>
          <w:rFonts w:ascii="Times New Roman" w:hAnsi="Times New Roman" w:cs="Times New Roman"/>
          <w:i/>
          <w:iCs/>
          <w:color w:val="000000" w:themeColor="text1"/>
          <w:sz w:val="24"/>
          <w:szCs w:val="24"/>
        </w:rPr>
        <w:t>et al.</w:t>
      </w:r>
      <w:r>
        <w:rPr>
          <w:rFonts w:ascii="Times New Roman" w:hAnsi="Times New Roman" w:cs="Times New Roman"/>
          <w:color w:val="000000" w:themeColor="text1"/>
          <w:sz w:val="24"/>
          <w:szCs w:val="24"/>
        </w:rPr>
        <w:t xml:space="preserve"> (2014)</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Risk factors of pre-eclampsia/eclampsia and its adverse outcomes in low- and middle-income countries: A WHO secondary analysis</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PLoS ONE</w:t>
      </w:r>
      <w:r>
        <w:rPr>
          <w:rFonts w:ascii="Times New Roman" w:hAnsi="Times New Roman" w:cs="Times New Roman"/>
          <w:color w:val="000000" w:themeColor="text1"/>
          <w:sz w:val="24"/>
          <w:szCs w:val="24"/>
        </w:rPr>
        <w:t>, 9(3)</w:t>
      </w:r>
    </w:p>
    <w:p w14:paraId="56B54AE7"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BPS</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(2015)</w:t>
      </w:r>
      <w:r>
        <w:rPr>
          <w:rFonts w:ascii="Times New Roman" w:hAnsi="Times New Roman" w:cs="Times New Roman"/>
          <w:color w:val="000000" w:themeColor="text1"/>
          <w:sz w:val="24"/>
          <w:szCs w:val="24"/>
          <w:lang w:val="en-US"/>
        </w:rPr>
        <w:t>.</w:t>
      </w:r>
      <w:r>
        <w:rPr>
          <w:rFonts w:ascii="Times New Roman" w:hAnsi="Times New Roman" w:cs="Times New Roman"/>
          <w:i/>
          <w:iCs/>
          <w:color w:val="000000" w:themeColor="text1"/>
          <w:sz w:val="24"/>
          <w:szCs w:val="24"/>
        </w:rPr>
        <w:t>Profil Penduduk Indonesia Hasil Supas 2015</w:t>
      </w:r>
      <w:r>
        <w:rPr>
          <w:rFonts w:ascii="Times New Roman" w:hAnsi="Times New Roman" w:cs="Times New Roman"/>
          <w:color w:val="000000" w:themeColor="text1"/>
          <w:sz w:val="24"/>
          <w:szCs w:val="24"/>
        </w:rPr>
        <w:t>. Available at: https://www.bps.go.id.</w:t>
      </w:r>
    </w:p>
    <w:p w14:paraId="0407685F"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i/>
          <w:iCs/>
          <w:color w:val="000000" w:themeColor="text1"/>
          <w:sz w:val="24"/>
          <w:szCs w:val="24"/>
          <w:lang w:val="en-US"/>
        </w:rPr>
      </w:pPr>
      <w:r>
        <w:rPr>
          <w:rFonts w:ascii="Times New Roman" w:hAnsi="Times New Roman" w:cs="Times New Roman"/>
          <w:color w:val="000000" w:themeColor="text1"/>
          <w:sz w:val="24"/>
          <w:szCs w:val="24"/>
          <w:lang w:val="en-US"/>
        </w:rPr>
        <w:t xml:space="preserve">Brown, T. 2015. </w:t>
      </w:r>
      <w:r>
        <w:rPr>
          <w:rFonts w:ascii="Times New Roman" w:hAnsi="Times New Roman" w:cs="Times New Roman"/>
          <w:i/>
          <w:iCs/>
          <w:color w:val="000000" w:themeColor="text1"/>
          <w:sz w:val="24"/>
          <w:szCs w:val="24"/>
          <w:lang w:val="en-US"/>
        </w:rPr>
        <w:t xml:space="preserve">Maternal Mortality Largely Preventable, Large Study Shows. </w:t>
      </w:r>
      <w:r>
        <w:rPr>
          <w:rFonts w:ascii="Times New Roman" w:hAnsi="Times New Roman" w:cs="Times New Roman"/>
          <w:color w:val="000000" w:themeColor="text1"/>
          <w:sz w:val="24"/>
          <w:szCs w:val="24"/>
          <w:lang w:val="en-US"/>
        </w:rPr>
        <w:t>Diakses pada 9 September 2017. http://www.medscape.com/viewarticle/841357.</w:t>
      </w:r>
    </w:p>
    <w:p w14:paraId="0410CA50"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Giarratano, J. a. (2005). </w:t>
      </w:r>
      <w:r>
        <w:rPr>
          <w:rFonts w:ascii="Times New Roman" w:hAnsi="Times New Roman" w:cs="Times New Roman"/>
          <w:i/>
          <w:iCs/>
          <w:color w:val="000000" w:themeColor="text1"/>
          <w:sz w:val="24"/>
          <w:szCs w:val="24"/>
        </w:rPr>
        <w:t>Expert Systems ; Principles and Programming.</w:t>
      </w:r>
      <w:r>
        <w:rPr>
          <w:rFonts w:ascii="Times New Roman" w:hAnsi="Times New Roman" w:cs="Times New Roman"/>
          <w:color w:val="000000" w:themeColor="text1"/>
          <w:sz w:val="24"/>
          <w:szCs w:val="24"/>
        </w:rPr>
        <w:t xml:space="preserve"> Boston: PWS Publishing Company.</w:t>
      </w:r>
    </w:p>
    <w:p w14:paraId="132E2054"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Jeyabalan, A. (2013)</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Epidemiology of preeclampsia: Impact of obesity</w:t>
      </w:r>
      <w:r>
        <w:rPr>
          <w:rFonts w:ascii="Times New Roman" w:hAnsi="Times New Roman" w:cs="Times New Roman"/>
          <w:color w:val="000000" w:themeColor="text1"/>
          <w:sz w:val="24"/>
          <w:szCs w:val="24"/>
          <w:lang w:val="en-US"/>
        </w:rPr>
        <w:t>.</w:t>
      </w:r>
      <w:r>
        <w:rPr>
          <w:rFonts w:ascii="Times New Roman" w:hAnsi="Times New Roman" w:cs="Times New Roman"/>
          <w:i/>
          <w:iCs/>
          <w:color w:val="000000" w:themeColor="text1"/>
          <w:sz w:val="24"/>
          <w:szCs w:val="24"/>
        </w:rPr>
        <w:t>Nutrition Reviews</w:t>
      </w:r>
      <w:r>
        <w:rPr>
          <w:rFonts w:ascii="Times New Roman" w:hAnsi="Times New Roman" w:cs="Times New Roman"/>
          <w:color w:val="000000" w:themeColor="text1"/>
          <w:sz w:val="24"/>
          <w:szCs w:val="24"/>
        </w:rPr>
        <w:t xml:space="preserve">, 71(SUPPL1). </w:t>
      </w:r>
    </w:p>
    <w:p w14:paraId="6B9AF202"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Kementerian Kesehatan RI</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(2014)</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Infodatin Pusat Data dan Informasi Kementerian Kesehatan RI’, </w:t>
      </w:r>
      <w:r>
        <w:rPr>
          <w:rFonts w:ascii="Times New Roman" w:hAnsi="Times New Roman" w:cs="Times New Roman"/>
          <w:i/>
          <w:iCs/>
          <w:color w:val="000000" w:themeColor="text1"/>
          <w:sz w:val="24"/>
          <w:szCs w:val="24"/>
        </w:rPr>
        <w:t>Pusat Data dan Informasi Kementrian Kesehatan RI : Penyebab Kematian Ibu</w:t>
      </w:r>
      <w:r>
        <w:rPr>
          <w:rFonts w:ascii="Times New Roman" w:hAnsi="Times New Roman" w:cs="Times New Roman"/>
          <w:color w:val="000000" w:themeColor="text1"/>
          <w:sz w:val="24"/>
          <w:szCs w:val="24"/>
        </w:rPr>
        <w:t>.Available</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at: www.depkes.go.id/resources/download/pusdatin/infodatin/infodatin-ibu.pdf.</w:t>
      </w:r>
    </w:p>
    <w:p w14:paraId="3243191C" w14:textId="77777777" w:rsidR="00446441" w:rsidRDefault="00446441" w:rsidP="00D80CDF">
      <w:pPr>
        <w:pStyle w:val="Bibliography"/>
        <w:spacing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Kusumadewi, S. (2003). </w:t>
      </w:r>
      <w:r>
        <w:rPr>
          <w:rFonts w:ascii="Times New Roman" w:hAnsi="Times New Roman" w:cs="Times New Roman"/>
          <w:i/>
          <w:iCs/>
          <w:color w:val="000000" w:themeColor="text1"/>
          <w:sz w:val="24"/>
          <w:szCs w:val="24"/>
        </w:rPr>
        <w:t>Artificial Intelegent (Teknik dan Aplikasinya).</w:t>
      </w:r>
      <w:r>
        <w:rPr>
          <w:rFonts w:ascii="Times New Roman" w:hAnsi="Times New Roman" w:cs="Times New Roman"/>
          <w:color w:val="000000" w:themeColor="text1"/>
          <w:sz w:val="24"/>
          <w:szCs w:val="24"/>
        </w:rPr>
        <w:t xml:space="preserve"> Yogyakata. : Penerbit Graha Ilmu.</w:t>
      </w:r>
    </w:p>
    <w:p w14:paraId="53270DAE"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Lisonkova, S. and Joseph, K. S. (2013)</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Incidence of preeclampsia: Risk factors and outcomes associated with early-versus late-onset disease</w:t>
      </w:r>
      <w:r>
        <w:rPr>
          <w:rFonts w:ascii="Times New Roman" w:hAnsi="Times New Roman" w:cs="Times New Roman"/>
          <w:color w:val="000000" w:themeColor="text1"/>
          <w:sz w:val="24"/>
          <w:szCs w:val="24"/>
          <w:lang w:val="en-US"/>
        </w:rPr>
        <w:t xml:space="preserve">. </w:t>
      </w:r>
      <w:r>
        <w:rPr>
          <w:rFonts w:ascii="Times New Roman" w:hAnsi="Times New Roman" w:cs="Times New Roman"/>
          <w:i/>
          <w:iCs/>
          <w:color w:val="000000" w:themeColor="text1"/>
          <w:sz w:val="24"/>
          <w:szCs w:val="24"/>
        </w:rPr>
        <w:t>American Journal of Obstetrics and Gynecology</w:t>
      </w:r>
      <w:r>
        <w:rPr>
          <w:rFonts w:ascii="Times New Roman" w:hAnsi="Times New Roman" w:cs="Times New Roman"/>
          <w:color w:val="000000" w:themeColor="text1"/>
          <w:sz w:val="24"/>
          <w:szCs w:val="24"/>
        </w:rPr>
        <w:t>. Elsevier Inc</w:t>
      </w:r>
    </w:p>
    <w:p w14:paraId="1609897F"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Raghupathy, R. (2013)</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Cytokines as key players in the pathophysiology of preeclampsia</w:t>
      </w:r>
      <w:r>
        <w:rPr>
          <w:rFonts w:ascii="Times New Roman" w:hAnsi="Times New Roman" w:cs="Times New Roman"/>
          <w:color w:val="000000" w:themeColor="text1"/>
          <w:sz w:val="24"/>
          <w:szCs w:val="24"/>
          <w:lang w:val="en-US"/>
        </w:rPr>
        <w:t>.</w:t>
      </w:r>
      <w:r>
        <w:rPr>
          <w:rFonts w:ascii="Times New Roman" w:hAnsi="Times New Roman" w:cs="Times New Roman"/>
          <w:i/>
          <w:iCs/>
          <w:color w:val="000000" w:themeColor="text1"/>
          <w:sz w:val="24"/>
          <w:szCs w:val="24"/>
        </w:rPr>
        <w:t>Medical Principles and Practice</w:t>
      </w:r>
      <w:r>
        <w:rPr>
          <w:rFonts w:ascii="Times New Roman" w:hAnsi="Times New Roman" w:cs="Times New Roman"/>
          <w:color w:val="000000" w:themeColor="text1"/>
          <w:sz w:val="24"/>
          <w:szCs w:val="24"/>
        </w:rPr>
        <w:t>, 22(SUPPL.1)</w:t>
      </w:r>
      <w:r>
        <w:rPr>
          <w:rFonts w:ascii="Times New Roman" w:hAnsi="Times New Roman" w:cs="Times New Roman"/>
          <w:color w:val="000000" w:themeColor="text1"/>
          <w:sz w:val="24"/>
          <w:szCs w:val="24"/>
          <w:lang w:val="en-US"/>
        </w:rPr>
        <w:t>.</w:t>
      </w:r>
    </w:p>
    <w:p w14:paraId="3BBC6FC4" w14:textId="77777777" w:rsidR="00446441" w:rsidRDefault="00446441" w:rsidP="00D80CDF">
      <w:pPr>
        <w:widowControl w:val="0"/>
        <w:autoSpaceDE w:val="0"/>
        <w:autoSpaceDN w:val="0"/>
        <w:adjustRightInd w:val="0"/>
        <w:spacing w:after="200" w:line="24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Trogstad, L., Magnus, P. and Stoltenberg, C. (2011)</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Pre-eclampsia: Risk factors and causal models</w:t>
      </w:r>
      <w:r>
        <w:rPr>
          <w:rFonts w:ascii="Times New Roman" w:hAnsi="Times New Roman" w:cs="Times New Roman"/>
          <w:color w:val="000000" w:themeColor="text1"/>
          <w:sz w:val="24"/>
          <w:szCs w:val="24"/>
          <w:lang w:val="en-US"/>
        </w:rPr>
        <w:t xml:space="preserve">. </w:t>
      </w:r>
      <w:r>
        <w:rPr>
          <w:rFonts w:ascii="Times New Roman" w:hAnsi="Times New Roman" w:cs="Times New Roman"/>
          <w:i/>
          <w:iCs/>
          <w:color w:val="000000" w:themeColor="text1"/>
          <w:sz w:val="24"/>
          <w:szCs w:val="24"/>
        </w:rPr>
        <w:t>Best Practice and Research: Clinical Obstetrics and Gynaecology</w:t>
      </w:r>
      <w:r>
        <w:rPr>
          <w:rFonts w:ascii="Times New Roman" w:hAnsi="Times New Roman" w:cs="Times New Roman"/>
          <w:color w:val="000000" w:themeColor="text1"/>
          <w:sz w:val="24"/>
          <w:szCs w:val="24"/>
        </w:rPr>
        <w:t xml:space="preserve">. Elsevier Ltd, 25(3), </w:t>
      </w:r>
    </w:p>
    <w:p w14:paraId="183FCE98" w14:textId="33C237C9" w:rsidR="00F76C5D" w:rsidRDefault="00446441" w:rsidP="00396339">
      <w:pPr>
        <w:spacing w:line="240" w:lineRule="auto"/>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rPr>
        <w:br w:type="page"/>
      </w:r>
      <w:r>
        <w:rPr>
          <w:rFonts w:ascii="Times New Roman" w:hAnsi="Times New Roman" w:cs="Times New Roman"/>
          <w:color w:val="000000" w:themeColor="text1"/>
          <w:sz w:val="24"/>
          <w:szCs w:val="24"/>
        </w:rPr>
        <w:lastRenderedPageBreak/>
        <w:fldChar w:fldCharType="end"/>
      </w:r>
      <w:bookmarkEnd w:id="4"/>
    </w:p>
    <w:sectPr w:rsidR="00F76C5D" w:rsidSect="00CA440E">
      <w:type w:val="continuous"/>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B0FED" w14:textId="77777777" w:rsidR="00886145" w:rsidRDefault="00886145" w:rsidP="00AA5513">
      <w:pPr>
        <w:spacing w:after="0" w:line="240" w:lineRule="auto"/>
      </w:pPr>
      <w:r>
        <w:separator/>
      </w:r>
    </w:p>
  </w:endnote>
  <w:endnote w:type="continuationSeparator" w:id="0">
    <w:p w14:paraId="1545FFD4" w14:textId="77777777" w:rsidR="00886145" w:rsidRDefault="00886145" w:rsidP="00AA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019377480"/>
      <w:docPartObj>
        <w:docPartGallery w:val="Page Numbers (Bottom of Page)"/>
        <w:docPartUnique/>
      </w:docPartObj>
    </w:sdtPr>
    <w:sdtEndPr>
      <w:rPr>
        <w:rFonts w:ascii="Times New Roman" w:hAnsi="Times New Roman" w:cs="Times New Roman"/>
        <w:noProof/>
        <w:sz w:val="24"/>
      </w:rPr>
    </w:sdtEndPr>
    <w:sdtContent>
      <w:p w14:paraId="414377BF" w14:textId="74E79E26" w:rsidR="00396339" w:rsidRPr="00396339" w:rsidRDefault="00396339">
        <w:pPr>
          <w:pStyle w:val="Footer"/>
          <w:jc w:val="right"/>
          <w:rPr>
            <w:rFonts w:ascii="Times New Roman" w:hAnsi="Times New Roman" w:cs="Times New Roman"/>
            <w:sz w:val="24"/>
          </w:rPr>
        </w:pPr>
        <w:r w:rsidRPr="00396339">
          <w:rPr>
            <w:rFonts w:ascii="Times New Roman" w:hAnsi="Times New Roman" w:cs="Times New Roman"/>
            <w:noProof w:val="0"/>
            <w:sz w:val="24"/>
          </w:rPr>
          <w:fldChar w:fldCharType="begin"/>
        </w:r>
        <w:r w:rsidRPr="00396339">
          <w:rPr>
            <w:rFonts w:ascii="Times New Roman" w:hAnsi="Times New Roman" w:cs="Times New Roman"/>
            <w:sz w:val="24"/>
          </w:rPr>
          <w:instrText xml:space="preserve"> PAGE   \* MERGEFORMAT </w:instrText>
        </w:r>
        <w:r w:rsidRPr="00396339">
          <w:rPr>
            <w:rFonts w:ascii="Times New Roman" w:hAnsi="Times New Roman" w:cs="Times New Roman"/>
            <w:noProof w:val="0"/>
            <w:sz w:val="24"/>
          </w:rPr>
          <w:fldChar w:fldCharType="separate"/>
        </w:r>
        <w:r>
          <w:rPr>
            <w:rFonts w:ascii="Times New Roman" w:hAnsi="Times New Roman" w:cs="Times New Roman"/>
            <w:sz w:val="24"/>
          </w:rPr>
          <w:t>11</w:t>
        </w:r>
        <w:r w:rsidRPr="00396339">
          <w:rPr>
            <w:rFonts w:ascii="Times New Roman" w:hAnsi="Times New Roman" w:cs="Times New Roman"/>
            <w:sz w:val="24"/>
          </w:rPr>
          <w:fldChar w:fldCharType="end"/>
        </w:r>
      </w:p>
    </w:sdtContent>
  </w:sdt>
  <w:p w14:paraId="30F35C47" w14:textId="77777777" w:rsidR="00396339" w:rsidRDefault="00396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9645E" w14:textId="77777777" w:rsidR="00886145" w:rsidRDefault="00886145" w:rsidP="00AA5513">
      <w:pPr>
        <w:spacing w:after="0" w:line="240" w:lineRule="auto"/>
      </w:pPr>
      <w:r>
        <w:separator/>
      </w:r>
    </w:p>
  </w:footnote>
  <w:footnote w:type="continuationSeparator" w:id="0">
    <w:p w14:paraId="79AB4469" w14:textId="77777777" w:rsidR="00886145" w:rsidRDefault="00886145" w:rsidP="00AA5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276"/>
    <w:multiLevelType w:val="hybridMultilevel"/>
    <w:tmpl w:val="2ADA444E"/>
    <w:lvl w:ilvl="0" w:tplc="D194AA1A">
      <w:start w:val="1"/>
      <w:numFmt w:val="decimal"/>
      <w:lvlText w:val="%1."/>
      <w:lvlJc w:val="left"/>
      <w:pPr>
        <w:ind w:left="927" w:hanging="360"/>
      </w:pPr>
    </w:lvl>
    <w:lvl w:ilvl="1" w:tplc="38090019">
      <w:start w:val="1"/>
      <w:numFmt w:val="lowerLetter"/>
      <w:lvlText w:val="%2."/>
      <w:lvlJc w:val="left"/>
      <w:pPr>
        <w:ind w:left="1647" w:hanging="360"/>
      </w:pPr>
    </w:lvl>
    <w:lvl w:ilvl="2" w:tplc="3809001B">
      <w:start w:val="1"/>
      <w:numFmt w:val="lowerRoman"/>
      <w:lvlText w:val="%3."/>
      <w:lvlJc w:val="right"/>
      <w:pPr>
        <w:ind w:left="2367" w:hanging="180"/>
      </w:pPr>
    </w:lvl>
    <w:lvl w:ilvl="3" w:tplc="3809000F">
      <w:start w:val="1"/>
      <w:numFmt w:val="decimal"/>
      <w:lvlText w:val="%4."/>
      <w:lvlJc w:val="left"/>
      <w:pPr>
        <w:ind w:left="3087" w:hanging="360"/>
      </w:pPr>
    </w:lvl>
    <w:lvl w:ilvl="4" w:tplc="38090019">
      <w:start w:val="1"/>
      <w:numFmt w:val="lowerLetter"/>
      <w:lvlText w:val="%5."/>
      <w:lvlJc w:val="left"/>
      <w:pPr>
        <w:ind w:left="3807" w:hanging="360"/>
      </w:pPr>
    </w:lvl>
    <w:lvl w:ilvl="5" w:tplc="3809001B">
      <w:start w:val="1"/>
      <w:numFmt w:val="lowerRoman"/>
      <w:lvlText w:val="%6."/>
      <w:lvlJc w:val="right"/>
      <w:pPr>
        <w:ind w:left="4527" w:hanging="180"/>
      </w:pPr>
    </w:lvl>
    <w:lvl w:ilvl="6" w:tplc="3809000F">
      <w:start w:val="1"/>
      <w:numFmt w:val="decimal"/>
      <w:lvlText w:val="%7."/>
      <w:lvlJc w:val="left"/>
      <w:pPr>
        <w:ind w:left="5247" w:hanging="360"/>
      </w:pPr>
    </w:lvl>
    <w:lvl w:ilvl="7" w:tplc="38090019">
      <w:start w:val="1"/>
      <w:numFmt w:val="lowerLetter"/>
      <w:lvlText w:val="%8."/>
      <w:lvlJc w:val="left"/>
      <w:pPr>
        <w:ind w:left="5967" w:hanging="360"/>
      </w:pPr>
    </w:lvl>
    <w:lvl w:ilvl="8" w:tplc="3809001B">
      <w:start w:val="1"/>
      <w:numFmt w:val="lowerRoman"/>
      <w:lvlText w:val="%9."/>
      <w:lvlJc w:val="right"/>
      <w:pPr>
        <w:ind w:left="6687"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40A"/>
    <w:rsid w:val="00033259"/>
    <w:rsid w:val="0007240A"/>
    <w:rsid w:val="002C3942"/>
    <w:rsid w:val="002E1FF1"/>
    <w:rsid w:val="002F6CF9"/>
    <w:rsid w:val="00303573"/>
    <w:rsid w:val="00396339"/>
    <w:rsid w:val="00446441"/>
    <w:rsid w:val="00487E38"/>
    <w:rsid w:val="0050649F"/>
    <w:rsid w:val="00550243"/>
    <w:rsid w:val="0078710A"/>
    <w:rsid w:val="007F6275"/>
    <w:rsid w:val="0085767F"/>
    <w:rsid w:val="00886145"/>
    <w:rsid w:val="008D0234"/>
    <w:rsid w:val="008E32D7"/>
    <w:rsid w:val="00974609"/>
    <w:rsid w:val="00A24D8F"/>
    <w:rsid w:val="00A50A37"/>
    <w:rsid w:val="00AA5513"/>
    <w:rsid w:val="00B34D8B"/>
    <w:rsid w:val="00BC0903"/>
    <w:rsid w:val="00C45455"/>
    <w:rsid w:val="00CA440E"/>
    <w:rsid w:val="00D50D9A"/>
    <w:rsid w:val="00D80CDF"/>
    <w:rsid w:val="00DC2692"/>
    <w:rsid w:val="00DC50FF"/>
    <w:rsid w:val="00DC5D2A"/>
    <w:rsid w:val="00DE1F6E"/>
    <w:rsid w:val="00E9238F"/>
    <w:rsid w:val="00F76C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40A"/>
    <w:rPr>
      <w:noProof/>
      <w:lang w:val="id-ID"/>
    </w:rPr>
  </w:style>
  <w:style w:type="paragraph" w:styleId="Heading1">
    <w:name w:val="heading 1"/>
    <w:basedOn w:val="Normal"/>
    <w:next w:val="Normal"/>
    <w:link w:val="Heading1Char"/>
    <w:uiPriority w:val="9"/>
    <w:qFormat/>
    <w:rsid w:val="00CA440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0E"/>
    <w:rPr>
      <w:rFonts w:asciiTheme="majorHAnsi" w:eastAsiaTheme="majorEastAsia" w:hAnsiTheme="majorHAnsi" w:cstheme="majorBidi"/>
      <w:noProof/>
      <w:color w:val="2F5496" w:themeColor="accent1" w:themeShade="BF"/>
      <w:sz w:val="32"/>
      <w:szCs w:val="32"/>
      <w:lang w:val="en-US"/>
    </w:rPr>
  </w:style>
  <w:style w:type="character" w:customStyle="1" w:styleId="fontstyle01">
    <w:name w:val="fontstyle01"/>
    <w:basedOn w:val="DefaultParagraphFont"/>
    <w:rsid w:val="0007240A"/>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D50D9A"/>
    <w:pPr>
      <w:ind w:left="720"/>
      <w:contextualSpacing/>
    </w:pPr>
  </w:style>
  <w:style w:type="table" w:styleId="TableGrid">
    <w:name w:val="Table Grid"/>
    <w:basedOn w:val="TableNormal"/>
    <w:uiPriority w:val="59"/>
    <w:rsid w:val="00DC5D2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semiHidden/>
    <w:rsid w:val="00CA440E"/>
    <w:rPr>
      <w:rFonts w:ascii="Courier New" w:eastAsia="Times New Roman" w:hAnsi="Courier New" w:cs="Courier New"/>
      <w:sz w:val="20"/>
      <w:szCs w:val="20"/>
      <w:lang w:eastAsia="en-ID"/>
    </w:rPr>
  </w:style>
  <w:style w:type="paragraph" w:styleId="HTMLPreformatted">
    <w:name w:val="HTML Preformatted"/>
    <w:basedOn w:val="Normal"/>
    <w:link w:val="HTMLPreformattedChar"/>
    <w:uiPriority w:val="99"/>
    <w:semiHidden/>
    <w:unhideWhenUsed/>
    <w:rsid w:val="00CA4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D" w:eastAsia="en-ID"/>
    </w:rPr>
  </w:style>
  <w:style w:type="paragraph" w:customStyle="1" w:styleId="msonormal0">
    <w:name w:val="msonormal"/>
    <w:basedOn w:val="Normal"/>
    <w:rsid w:val="00CA440E"/>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HeaderChar">
    <w:name w:val="Header Char"/>
    <w:basedOn w:val="DefaultParagraphFont"/>
    <w:link w:val="Header"/>
    <w:uiPriority w:val="99"/>
    <w:rsid w:val="00CA440E"/>
    <w:rPr>
      <w:noProof/>
      <w:lang w:val="id-ID"/>
    </w:rPr>
  </w:style>
  <w:style w:type="paragraph" w:styleId="Header">
    <w:name w:val="header"/>
    <w:basedOn w:val="Normal"/>
    <w:link w:val="HeaderChar"/>
    <w:uiPriority w:val="99"/>
    <w:unhideWhenUsed/>
    <w:rsid w:val="00C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0E"/>
    <w:rPr>
      <w:noProof/>
      <w:lang w:val="id-ID"/>
    </w:rPr>
  </w:style>
  <w:style w:type="paragraph" w:styleId="Footer">
    <w:name w:val="footer"/>
    <w:basedOn w:val="Normal"/>
    <w:link w:val="FooterChar"/>
    <w:uiPriority w:val="99"/>
    <w:unhideWhenUsed/>
    <w:rsid w:val="00CA440E"/>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sid w:val="00CA440E"/>
    <w:rPr>
      <w:rFonts w:ascii="Tahoma" w:hAnsi="Tahoma" w:cs="Tahoma"/>
      <w:sz w:val="16"/>
      <w:szCs w:val="16"/>
      <w:lang w:val="id-ID"/>
    </w:rPr>
  </w:style>
  <w:style w:type="paragraph" w:styleId="BalloonText">
    <w:name w:val="Balloon Text"/>
    <w:basedOn w:val="Normal"/>
    <w:link w:val="BalloonTextChar"/>
    <w:uiPriority w:val="99"/>
    <w:semiHidden/>
    <w:unhideWhenUsed/>
    <w:rsid w:val="00CA440E"/>
    <w:pPr>
      <w:spacing w:after="0" w:line="240" w:lineRule="auto"/>
    </w:pPr>
    <w:rPr>
      <w:rFonts w:ascii="Tahoma" w:hAnsi="Tahoma" w:cs="Tahoma"/>
      <w:noProof w:val="0"/>
      <w:sz w:val="16"/>
      <w:szCs w:val="16"/>
    </w:rPr>
  </w:style>
  <w:style w:type="paragraph" w:customStyle="1" w:styleId="Default">
    <w:name w:val="Default"/>
    <w:rsid w:val="00CA440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CA440E"/>
  </w:style>
  <w:style w:type="character" w:styleId="Hyperlink">
    <w:name w:val="Hyperlink"/>
    <w:basedOn w:val="DefaultParagraphFont"/>
    <w:uiPriority w:val="99"/>
    <w:semiHidden/>
    <w:unhideWhenUsed/>
    <w:rsid w:val="00446441"/>
    <w:rPr>
      <w:color w:val="0563C1" w:themeColor="hyperlink"/>
      <w:u w:val="single"/>
    </w:rPr>
  </w:style>
  <w:style w:type="paragraph" w:styleId="Bibliography">
    <w:name w:val="Bibliography"/>
    <w:basedOn w:val="Normal"/>
    <w:next w:val="Normal"/>
    <w:uiPriority w:val="37"/>
    <w:semiHidden/>
    <w:unhideWhenUsed/>
    <w:rsid w:val="00446441"/>
    <w:pPr>
      <w:spacing w:line="256" w:lineRule="auto"/>
    </w:pPr>
  </w:style>
  <w:style w:type="character" w:styleId="PlaceholderText">
    <w:name w:val="Placeholder Text"/>
    <w:basedOn w:val="DefaultParagraphFont"/>
    <w:uiPriority w:val="99"/>
    <w:semiHidden/>
    <w:rsid w:val="002C39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40A"/>
    <w:rPr>
      <w:noProof/>
      <w:lang w:val="id-ID"/>
    </w:rPr>
  </w:style>
  <w:style w:type="paragraph" w:styleId="Heading1">
    <w:name w:val="heading 1"/>
    <w:basedOn w:val="Normal"/>
    <w:next w:val="Normal"/>
    <w:link w:val="Heading1Char"/>
    <w:uiPriority w:val="9"/>
    <w:qFormat/>
    <w:rsid w:val="00CA440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0E"/>
    <w:rPr>
      <w:rFonts w:asciiTheme="majorHAnsi" w:eastAsiaTheme="majorEastAsia" w:hAnsiTheme="majorHAnsi" w:cstheme="majorBidi"/>
      <w:noProof/>
      <w:color w:val="2F5496" w:themeColor="accent1" w:themeShade="BF"/>
      <w:sz w:val="32"/>
      <w:szCs w:val="32"/>
      <w:lang w:val="en-US"/>
    </w:rPr>
  </w:style>
  <w:style w:type="character" w:customStyle="1" w:styleId="fontstyle01">
    <w:name w:val="fontstyle01"/>
    <w:basedOn w:val="DefaultParagraphFont"/>
    <w:rsid w:val="0007240A"/>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D50D9A"/>
    <w:pPr>
      <w:ind w:left="720"/>
      <w:contextualSpacing/>
    </w:pPr>
  </w:style>
  <w:style w:type="table" w:styleId="TableGrid">
    <w:name w:val="Table Grid"/>
    <w:basedOn w:val="TableNormal"/>
    <w:uiPriority w:val="59"/>
    <w:rsid w:val="00DC5D2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semiHidden/>
    <w:rsid w:val="00CA440E"/>
    <w:rPr>
      <w:rFonts w:ascii="Courier New" w:eastAsia="Times New Roman" w:hAnsi="Courier New" w:cs="Courier New"/>
      <w:sz w:val="20"/>
      <w:szCs w:val="20"/>
      <w:lang w:eastAsia="en-ID"/>
    </w:rPr>
  </w:style>
  <w:style w:type="paragraph" w:styleId="HTMLPreformatted">
    <w:name w:val="HTML Preformatted"/>
    <w:basedOn w:val="Normal"/>
    <w:link w:val="HTMLPreformattedChar"/>
    <w:uiPriority w:val="99"/>
    <w:semiHidden/>
    <w:unhideWhenUsed/>
    <w:rsid w:val="00CA4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D" w:eastAsia="en-ID"/>
    </w:rPr>
  </w:style>
  <w:style w:type="paragraph" w:customStyle="1" w:styleId="msonormal0">
    <w:name w:val="msonormal"/>
    <w:basedOn w:val="Normal"/>
    <w:rsid w:val="00CA440E"/>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HeaderChar">
    <w:name w:val="Header Char"/>
    <w:basedOn w:val="DefaultParagraphFont"/>
    <w:link w:val="Header"/>
    <w:uiPriority w:val="99"/>
    <w:rsid w:val="00CA440E"/>
    <w:rPr>
      <w:noProof/>
      <w:lang w:val="id-ID"/>
    </w:rPr>
  </w:style>
  <w:style w:type="paragraph" w:styleId="Header">
    <w:name w:val="header"/>
    <w:basedOn w:val="Normal"/>
    <w:link w:val="HeaderChar"/>
    <w:uiPriority w:val="99"/>
    <w:unhideWhenUsed/>
    <w:rsid w:val="00C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0E"/>
    <w:rPr>
      <w:noProof/>
      <w:lang w:val="id-ID"/>
    </w:rPr>
  </w:style>
  <w:style w:type="paragraph" w:styleId="Footer">
    <w:name w:val="footer"/>
    <w:basedOn w:val="Normal"/>
    <w:link w:val="FooterChar"/>
    <w:uiPriority w:val="99"/>
    <w:unhideWhenUsed/>
    <w:rsid w:val="00CA440E"/>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sid w:val="00CA440E"/>
    <w:rPr>
      <w:rFonts w:ascii="Tahoma" w:hAnsi="Tahoma" w:cs="Tahoma"/>
      <w:sz w:val="16"/>
      <w:szCs w:val="16"/>
      <w:lang w:val="id-ID"/>
    </w:rPr>
  </w:style>
  <w:style w:type="paragraph" w:styleId="BalloonText">
    <w:name w:val="Balloon Text"/>
    <w:basedOn w:val="Normal"/>
    <w:link w:val="BalloonTextChar"/>
    <w:uiPriority w:val="99"/>
    <w:semiHidden/>
    <w:unhideWhenUsed/>
    <w:rsid w:val="00CA440E"/>
    <w:pPr>
      <w:spacing w:after="0" w:line="240" w:lineRule="auto"/>
    </w:pPr>
    <w:rPr>
      <w:rFonts w:ascii="Tahoma" w:hAnsi="Tahoma" w:cs="Tahoma"/>
      <w:noProof w:val="0"/>
      <w:sz w:val="16"/>
      <w:szCs w:val="16"/>
    </w:rPr>
  </w:style>
  <w:style w:type="paragraph" w:customStyle="1" w:styleId="Default">
    <w:name w:val="Default"/>
    <w:rsid w:val="00CA440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CA440E"/>
  </w:style>
  <w:style w:type="character" w:styleId="Hyperlink">
    <w:name w:val="Hyperlink"/>
    <w:basedOn w:val="DefaultParagraphFont"/>
    <w:uiPriority w:val="99"/>
    <w:semiHidden/>
    <w:unhideWhenUsed/>
    <w:rsid w:val="00446441"/>
    <w:rPr>
      <w:color w:val="0563C1" w:themeColor="hyperlink"/>
      <w:u w:val="single"/>
    </w:rPr>
  </w:style>
  <w:style w:type="paragraph" w:styleId="Bibliography">
    <w:name w:val="Bibliography"/>
    <w:basedOn w:val="Normal"/>
    <w:next w:val="Normal"/>
    <w:uiPriority w:val="37"/>
    <w:semiHidden/>
    <w:unhideWhenUsed/>
    <w:rsid w:val="00446441"/>
    <w:pPr>
      <w:spacing w:line="256" w:lineRule="auto"/>
    </w:pPr>
  </w:style>
  <w:style w:type="character" w:styleId="PlaceholderText">
    <w:name w:val="Placeholder Text"/>
    <w:basedOn w:val="DefaultParagraphFont"/>
    <w:uiPriority w:val="99"/>
    <w:semiHidden/>
    <w:rsid w:val="002C3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7848">
      <w:bodyDiv w:val="1"/>
      <w:marLeft w:val="0"/>
      <w:marRight w:val="0"/>
      <w:marTop w:val="0"/>
      <w:marBottom w:val="0"/>
      <w:divBdr>
        <w:top w:val="none" w:sz="0" w:space="0" w:color="auto"/>
        <w:left w:val="none" w:sz="0" w:space="0" w:color="auto"/>
        <w:bottom w:val="none" w:sz="0" w:space="0" w:color="auto"/>
        <w:right w:val="none" w:sz="0" w:space="0" w:color="auto"/>
      </w:divBdr>
    </w:div>
    <w:div w:id="99641396">
      <w:bodyDiv w:val="1"/>
      <w:marLeft w:val="0"/>
      <w:marRight w:val="0"/>
      <w:marTop w:val="0"/>
      <w:marBottom w:val="0"/>
      <w:divBdr>
        <w:top w:val="none" w:sz="0" w:space="0" w:color="auto"/>
        <w:left w:val="none" w:sz="0" w:space="0" w:color="auto"/>
        <w:bottom w:val="none" w:sz="0" w:space="0" w:color="auto"/>
        <w:right w:val="none" w:sz="0" w:space="0" w:color="auto"/>
      </w:divBdr>
    </w:div>
    <w:div w:id="113982164">
      <w:bodyDiv w:val="1"/>
      <w:marLeft w:val="0"/>
      <w:marRight w:val="0"/>
      <w:marTop w:val="0"/>
      <w:marBottom w:val="0"/>
      <w:divBdr>
        <w:top w:val="none" w:sz="0" w:space="0" w:color="auto"/>
        <w:left w:val="none" w:sz="0" w:space="0" w:color="auto"/>
        <w:bottom w:val="none" w:sz="0" w:space="0" w:color="auto"/>
        <w:right w:val="none" w:sz="0" w:space="0" w:color="auto"/>
      </w:divBdr>
    </w:div>
    <w:div w:id="194195747">
      <w:bodyDiv w:val="1"/>
      <w:marLeft w:val="0"/>
      <w:marRight w:val="0"/>
      <w:marTop w:val="0"/>
      <w:marBottom w:val="0"/>
      <w:divBdr>
        <w:top w:val="none" w:sz="0" w:space="0" w:color="auto"/>
        <w:left w:val="none" w:sz="0" w:space="0" w:color="auto"/>
        <w:bottom w:val="none" w:sz="0" w:space="0" w:color="auto"/>
        <w:right w:val="none" w:sz="0" w:space="0" w:color="auto"/>
      </w:divBdr>
    </w:div>
    <w:div w:id="292055090">
      <w:bodyDiv w:val="1"/>
      <w:marLeft w:val="0"/>
      <w:marRight w:val="0"/>
      <w:marTop w:val="0"/>
      <w:marBottom w:val="0"/>
      <w:divBdr>
        <w:top w:val="none" w:sz="0" w:space="0" w:color="auto"/>
        <w:left w:val="none" w:sz="0" w:space="0" w:color="auto"/>
        <w:bottom w:val="none" w:sz="0" w:space="0" w:color="auto"/>
        <w:right w:val="none" w:sz="0" w:space="0" w:color="auto"/>
      </w:divBdr>
    </w:div>
    <w:div w:id="359471927">
      <w:bodyDiv w:val="1"/>
      <w:marLeft w:val="0"/>
      <w:marRight w:val="0"/>
      <w:marTop w:val="0"/>
      <w:marBottom w:val="0"/>
      <w:divBdr>
        <w:top w:val="none" w:sz="0" w:space="0" w:color="auto"/>
        <w:left w:val="none" w:sz="0" w:space="0" w:color="auto"/>
        <w:bottom w:val="none" w:sz="0" w:space="0" w:color="auto"/>
        <w:right w:val="none" w:sz="0" w:space="0" w:color="auto"/>
      </w:divBdr>
    </w:div>
    <w:div w:id="795374170">
      <w:bodyDiv w:val="1"/>
      <w:marLeft w:val="0"/>
      <w:marRight w:val="0"/>
      <w:marTop w:val="0"/>
      <w:marBottom w:val="0"/>
      <w:divBdr>
        <w:top w:val="none" w:sz="0" w:space="0" w:color="auto"/>
        <w:left w:val="none" w:sz="0" w:space="0" w:color="auto"/>
        <w:bottom w:val="none" w:sz="0" w:space="0" w:color="auto"/>
        <w:right w:val="none" w:sz="0" w:space="0" w:color="auto"/>
      </w:divBdr>
    </w:div>
    <w:div w:id="898706146">
      <w:bodyDiv w:val="1"/>
      <w:marLeft w:val="0"/>
      <w:marRight w:val="0"/>
      <w:marTop w:val="0"/>
      <w:marBottom w:val="0"/>
      <w:divBdr>
        <w:top w:val="none" w:sz="0" w:space="0" w:color="auto"/>
        <w:left w:val="none" w:sz="0" w:space="0" w:color="auto"/>
        <w:bottom w:val="none" w:sz="0" w:space="0" w:color="auto"/>
        <w:right w:val="none" w:sz="0" w:space="0" w:color="auto"/>
      </w:divBdr>
    </w:div>
    <w:div w:id="1026129860">
      <w:bodyDiv w:val="1"/>
      <w:marLeft w:val="0"/>
      <w:marRight w:val="0"/>
      <w:marTop w:val="0"/>
      <w:marBottom w:val="0"/>
      <w:divBdr>
        <w:top w:val="none" w:sz="0" w:space="0" w:color="auto"/>
        <w:left w:val="none" w:sz="0" w:space="0" w:color="auto"/>
        <w:bottom w:val="none" w:sz="0" w:space="0" w:color="auto"/>
        <w:right w:val="none" w:sz="0" w:space="0" w:color="auto"/>
      </w:divBdr>
    </w:div>
    <w:div w:id="1215770367">
      <w:bodyDiv w:val="1"/>
      <w:marLeft w:val="0"/>
      <w:marRight w:val="0"/>
      <w:marTop w:val="0"/>
      <w:marBottom w:val="0"/>
      <w:divBdr>
        <w:top w:val="none" w:sz="0" w:space="0" w:color="auto"/>
        <w:left w:val="none" w:sz="0" w:space="0" w:color="auto"/>
        <w:bottom w:val="none" w:sz="0" w:space="0" w:color="auto"/>
        <w:right w:val="none" w:sz="0" w:space="0" w:color="auto"/>
      </w:divBdr>
    </w:div>
    <w:div w:id="1769815549">
      <w:bodyDiv w:val="1"/>
      <w:marLeft w:val="0"/>
      <w:marRight w:val="0"/>
      <w:marTop w:val="0"/>
      <w:marBottom w:val="0"/>
      <w:divBdr>
        <w:top w:val="none" w:sz="0" w:space="0" w:color="auto"/>
        <w:left w:val="none" w:sz="0" w:space="0" w:color="auto"/>
        <w:bottom w:val="none" w:sz="0" w:space="0" w:color="auto"/>
        <w:right w:val="none" w:sz="0" w:space="0" w:color="auto"/>
      </w:divBdr>
    </w:div>
    <w:div w:id="1780875824">
      <w:bodyDiv w:val="1"/>
      <w:marLeft w:val="0"/>
      <w:marRight w:val="0"/>
      <w:marTop w:val="0"/>
      <w:marBottom w:val="0"/>
      <w:divBdr>
        <w:top w:val="none" w:sz="0" w:space="0" w:color="auto"/>
        <w:left w:val="none" w:sz="0" w:space="0" w:color="auto"/>
        <w:bottom w:val="none" w:sz="0" w:space="0" w:color="auto"/>
        <w:right w:val="none" w:sz="0" w:space="0" w:color="auto"/>
      </w:divBdr>
    </w:div>
    <w:div w:id="1885553752">
      <w:bodyDiv w:val="1"/>
      <w:marLeft w:val="0"/>
      <w:marRight w:val="0"/>
      <w:marTop w:val="0"/>
      <w:marBottom w:val="0"/>
      <w:divBdr>
        <w:top w:val="none" w:sz="0" w:space="0" w:color="auto"/>
        <w:left w:val="none" w:sz="0" w:space="0" w:color="auto"/>
        <w:bottom w:val="none" w:sz="0" w:space="0" w:color="auto"/>
        <w:right w:val="none" w:sz="0" w:space="0" w:color="auto"/>
      </w:divBdr>
    </w:div>
    <w:div w:id="1909877560">
      <w:bodyDiv w:val="1"/>
      <w:marLeft w:val="0"/>
      <w:marRight w:val="0"/>
      <w:marTop w:val="0"/>
      <w:marBottom w:val="0"/>
      <w:divBdr>
        <w:top w:val="none" w:sz="0" w:space="0" w:color="auto"/>
        <w:left w:val="none" w:sz="0" w:space="0" w:color="auto"/>
        <w:bottom w:val="none" w:sz="0" w:space="0" w:color="auto"/>
        <w:right w:val="none" w:sz="0" w:space="0" w:color="auto"/>
      </w:divBdr>
    </w:div>
    <w:div w:id="1915118202">
      <w:bodyDiv w:val="1"/>
      <w:marLeft w:val="0"/>
      <w:marRight w:val="0"/>
      <w:marTop w:val="0"/>
      <w:marBottom w:val="0"/>
      <w:divBdr>
        <w:top w:val="none" w:sz="0" w:space="0" w:color="auto"/>
        <w:left w:val="none" w:sz="0" w:space="0" w:color="auto"/>
        <w:bottom w:val="none" w:sz="0" w:space="0" w:color="auto"/>
        <w:right w:val="none" w:sz="0" w:space="0" w:color="auto"/>
      </w:divBdr>
    </w:div>
    <w:div w:id="1924607265">
      <w:bodyDiv w:val="1"/>
      <w:marLeft w:val="0"/>
      <w:marRight w:val="0"/>
      <w:marTop w:val="0"/>
      <w:marBottom w:val="0"/>
      <w:divBdr>
        <w:top w:val="none" w:sz="0" w:space="0" w:color="auto"/>
        <w:left w:val="none" w:sz="0" w:space="0" w:color="auto"/>
        <w:bottom w:val="none" w:sz="0" w:space="0" w:color="auto"/>
        <w:right w:val="none" w:sz="0" w:space="0" w:color="auto"/>
      </w:divBdr>
    </w:div>
    <w:div w:id="1949854791">
      <w:bodyDiv w:val="1"/>
      <w:marLeft w:val="0"/>
      <w:marRight w:val="0"/>
      <w:marTop w:val="0"/>
      <w:marBottom w:val="0"/>
      <w:divBdr>
        <w:top w:val="none" w:sz="0" w:space="0" w:color="auto"/>
        <w:left w:val="none" w:sz="0" w:space="0" w:color="auto"/>
        <w:bottom w:val="none" w:sz="0" w:space="0" w:color="auto"/>
        <w:right w:val="none" w:sz="0" w:space="0" w:color="auto"/>
      </w:divBdr>
    </w:div>
    <w:div w:id="1958482003">
      <w:bodyDiv w:val="1"/>
      <w:marLeft w:val="0"/>
      <w:marRight w:val="0"/>
      <w:marTop w:val="0"/>
      <w:marBottom w:val="0"/>
      <w:divBdr>
        <w:top w:val="none" w:sz="0" w:space="0" w:color="auto"/>
        <w:left w:val="none" w:sz="0" w:space="0" w:color="auto"/>
        <w:bottom w:val="none" w:sz="0" w:space="0" w:color="auto"/>
        <w:right w:val="none" w:sz="0" w:space="0" w:color="auto"/>
      </w:divBdr>
    </w:div>
    <w:div w:id="2034644375">
      <w:bodyDiv w:val="1"/>
      <w:marLeft w:val="0"/>
      <w:marRight w:val="0"/>
      <w:marTop w:val="0"/>
      <w:marBottom w:val="0"/>
      <w:divBdr>
        <w:top w:val="none" w:sz="0" w:space="0" w:color="auto"/>
        <w:left w:val="none" w:sz="0" w:space="0" w:color="auto"/>
        <w:bottom w:val="none" w:sz="0" w:space="0" w:color="auto"/>
        <w:right w:val="none" w:sz="0" w:space="0" w:color="auto"/>
      </w:divBdr>
    </w:div>
    <w:div w:id="20651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Nurrahmah Wida</dc:creator>
  <cp:keywords/>
  <dc:description/>
  <cp:lastModifiedBy>Windows</cp:lastModifiedBy>
  <cp:revision>12</cp:revision>
  <cp:lastPrinted>2018-08-07T01:30:00Z</cp:lastPrinted>
  <dcterms:created xsi:type="dcterms:W3CDTF">2018-07-30T23:36:00Z</dcterms:created>
  <dcterms:modified xsi:type="dcterms:W3CDTF">2018-08-16T05:05:00Z</dcterms:modified>
</cp:coreProperties>
</file>