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2B" w:rsidRPr="00761352" w:rsidRDefault="009B2C2B" w:rsidP="007613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761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Оферта</w:t>
      </w:r>
    </w:p>
    <w:p w:rsidR="009B2C2B" w:rsidRPr="00761352" w:rsidRDefault="009B2C2B" w:rsidP="007613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оказание услуг по обращению с твердыми коммунальными отходами</w:t>
      </w:r>
    </w:p>
    <w:p w:rsidR="009B2C2B" w:rsidRPr="00761352" w:rsidRDefault="009B2C2B" w:rsidP="007613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(население)</w:t>
      </w:r>
    </w:p>
    <w:p w:rsidR="009B2C2B" w:rsidRPr="00761352" w:rsidRDefault="009B2C2B" w:rsidP="0076135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 Абинск                                                                                                «01»июля 2016 года</w:t>
      </w:r>
    </w:p>
    <w:p w:rsidR="00CB7275" w:rsidRPr="00761352" w:rsidRDefault="00CB7275" w:rsidP="0076135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</w:t>
      </w:r>
      <w:r w:rsidRPr="00761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 Общие положения</w:t>
      </w:r>
    </w:p>
    <w:p w:rsidR="00CB7275" w:rsidRPr="00761352" w:rsidRDefault="00CB7275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1.1. </w:t>
      </w:r>
      <w:r w:rsidR="000B3488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связи с изменением  законодательства</w:t>
      </w:r>
      <w:r w:rsidR="00F67078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части обращения с отходами</w:t>
      </w:r>
      <w:r w:rsidR="000B3488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согласно у</w:t>
      </w:r>
      <w:r w:rsidR="005249A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слови</w:t>
      </w:r>
      <w:r w:rsidR="00F67078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 w:rsidR="000B3488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249A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заключенн</w:t>
      </w:r>
      <w:r w:rsidR="000B3488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ых </w:t>
      </w:r>
      <w:r w:rsidR="005249A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договор</w:t>
      </w:r>
      <w:r w:rsidR="000B3488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ов </w:t>
      </w:r>
      <w:r w:rsidR="005249A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 w:rsidR="005249A1" w:rsidRPr="00761352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вывоз твердых бытовых отходов</w:t>
      </w:r>
      <w:r w:rsidR="000B3488" w:rsidRPr="00761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физическими лицами</w:t>
      </w:r>
      <w:r w:rsidR="009E76C9" w:rsidRPr="0076135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0B3488" w:rsidRPr="00761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49A1" w:rsidRPr="00761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руководствуясь </w:t>
      </w:r>
      <w:r w:rsidR="005249A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ст.ст.  435- 437  ГК РФ, н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астоящей публичной офертой</w:t>
      </w:r>
      <w:r w:rsidR="005249A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вносятся изменения в </w:t>
      </w:r>
      <w:r w:rsidR="000B3488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вышеуказанные </w:t>
      </w:r>
      <w:r w:rsidR="00D93775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договор</w:t>
      </w:r>
      <w:r w:rsidR="005249A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="00D93775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условиях настоящей оферты (далее — "Договор").</w:t>
      </w:r>
    </w:p>
    <w:p w:rsidR="005249A1" w:rsidRPr="00761352" w:rsidRDefault="009E76C9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                                        2. Основные понятия</w:t>
      </w:r>
      <w:r w:rsidR="00683C71" w:rsidRPr="00761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</w:t>
      </w:r>
    </w:p>
    <w:p w:rsidR="005249A1" w:rsidRPr="00761352" w:rsidRDefault="005249A1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Договор — </w:t>
      </w:r>
      <w:r w:rsidR="00F67078" w:rsidRPr="007613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оговор, </w:t>
      </w:r>
      <w:r w:rsidRPr="0076135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заключенный между Заказчиком и Исполнителем на предоставление услуг на сбор и вывоз твердых бытовых отходов, в который вносятся изменения посредством Акцепта Оферты</w:t>
      </w:r>
      <w:r w:rsidRPr="00761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:rsidR="00683C71" w:rsidRPr="00761352" w:rsidRDefault="00683C71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 </w:t>
      </w:r>
      <w:r w:rsidRPr="007613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— </w:t>
      </w:r>
      <w:r w:rsidR="00F67078" w:rsidRPr="007613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физическое</w:t>
      </w:r>
      <w:r w:rsidR="00F67078" w:rsidRPr="00761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761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лицо, </w:t>
      </w:r>
      <w:r w:rsidR="00F67078" w:rsidRPr="00761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выступающее </w:t>
      </w:r>
      <w:r w:rsidRPr="0076135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Заказчиком по заключенному договору </w:t>
      </w:r>
      <w:r w:rsidR="00F67078" w:rsidRPr="00761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ООО «Абинск-ТБО» </w:t>
      </w:r>
      <w:r w:rsidRPr="007613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сбор и вывоз твердых бытовых отходов</w:t>
      </w:r>
    </w:p>
    <w:p w:rsidR="009B2C2B" w:rsidRPr="00761352" w:rsidRDefault="009B2C2B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Оферта — 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настоящий документ, опубликованный на сайте Исполнителя, на стенде Исполнителя, </w:t>
      </w:r>
      <w:r w:rsidR="00F67078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средствах массовой  информации</w:t>
      </w:r>
    </w:p>
    <w:p w:rsidR="009B2C2B" w:rsidRPr="00761352" w:rsidRDefault="009B2C2B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Акцепт Оферты - </w:t>
      </w:r>
      <w:r w:rsidRPr="007613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полное и безоговорочное принятие </w:t>
      </w:r>
      <w:r w:rsidRPr="007613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Заказчиком </w:t>
      </w:r>
      <w:r w:rsidRPr="007613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Оферты путем осуществления </w:t>
      </w:r>
      <w:r w:rsidRPr="007613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последним</w:t>
      </w:r>
      <w:r w:rsidRPr="007613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 действий по предоставлению отходов для транспортирования </w:t>
      </w:r>
      <w:r w:rsidR="00F67078" w:rsidRPr="007613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 размещению отходов</w:t>
      </w:r>
      <w:r w:rsidR="006A1634" w:rsidRPr="007613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совершения иных действий, свидетельствующих  об ее принятии</w:t>
      </w:r>
      <w:r w:rsidR="00F67078" w:rsidRPr="007613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Pr="007613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Акцепт Оферты вносит изменения в Договор</w:t>
      </w:r>
      <w:r w:rsidR="00F67078" w:rsidRPr="007613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заключенный с  </w:t>
      </w:r>
      <w:r w:rsidR="00F67078" w:rsidRPr="00761352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«Абинск-ТБО» на сбор и вывоз твердых бытовых отходов</w:t>
      </w:r>
    </w:p>
    <w:p w:rsidR="009B2C2B" w:rsidRPr="00761352" w:rsidRDefault="009B2C2B" w:rsidP="0076135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Твердые коммунальные отходы (ТКО) -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отходы, образующиеся в жилых помещениях в процессе потребления физическими лицами, а также товары,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нужд, далее по тексту «Отходы».</w:t>
      </w:r>
    </w:p>
    <w:p w:rsidR="009B2C2B" w:rsidRPr="00761352" w:rsidRDefault="009B2C2B" w:rsidP="0076135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Транспортирование отходов 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перемещение отходов с помощью транспортных средств от места, указанного Заказчиком к месту размещения (захоронения) отходов.</w:t>
      </w:r>
    </w:p>
    <w:p w:rsidR="009B2C2B" w:rsidRPr="00761352" w:rsidRDefault="009B2C2B" w:rsidP="0076135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Обработка отходов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предварительная подготовка отходов к дальнейшей утилизации, включая их сортировку, разборку, очистку</w:t>
      </w:r>
    </w:p>
    <w:p w:rsidR="009B2C2B" w:rsidRPr="00761352" w:rsidRDefault="009B2C2B" w:rsidP="0076135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Обращение с твердыми коммунальными отходами - 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деятельность </w:t>
      </w:r>
      <w:r w:rsidRPr="007613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транспортированию, обработке, размещению отходов.</w:t>
      </w:r>
    </w:p>
    <w:p w:rsidR="009B2C2B" w:rsidRPr="00761352" w:rsidRDefault="009B2C2B" w:rsidP="0076135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Захоронение отходов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изоляция отходов, не подлежащих дальнейшей утилизации, в специальных хранилищах в целях предотвращения попадания вредных веществ в окружающую среду.</w:t>
      </w:r>
    </w:p>
    <w:p w:rsidR="00F67078" w:rsidRPr="00761352" w:rsidRDefault="009E76C9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</w:t>
      </w:r>
    </w:p>
    <w:p w:rsidR="00813875" w:rsidRPr="00761352" w:rsidRDefault="00F67078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</w:t>
      </w:r>
      <w:r w:rsidR="009E76C9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E76C9" w:rsidRPr="00761352" w:rsidRDefault="00813875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                                          </w:t>
      </w:r>
      <w:r w:rsidR="00761352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</w:t>
      </w:r>
      <w:r w:rsidR="009E76C9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E76C9" w:rsidRPr="00761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 Предмет  оферты</w:t>
      </w:r>
    </w:p>
    <w:p w:rsidR="005249A1" w:rsidRPr="00761352" w:rsidRDefault="009E76C9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683C7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.1.</w:t>
      </w:r>
      <w:r w:rsidR="00683C71" w:rsidRPr="00761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5249A1" w:rsidRPr="00761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ООО «Абинск-ТБО»,</w:t>
      </w:r>
      <w:r w:rsidR="005249A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именуемое в дальнейшем «</w:t>
      </w:r>
      <w:r w:rsidR="005249A1" w:rsidRPr="00761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Исполнитель-1»,</w:t>
      </w:r>
      <w:r w:rsidR="005249A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лице Генерального директора Ланцевой Анны Васильевны, действующей на основании Устава,  </w:t>
      </w:r>
      <w:r w:rsidR="005249A1" w:rsidRPr="00761352">
        <w:rPr>
          <w:rFonts w:ascii="Times New Roman" w:hAnsi="Times New Roman" w:cs="Times New Roman"/>
        </w:rPr>
        <w:t>обязуется оказать Заказчику услуги по размещению отходов (захоронению) на усовершенствованной свалке ТБО (далее по тексту Объект размещения), расположенной по адресу: западная окраина г. Абинска, Абинский район, Краснодарский край,   согласно  лицензии</w:t>
      </w:r>
      <w:r w:rsidR="00813875" w:rsidRPr="00761352">
        <w:rPr>
          <w:rFonts w:ascii="Times New Roman" w:hAnsi="Times New Roman" w:cs="Times New Roman"/>
        </w:rPr>
        <w:t xml:space="preserve">, выданной </w:t>
      </w:r>
      <w:r w:rsidR="005249A1" w:rsidRPr="00761352">
        <w:rPr>
          <w:rFonts w:ascii="Times New Roman" w:hAnsi="Times New Roman" w:cs="Times New Roman"/>
        </w:rPr>
        <w:t xml:space="preserve"> Федеральной служб</w:t>
      </w:r>
      <w:r w:rsidR="00813875" w:rsidRPr="00761352">
        <w:rPr>
          <w:rFonts w:ascii="Times New Roman" w:hAnsi="Times New Roman" w:cs="Times New Roman"/>
        </w:rPr>
        <w:t xml:space="preserve">ой </w:t>
      </w:r>
      <w:r w:rsidR="005249A1" w:rsidRPr="00761352">
        <w:rPr>
          <w:rFonts w:ascii="Times New Roman" w:hAnsi="Times New Roman" w:cs="Times New Roman"/>
        </w:rPr>
        <w:t>по надзору в сфере природопользования</w:t>
      </w:r>
      <w:r w:rsidR="00813875" w:rsidRPr="00761352">
        <w:rPr>
          <w:rFonts w:ascii="Times New Roman" w:hAnsi="Times New Roman" w:cs="Times New Roman"/>
        </w:rPr>
        <w:t>,</w:t>
      </w:r>
      <w:r w:rsidR="005249A1" w:rsidRPr="00761352">
        <w:rPr>
          <w:rFonts w:ascii="Times New Roman" w:hAnsi="Times New Roman" w:cs="Times New Roman"/>
        </w:rPr>
        <w:t xml:space="preserve"> сери</w:t>
      </w:r>
      <w:r w:rsidR="00813875" w:rsidRPr="00761352">
        <w:rPr>
          <w:rFonts w:ascii="Times New Roman" w:hAnsi="Times New Roman" w:cs="Times New Roman"/>
        </w:rPr>
        <w:t>я</w:t>
      </w:r>
      <w:r w:rsidR="005249A1" w:rsidRPr="00761352">
        <w:rPr>
          <w:rFonts w:ascii="Times New Roman" w:hAnsi="Times New Roman" w:cs="Times New Roman"/>
        </w:rPr>
        <w:t xml:space="preserve"> 023 № 00297 от 29.06.2015 г. (срок действия - бессрочно) на осуществление деятельности по размещению отходов </w:t>
      </w:r>
      <w:r w:rsidR="005249A1" w:rsidRPr="00761352">
        <w:rPr>
          <w:rFonts w:ascii="Times New Roman" w:hAnsi="Times New Roman" w:cs="Times New Roman"/>
          <w:lang w:val="en-US"/>
        </w:rPr>
        <w:t>I</w:t>
      </w:r>
      <w:r w:rsidR="005249A1" w:rsidRPr="00761352">
        <w:rPr>
          <w:rFonts w:ascii="Times New Roman" w:hAnsi="Times New Roman" w:cs="Times New Roman"/>
        </w:rPr>
        <w:t>- IV класса опасности  и неопасные отходы, образовавшиеся по адресу  проживания (регистрации, нахождения в собственности жилого дома)</w:t>
      </w:r>
      <w:r w:rsidR="00813875" w:rsidRPr="00761352">
        <w:rPr>
          <w:rFonts w:ascii="Times New Roman" w:hAnsi="Times New Roman" w:cs="Times New Roman"/>
        </w:rPr>
        <w:t xml:space="preserve"> Заказчика</w:t>
      </w:r>
      <w:r w:rsidR="005249A1" w:rsidRPr="00761352">
        <w:rPr>
          <w:rFonts w:ascii="Times New Roman" w:hAnsi="Times New Roman" w:cs="Times New Roman"/>
        </w:rPr>
        <w:t xml:space="preserve">,  </w:t>
      </w:r>
      <w:r w:rsidR="005249A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Заказчик обязуется оплатить Исполнителю оказанные услуги  в порядке и на условиях, предусмотренных настоящим Договором.</w:t>
      </w:r>
    </w:p>
    <w:p w:rsidR="00683C71" w:rsidRPr="00761352" w:rsidRDefault="009E76C9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683C7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.2. </w:t>
      </w:r>
      <w:r w:rsidR="00683C71" w:rsidRPr="00761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ООО «Кубань-ТБО»,</w:t>
      </w:r>
      <w:r w:rsidR="00683C7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именуемое в дальнейшем </w:t>
      </w:r>
      <w:r w:rsidR="00683C71" w:rsidRPr="00761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«Исполнитель-2», </w:t>
      </w:r>
      <w:r w:rsidR="00683C7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лице</w:t>
      </w:r>
      <w:r w:rsidR="00683C71" w:rsidRPr="00761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683C7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Генерального директора Ланцевой Анны Васильевны, действующей на основании Устава,   обязуется оказывать услуги по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83C7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транспортиров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анию о</w:t>
      </w:r>
      <w:r w:rsidR="00683C7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тходов на объект размещения (захоронения) отходов, образовавшихся по адресу проживания (регистрации, нахождения в собственности жилого дома) Заказчика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согласно </w:t>
      </w:r>
      <w:r w:rsidRPr="00761352">
        <w:rPr>
          <w:rFonts w:ascii="Times New Roman" w:hAnsi="Times New Roman" w:cs="Times New Roman"/>
        </w:rPr>
        <w:t>лицензии</w:t>
      </w:r>
      <w:r w:rsidR="00813875" w:rsidRPr="00761352">
        <w:rPr>
          <w:rFonts w:ascii="Times New Roman" w:hAnsi="Times New Roman" w:cs="Times New Roman"/>
        </w:rPr>
        <w:t xml:space="preserve">, выданной </w:t>
      </w:r>
      <w:r w:rsidRPr="00761352">
        <w:rPr>
          <w:rFonts w:ascii="Times New Roman" w:hAnsi="Times New Roman" w:cs="Times New Roman"/>
        </w:rPr>
        <w:t xml:space="preserve"> Федеральной служб</w:t>
      </w:r>
      <w:r w:rsidR="00813875" w:rsidRPr="00761352">
        <w:rPr>
          <w:rFonts w:ascii="Times New Roman" w:hAnsi="Times New Roman" w:cs="Times New Roman"/>
        </w:rPr>
        <w:t>ой</w:t>
      </w:r>
      <w:r w:rsidRPr="00761352">
        <w:rPr>
          <w:rFonts w:ascii="Times New Roman" w:hAnsi="Times New Roman" w:cs="Times New Roman"/>
        </w:rPr>
        <w:t xml:space="preserve"> по надзору в сфере природопользования</w:t>
      </w:r>
      <w:r w:rsidR="00813875" w:rsidRPr="00761352">
        <w:rPr>
          <w:rFonts w:ascii="Times New Roman" w:hAnsi="Times New Roman" w:cs="Times New Roman"/>
        </w:rPr>
        <w:t>,</w:t>
      </w:r>
      <w:r w:rsidRPr="00761352">
        <w:rPr>
          <w:rFonts w:ascii="Times New Roman" w:hAnsi="Times New Roman" w:cs="Times New Roman"/>
        </w:rPr>
        <w:t xml:space="preserve"> сери</w:t>
      </w:r>
      <w:r w:rsidR="00813875" w:rsidRPr="00761352">
        <w:rPr>
          <w:rFonts w:ascii="Times New Roman" w:hAnsi="Times New Roman" w:cs="Times New Roman"/>
        </w:rPr>
        <w:t xml:space="preserve">я </w:t>
      </w:r>
      <w:r w:rsidRPr="00761352">
        <w:rPr>
          <w:rFonts w:ascii="Times New Roman" w:hAnsi="Times New Roman" w:cs="Times New Roman"/>
        </w:rPr>
        <w:t xml:space="preserve">023 № 00148 от 18.05.2016г. (срок действия - бессрочно) на осуществление деятельности </w:t>
      </w:r>
      <w:r w:rsidR="00237765" w:rsidRPr="00761352">
        <w:rPr>
          <w:rFonts w:ascii="Times New Roman" w:hAnsi="Times New Roman" w:cs="Times New Roman"/>
        </w:rPr>
        <w:t xml:space="preserve">по </w:t>
      </w:r>
      <w:r w:rsidR="00813875" w:rsidRPr="00761352">
        <w:rPr>
          <w:rFonts w:ascii="Times New Roman" w:hAnsi="Times New Roman" w:cs="Times New Roman"/>
        </w:rPr>
        <w:t>транспортированию, обработке</w:t>
      </w:r>
      <w:r w:rsidR="00237765" w:rsidRPr="00761352">
        <w:rPr>
          <w:rFonts w:ascii="Times New Roman" w:hAnsi="Times New Roman" w:cs="Times New Roman"/>
        </w:rPr>
        <w:t xml:space="preserve"> отходов </w:t>
      </w:r>
      <w:r w:rsidRPr="00761352">
        <w:rPr>
          <w:rFonts w:ascii="Times New Roman" w:hAnsi="Times New Roman" w:cs="Times New Roman"/>
        </w:rPr>
        <w:t>IV класса опасности</w:t>
      </w:r>
      <w:r w:rsidR="00237765" w:rsidRPr="00761352">
        <w:rPr>
          <w:rFonts w:ascii="Times New Roman" w:hAnsi="Times New Roman" w:cs="Times New Roman"/>
        </w:rPr>
        <w:t xml:space="preserve">, </w:t>
      </w:r>
      <w:r w:rsidR="00683C71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Заказчик обязуется оплатить Исполнителю 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оказанные услуги  в порядке и на условиях, предусмотренных настоящим Договором.</w:t>
      </w:r>
    </w:p>
    <w:p w:rsidR="009B2C2B" w:rsidRPr="00761352" w:rsidRDefault="00237765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Транспортиров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ание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Отходов производится </w:t>
      </w:r>
      <w:r w:rsidR="00813875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Исполнителем-2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8-00 до </w:t>
      </w:r>
      <w:r w:rsidR="004236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-00</w:t>
      </w:r>
      <w:r w:rsidR="00813875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час.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согласно маршрутному графику, 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ранее согласованному в Договоре. </w:t>
      </w:r>
    </w:p>
    <w:p w:rsidR="009B2C2B" w:rsidRPr="00761352" w:rsidRDefault="00237765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3.4.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Объем Отходов рассчитан исходя из нормы накопления в размере 1, 399 м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одного человека в год, из них объем крупногабаритных отходов составляет 0,19 м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3 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40 кг в год. Расчетной мерой при составлении графика Стороны определили полиэтиленовые пакеты емкостью 20 литров, не более 7 кг на одного проживающего еженедельно. Заказчик обязан </w:t>
      </w:r>
      <w:r w:rsidR="004236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своевременно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сообщать </w:t>
      </w:r>
      <w:r w:rsidR="004236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Исполнителю об изменении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</w:t>
      </w:r>
      <w:r w:rsidR="004236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проживающих</w:t>
      </w:r>
      <w:r w:rsidR="004236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временно пребывающих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указанному адресу человек</w:t>
      </w:r>
      <w:r w:rsidR="004236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письменном виде. Вся ответственность  за несвоевременное направление уведомления возлагается на Заказчика. Исполнитель  производит перерасчет  оказываемых Заказчику услуг в связи с изменением количественного состава проживающих с даты регистрации </w:t>
      </w:r>
      <w:r w:rsidR="004C6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момента получения письменного </w:t>
      </w:r>
      <w:r w:rsidR="004236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уведомления  Заказчика</w:t>
      </w:r>
      <w:r w:rsidR="004C6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813875" w:rsidRPr="00761352" w:rsidRDefault="00237765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                                   </w:t>
      </w:r>
      <w:r w:rsidR="00813875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</w:t>
      </w: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4.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Права и обязанности </w:t>
      </w: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торон</w:t>
      </w:r>
    </w:p>
    <w:p w:rsidR="009B2C2B" w:rsidRPr="00761352" w:rsidRDefault="00237765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.1. Исполнитель</w:t>
      </w:r>
      <w:r w:rsidR="00813875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-1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в части размещения отходов обязан:</w:t>
      </w:r>
    </w:p>
    <w:p w:rsidR="009B2C2B" w:rsidRPr="00761352" w:rsidRDefault="00237765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 4.1.1.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Осуществлять прием отходов в соответствии с установленным графиком работы</w:t>
      </w:r>
      <w:r w:rsidR="00813875" w:rsidRPr="00761352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возникновении аварийных ситуаций и в течение срока их ликвидации возможность приема и график приема отходов устанавливаются односторонним решением Исполнителя</w:t>
      </w:r>
      <w:r w:rsidR="00813875" w:rsidRPr="00761352">
        <w:rPr>
          <w:rFonts w:ascii="Times New Roman" w:eastAsia="Times New Roman" w:hAnsi="Times New Roman" w:cs="Times New Roman"/>
          <w:color w:val="000000"/>
          <w:lang w:eastAsia="ru-RU"/>
        </w:rPr>
        <w:t>-1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9B2C2B" w:rsidRPr="00761352" w:rsidRDefault="00237765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 4.1.2.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13875" w:rsidRPr="00761352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ри наличии технологической необходимости </w:t>
      </w:r>
      <w:r w:rsidR="00813875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Исполнитель-1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вправе без согласования с Заказчиком и при уведомлении Заказчика 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не позднее, чем за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1 (одни) сутки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приостановить прием отходов на срок не более шести часов для выполнения поверочных, ремонтных работ и системе радиационного контроля.</w:t>
      </w:r>
    </w:p>
    <w:p w:rsidR="00237765" w:rsidRPr="00761352" w:rsidRDefault="00237765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 4.1.3.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Исполнитель</w:t>
      </w:r>
      <w:r w:rsidR="00813875" w:rsidRPr="00761352">
        <w:rPr>
          <w:rFonts w:ascii="Times New Roman" w:eastAsia="Times New Roman" w:hAnsi="Times New Roman" w:cs="Times New Roman"/>
          <w:color w:val="000000"/>
          <w:lang w:eastAsia="ru-RU"/>
        </w:rPr>
        <w:t>-1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наличии технологической необходимости без согласования с Заказчиком и без дополнительного уведомлении Заказчика 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вправе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приостановить работу Объекта размещения (в т.ч. прием отходов) на срок не более 3 (трех) часов для выполнения собственных технологических операций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9B2C2B" w:rsidRPr="00761352" w:rsidRDefault="00237765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</w:t>
      </w:r>
      <w:r w:rsidR="00813875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4.1.4.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Ставить в известность Заказчика 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не более, чем за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2 (Двое) суток об изменении графика работы Объекта размещения.</w:t>
      </w:r>
    </w:p>
    <w:p w:rsidR="00237765" w:rsidRPr="00761352" w:rsidRDefault="00813875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237765" w:rsidRPr="00761352">
        <w:rPr>
          <w:rFonts w:ascii="Times New Roman" w:eastAsia="Times New Roman" w:hAnsi="Times New Roman" w:cs="Times New Roman"/>
          <w:color w:val="000000"/>
          <w:lang w:eastAsia="ru-RU"/>
        </w:rPr>
        <w:t>4.1.5. Своевременно информировать Заказчика об изменениях  по оказанию условий  предоставления услу</w:t>
      </w:r>
      <w:r w:rsidR="00E36354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г, </w:t>
      </w:r>
      <w:r w:rsidR="00237765" w:rsidRPr="00761352">
        <w:rPr>
          <w:rFonts w:ascii="Times New Roman" w:eastAsia="Times New Roman" w:hAnsi="Times New Roman" w:cs="Times New Roman"/>
          <w:color w:val="000000"/>
          <w:lang w:eastAsia="ru-RU"/>
        </w:rPr>
        <w:t>в том числе при изменении стоимости предоставляемых услуг</w:t>
      </w:r>
      <w:r w:rsidR="00E36354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 через </w:t>
      </w:r>
      <w:r w:rsidR="00237765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средства массовой информации.</w:t>
      </w:r>
    </w:p>
    <w:p w:rsidR="009B2C2B" w:rsidRPr="00761352" w:rsidRDefault="00813875" w:rsidP="00761352">
      <w:pPr>
        <w:pStyle w:val="a5"/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Исполнитель</w:t>
      </w: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-2 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в части транспортирования отходов обязан:</w:t>
      </w:r>
    </w:p>
    <w:p w:rsidR="009B2C2B" w:rsidRPr="00761352" w:rsidRDefault="00237765" w:rsidP="0076135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lang w:eastAsia="ru-RU"/>
        </w:rPr>
        <w:t>4.2.1.</w:t>
      </w:r>
      <w:r w:rsidR="009B2C2B" w:rsidRPr="00761352">
        <w:rPr>
          <w:rFonts w:ascii="Times New Roman" w:eastAsia="Times New Roman" w:hAnsi="Times New Roman" w:cs="Times New Roman"/>
          <w:lang w:eastAsia="ru-RU"/>
        </w:rPr>
        <w:t xml:space="preserve"> Приступить к выполнению своих обязательств по транспортировке Отходов </w:t>
      </w:r>
      <w:r w:rsidR="00813875" w:rsidRPr="00761352">
        <w:rPr>
          <w:rFonts w:ascii="Times New Roman" w:eastAsia="Times New Roman" w:hAnsi="Times New Roman" w:cs="Times New Roman"/>
          <w:lang w:eastAsia="ru-RU"/>
        </w:rPr>
        <w:t xml:space="preserve">в соответствии с ранее </w:t>
      </w:r>
      <w:r w:rsidRPr="00761352">
        <w:rPr>
          <w:rFonts w:ascii="Times New Roman" w:eastAsia="Times New Roman" w:hAnsi="Times New Roman" w:cs="Times New Roman"/>
          <w:lang w:eastAsia="ru-RU"/>
        </w:rPr>
        <w:t>со</w:t>
      </w:r>
      <w:r w:rsidR="00813875" w:rsidRPr="00761352">
        <w:rPr>
          <w:rFonts w:ascii="Times New Roman" w:eastAsia="Times New Roman" w:hAnsi="Times New Roman" w:cs="Times New Roman"/>
          <w:lang w:eastAsia="ru-RU"/>
        </w:rPr>
        <w:t>гласованным графиком</w:t>
      </w:r>
      <w:r w:rsidRPr="00761352">
        <w:rPr>
          <w:rFonts w:ascii="Times New Roman" w:eastAsia="Times New Roman" w:hAnsi="Times New Roman" w:cs="Times New Roman"/>
          <w:lang w:eastAsia="ru-RU"/>
        </w:rPr>
        <w:t>.</w:t>
      </w:r>
    </w:p>
    <w:p w:rsidR="009B2C2B" w:rsidRPr="00761352" w:rsidRDefault="00237765" w:rsidP="0076135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4.2.2.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Осуществлять транспортировку Отходов с погрузкой с места сбора Отходов от придомового участка домовладения Заказчика.</w:t>
      </w:r>
    </w:p>
    <w:p w:rsidR="009B2C2B" w:rsidRPr="00761352" w:rsidRDefault="00237765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4.2.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3. Обеспечить качественное оказание услуг по транспортиров</w:t>
      </w:r>
      <w:r w:rsidR="00813875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анию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Отходов в соответствии с условиями настояще</w:t>
      </w:r>
      <w:r w:rsidR="00813875" w:rsidRPr="00761352">
        <w:rPr>
          <w:rFonts w:ascii="Times New Roman" w:eastAsia="Times New Roman" w:hAnsi="Times New Roman" w:cs="Times New Roman"/>
          <w:color w:val="000000"/>
          <w:lang w:eastAsia="ru-RU"/>
        </w:rPr>
        <w:t>й оферты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в той степени, в какой это позволяют осуществить технические возможности специализированных автомобилей, используемых Исполнителем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-2</w:t>
      </w:r>
      <w:r w:rsidR="00813875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оказания услуг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9B2C2B" w:rsidRPr="00761352" w:rsidRDefault="00237765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.2.4. При невозможности оказать услуги в 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ранее согласованные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сроки, 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Исполнитель-2  обязан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их оказать 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последующие дни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с предварительным информированием Заказчика.</w:t>
      </w:r>
    </w:p>
    <w:p w:rsidR="00237765" w:rsidRPr="00761352" w:rsidRDefault="00237765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2.5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Своевременно информировать Заказчика об изменениях условий  предоставления услуг по транспортиров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анию 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Отходов, в том числе при изменении стоимости предоставляемых услуг</w:t>
      </w:r>
      <w:r w:rsidR="00E36354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через средства массовой информации.</w:t>
      </w:r>
    </w:p>
    <w:p w:rsidR="009B2C2B" w:rsidRPr="00761352" w:rsidRDefault="00E36354" w:rsidP="0076135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4.3. 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Заказчик обязан:</w:t>
      </w:r>
    </w:p>
    <w:p w:rsidR="009B2C2B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.3.1. Своевременно оплачивать предоставленные услуги в 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порядке и на условиях данной оферты,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с учетом всех лиц, зарегистрированных (проживающих) в домовладении.</w:t>
      </w:r>
    </w:p>
    <w:p w:rsidR="009B2C2B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4.3.2.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Оборудовать место сбора Отходов, в прямой видимости относительно места остановки транспорта Исполнителя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-2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, обеспечивать беспрепятственный доступ сотрудников Исполнителя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>-2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к месту сбора отходов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 В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зимнее время производить расчистку от снега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во времена года с темными утренними и вечерними часами обеспечить освещенность. Содержать в чистоте место сбора Отходов. Не допускать несвоевременное выставление Отходов.</w:t>
      </w:r>
    </w:p>
    <w:p w:rsidR="009B2C2B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4.3.3.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Пакеты с Отходами выставлять в контейнеры (баки) соответствующей емкости в соответствие с требованиями п. 2.2.2. "Санитарных правил содержания территорий населенных мест" СанПиН 42-128-4690-88.</w:t>
      </w:r>
    </w:p>
    <w:p w:rsidR="009B2C2B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4.3.</w:t>
      </w:r>
      <w:r w:rsidR="005D378F"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Предоставлять Исполнителю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>-2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Отходы – твердые </w:t>
      </w:r>
      <w:r w:rsidR="00C21A38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коммунальные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отходы, указанные в разделе Основные понятия.</w:t>
      </w:r>
    </w:p>
    <w:p w:rsidR="009B2C2B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4.3.</w:t>
      </w:r>
      <w:r w:rsidR="005D378F" w:rsidRPr="00761352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Транспортировка 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>крупных габаритных отходов (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КГО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- предметов мебели, бытовой техники и других 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крупногабаритных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отходов домашнего обихода, производится по согласованию с Исполнителем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>-2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9B2C2B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4.3.</w:t>
      </w:r>
      <w:r w:rsidR="005D378F" w:rsidRPr="00761352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Не допускать попадание в Отходы, радиоактивных, взрывоопасных, легковоспламеняющихся, самовозгораемых, токсичных и высокотоксичных веществ, в том числе содержащих ртуть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отработанные энергосберегающие лампы, градусники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, строительных отходов, листового стекла, обрезков деревьев, грунта, экскрементов животных, металла, жидких отходов, отходов от эксплуатации и ремонта транспортных средств.</w:t>
      </w:r>
    </w:p>
    <w:p w:rsidR="009B2C2B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4.3.</w:t>
      </w:r>
      <w:r w:rsidR="005D378F" w:rsidRPr="00761352">
        <w:rPr>
          <w:rFonts w:ascii="Times New Roman" w:eastAsia="Times New Roman" w:hAnsi="Times New Roman" w:cs="Times New Roman"/>
          <w:color w:val="000000"/>
          <w:lang w:eastAsia="ru-RU"/>
        </w:rPr>
        <w:t>7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Не превышать 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предусмотренный п. 3.4.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объем Отходов.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О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тходы должны быть расфасованы в пакеты соответствующей плотности, не допускающей их разрыва, каждый весом не более 7 кг.</w:t>
      </w:r>
    </w:p>
    <w:p w:rsidR="00AB3041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4.3.</w:t>
      </w:r>
      <w:r w:rsidR="005D378F" w:rsidRPr="00761352">
        <w:rPr>
          <w:rFonts w:ascii="Times New Roman" w:eastAsia="Times New Roman" w:hAnsi="Times New Roman" w:cs="Times New Roman"/>
          <w:color w:val="000000"/>
          <w:lang w:eastAsia="ru-RU"/>
        </w:rPr>
        <w:t>8</w:t>
      </w: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B3041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Транспортировка строительных отходов и крупногабаритных отходов, прочих отходов, превышающих установленный в оферте объем, производится  за отдельную плату согласно поданной Исполнителю -2  заявки. При этом Отходы должны быть упакованы в мешки, перевязаны, вес одного места не должен превышать 25 кг. </w:t>
      </w:r>
    </w:p>
    <w:p w:rsidR="009B2C2B" w:rsidRPr="00761352" w:rsidRDefault="00AB3041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4.3.9.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В течение 3 (трех) дней 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с момента изменения количественного состава  проживающих, письменно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информировать Исполнителя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>-2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об изменении проживающих в домовладении лиц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, указывая  ф.и.о.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убывших, прибывших, временно пребывающих.</w:t>
      </w:r>
    </w:p>
    <w:p w:rsidR="009B2C2B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.3.</w:t>
      </w:r>
      <w:r w:rsidR="00AB3041" w:rsidRPr="00761352">
        <w:rPr>
          <w:rFonts w:ascii="Times New Roman" w:eastAsia="Times New Roman" w:hAnsi="Times New Roman" w:cs="Times New Roman"/>
          <w:color w:val="000000"/>
          <w:lang w:eastAsia="ru-RU"/>
        </w:rPr>
        <w:t>10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 Оказывать Исполнителю иное содействие в </w:t>
      </w:r>
      <w:r w:rsidR="006F26A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беспрепятственном  предоставлении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услуг.</w:t>
      </w:r>
    </w:p>
    <w:p w:rsidR="009B2C2B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.3.</w:t>
      </w:r>
      <w:r w:rsidR="005D378F" w:rsidRPr="00761352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="00AB3041" w:rsidRPr="00761352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 При </w:t>
      </w:r>
      <w:r w:rsidR="00AB3041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намерении расторгнуть  договор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в одностороннем порядке представлять Исполнителю документы, подтверждающие возможность законно получать данную услугу.</w:t>
      </w:r>
    </w:p>
    <w:p w:rsidR="009B2C2B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.4. </w:t>
      </w:r>
      <w:r w:rsidR="009B2C2B" w:rsidRPr="00761352">
        <w:rPr>
          <w:rFonts w:ascii="Times New Roman" w:eastAsia="Times New Roman" w:hAnsi="Times New Roman" w:cs="Times New Roman"/>
          <w:b/>
          <w:color w:val="000000"/>
          <w:lang w:eastAsia="ru-RU"/>
        </w:rPr>
        <w:t>Исполнитель</w:t>
      </w:r>
      <w:r w:rsidRPr="00761352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-2 </w:t>
      </w:r>
      <w:r w:rsidR="009B2C2B" w:rsidRPr="00761352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имеет право:</w:t>
      </w:r>
    </w:p>
    <w:p w:rsidR="00AB3041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.4. 1. Своевременно получать от Заказчика плату за оказанные </w:t>
      </w:r>
      <w:r w:rsidR="00AB3041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услуги  в полном объеме  в порядке и на условиях, предусмотренных настоящей Офертой.</w:t>
      </w:r>
    </w:p>
    <w:p w:rsidR="009B2C2B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.4.2. Проводить мероприятия по сбору и взысканию платежей и задолженности, в том числе рассылку смс-сообщений на номер телефона, указанный в Договоре.</w:t>
      </w:r>
    </w:p>
    <w:p w:rsidR="00AB3041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.4.3. Приост</w:t>
      </w:r>
      <w:r w:rsidR="00AB3041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ановить оказание услуг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в случае, если от Заказчика не поступ</w:t>
      </w:r>
      <w:r w:rsidR="00AB3041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ила оплата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в течение 1 месяца за услуги, оказанные Исполнителем, </w:t>
      </w:r>
      <w:r w:rsidR="00AB3041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а также в случае нарушения Заказчиком принятых на себя обязательств согласно настоящей Оферте. </w:t>
      </w:r>
    </w:p>
    <w:p w:rsidR="009B2C2B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.4. 4. Получать и уточнять сведения о количестве проживающих лиц в домовладении Заказчика от муниципальных органов, квартальных комитетов, составлять акт об установлении количества граждан, временно проживающих в жилом помещении.</w:t>
      </w:r>
    </w:p>
    <w:p w:rsidR="009B2C2B" w:rsidRPr="00761352" w:rsidRDefault="00E36354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.4.5. Для целей учета принимаемых к транспортировке отходов, их соответствия предъявляемым требованиям, а также для целей фиксации иных событий, которые могут произойти в рамках оказываемых услуг, использовать технические средства контроля:</w:t>
      </w:r>
    </w:p>
    <w:p w:rsidR="009B2C2B" w:rsidRPr="00761352" w:rsidRDefault="009B2C2B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- установленный на специализированном транспортном средстве, объекта размещения Исполнителя фото- и видеорегистратор, осуществляющий фото- и видео-фиксацию процесса оказания услуг с отражением даты и времени фиксируемого события;</w:t>
      </w:r>
    </w:p>
    <w:p w:rsidR="009B2C2B" w:rsidRPr="00761352" w:rsidRDefault="009B2C2B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- спутниковую систему слежения за перемещением специализированного транспортного средства Исполнителя, а также иные технические средства контроля и фиксации;</w:t>
      </w:r>
    </w:p>
    <w:p w:rsidR="009B2C2B" w:rsidRPr="00761352" w:rsidRDefault="009B2C2B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- запись телефонных разговоров между Сторонами.</w:t>
      </w:r>
    </w:p>
    <w:p w:rsidR="009B2C2B" w:rsidRPr="00761352" w:rsidRDefault="009B2C2B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Все сведения, полученные в результате применяемых Исполнителем средств фиксации процесса оказания услуг, будут являться для сторон допустимыми доказательствами надлежащего оказания услуг.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.4.6. К Исполнителю не переходит от Заказчика право собственности на Отходы, не подлежащие вторичному использованию.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.4.7. Включить в процесс обращения с отходами их обработку.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.4.8. 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осуществлении обработки отходов силами Исполнителя или с привлечением третьих лиц, указанные лица самостоятельно распоряжаются полученным результатом, и не несут материальных и финансовых обязательств перед Заказчиком, за исключением случаев установленных законом.</w:t>
      </w:r>
    </w:p>
    <w:p w:rsidR="009B2C2B" w:rsidRPr="00761352" w:rsidRDefault="009B2C2B" w:rsidP="0076135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.5. Заказчик имеет право: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6A064C" w:rsidRPr="00761352">
        <w:rPr>
          <w:rFonts w:ascii="Times New Roman" w:eastAsia="Times New Roman" w:hAnsi="Times New Roman" w:cs="Times New Roman"/>
          <w:color w:val="000000"/>
          <w:lang w:eastAsia="ru-RU"/>
        </w:rPr>
        <w:t>.5.1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 Требовать от Исполнителя</w:t>
      </w:r>
      <w:r w:rsidR="006A064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-1, Исполнителя-2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качественного оказания услуг по транспортиров</w:t>
      </w:r>
      <w:r w:rsidR="006A064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анию и размещению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Отходов, </w:t>
      </w:r>
      <w:r w:rsidR="006A064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своевременного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рассмотрения </w:t>
      </w:r>
      <w:r w:rsidR="006A064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поданных 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жалоб и </w:t>
      </w:r>
      <w:r w:rsidR="006A064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предложений. 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.5.2. Осуществлять контроль</w:t>
      </w:r>
      <w:r w:rsidR="006A064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получать информацию о</w:t>
      </w:r>
      <w:r w:rsidR="006A064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б оказываемых услугах,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нормах накопления Отходов</w:t>
      </w:r>
      <w:r w:rsidR="006A064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.5.3. Для своевременного </w:t>
      </w:r>
      <w:r w:rsidR="006A064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реагирования в случае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неисполнении графика </w:t>
      </w:r>
      <w:r w:rsidR="006A064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вывоза  Отходов,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Заказчик с 8-00 до 17-00 часов </w:t>
      </w:r>
      <w:r w:rsidR="00F355A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в рабочие дня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ставит в известность Исполнителя по телефону 8-989-126-88-89, с указанием номера договора и адреса объекта.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</w:t>
      </w:r>
      <w:r w:rsidR="00F355AC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     </w:t>
      </w: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5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.Стоимость услуг и порядок расчетов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.1. Стоимость  услуг Исполнителя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-1  по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размещению (захоронению) отходов 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 01.07.2016 года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составляет 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6,75 руб/м куб, без НДС  с одного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человека в месяц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.2. Стоимость услуг 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Исполнителя-2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транспортированию 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тходов на 01.07.2016 г. составляет 71 руб. 73 копеек с одного человека в месяц.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.3. Общая стоимость услуг определяется путем умножения суммы стоимости услуг по транспортировке и размещению отходов на одного человека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- 78руб. 48 коп., установленной   на 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01.07.2016 г.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количество 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лиц,  зарегистрированных (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проживающих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у Заказчика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.2. 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Расчеты производятся Заказчиком ежемесячно до 10 числа каждого текущего месяца по платежным документам (абонентским книжкам), квитанциям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Исполнителя-2</w:t>
      </w:r>
      <w:r w:rsidR="00761352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р/с № 40702810130000012463 в Краснодарском отделении № 8619 ПАО «Сбербанк», БИК  040349602, к/с № 30101810100000000602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Расчеты могут производиться по предварительной форме оплаты путем перечисления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оплаты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расчетный счет Исполнителя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-2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суммы в размере квартальной, полугодовой, годовой стоимости. Получение абонентских книжек происходит в офисе ООО «Кубань-ТБО», по адресам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указанным на сайте </w:t>
      </w:r>
      <w:hyperlink r:id="rId8" w:tgtFrame="_blank" w:history="1">
        <w:r w:rsidR="009B2C2B" w:rsidRPr="00761352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www</w:t>
        </w:r>
        <w:r w:rsidR="009B2C2B" w:rsidRPr="00761352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eastAsia="ru-RU"/>
          </w:rPr>
          <w:t>.</w:t>
        </w:r>
        <w:r w:rsidR="009B2C2B" w:rsidRPr="00761352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tbo</w:t>
        </w:r>
        <w:r w:rsidR="009B2C2B" w:rsidRPr="00761352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eastAsia="ru-RU"/>
          </w:rPr>
          <w:t>23.</w:t>
        </w:r>
        <w:r w:rsidR="009B2C2B" w:rsidRPr="00761352">
          <w:rPr>
            <w:rFonts w:ascii="Times New Roman" w:eastAsia="Times New Roman" w:hAnsi="Times New Roman" w:cs="Times New Roman"/>
            <w:color w:val="2222CC"/>
            <w:sz w:val="24"/>
            <w:szCs w:val="24"/>
            <w:u w:val="single"/>
            <w:lang w:val="en-US" w:eastAsia="ru-RU"/>
          </w:rPr>
          <w:t>ru</w:t>
        </w:r>
      </w:hyperlink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г. Абинске: д.162, оф. 1, ул. Советов.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.3. Расчеты </w:t>
      </w:r>
      <w:r w:rsidR="00F355AC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также 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 производиться Заказчиком с использованием сервиса на сайте Исполнителя: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www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tbo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23.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  <w:r w:rsidR="009B2C2B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личном кабинете Заказчика, иных платежных систем, банках, офисах Почты России. Условия приема платежей определяются условиями и тарифами платежной системы и операторов.</w:t>
      </w:r>
    </w:p>
    <w:p w:rsidR="009B2C2B" w:rsidRPr="00761352" w:rsidRDefault="00F355AC" w:rsidP="00761352">
      <w:pPr>
        <w:shd w:val="clear" w:color="auto" w:fill="FFFFFF"/>
        <w:spacing w:before="100" w:beforeAutospacing="1" w:after="0" w:line="240" w:lineRule="auto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                                   </w:t>
      </w:r>
      <w:r w:rsidR="005D378F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6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 Ответственность</w:t>
      </w: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С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торон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.1. Стороны несут ответственность за невыполнение взятых на себя обязательств по настояще</w:t>
      </w:r>
      <w:r w:rsidR="00F355A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й Оферте в соответствии с ее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условиями и действующим законодательством Российской Федерации.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.2. Заказчик несет ответственность за достоверность данных, предоставляемых Исполнителю</w:t>
      </w:r>
      <w:r w:rsidR="00F355A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-1, Исполнителю -2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для расчета стоимости услуг.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6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.3. При несвоевременной оплате услуг  за каждый день просрочки платежа</w:t>
      </w:r>
      <w:r w:rsidR="00F355A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, начиная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с 11 числа месяца</w:t>
      </w:r>
      <w:r w:rsidR="00F355A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Заказчику начисляется пеня в размере 0,1 % от суммы задолженности за каждый день просрочки.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.4. При неисполнении Заказчиком обязанности по оказанию Исполнителю содействия, установленного </w:t>
      </w:r>
      <w:r w:rsidR="00F355AC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условиями настоящей Оферты,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Исполнитель</w:t>
      </w:r>
      <w:r w:rsidR="00F355AC" w:rsidRPr="00761352">
        <w:rPr>
          <w:rFonts w:ascii="Times New Roman" w:eastAsia="Times New Roman" w:hAnsi="Times New Roman" w:cs="Times New Roman"/>
          <w:color w:val="000000"/>
          <w:lang w:eastAsia="ru-RU"/>
        </w:rPr>
        <w:t>-2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вправе требовать возмещения причиненных убытков, включая 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оплату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дополнительны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издерж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ек,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вызванны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простоем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автотранспорта по вине Заказчика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, расходами на утилизацию, расходами по ликвидации последствий, вызванных действием опасных отходов</w:t>
      </w:r>
      <w:r w:rsidR="004C66E4">
        <w:rPr>
          <w:rFonts w:ascii="Times New Roman" w:eastAsia="Times New Roman" w:hAnsi="Times New Roman" w:cs="Times New Roman"/>
          <w:color w:val="000000"/>
          <w:lang w:eastAsia="ru-RU"/>
        </w:rPr>
        <w:t xml:space="preserve">, расходов на представителя и т. д. 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.5. Недостатки оказанных услуг по транспортиров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анию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Отходов, обнаруженные в ходе их предоставления, должны 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устраняться Исполнителем-2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в разумный срок, 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согласованный Сторонами. 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.6. Стороны освобождаются от ответственности за неисполнение или ненадлежащее исполнение обязательств по настоящему договору, если такое неисполнение вызвано обстоятельствами непреодолимой силы.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.7. В случае невозможности исполнения услуг по транспортировке бытовых отходов по вине Заказчика они подлежат оплате в полном объеме.</w:t>
      </w:r>
    </w:p>
    <w:p w:rsidR="009B2C2B" w:rsidRPr="00761352" w:rsidRDefault="005D1AF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6.8.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В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им расходы.</w:t>
      </w:r>
    </w:p>
    <w:p w:rsidR="009B2C2B" w:rsidRPr="00761352" w:rsidRDefault="005D1AFF" w:rsidP="00761352">
      <w:pPr>
        <w:shd w:val="clear" w:color="auto" w:fill="FFFFFF"/>
        <w:spacing w:before="100" w:beforeAutospacing="1" w:after="0" w:line="240" w:lineRule="auto"/>
        <w:ind w:left="9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      </w:t>
      </w:r>
      <w:r w:rsidR="005D378F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7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.Соглашение об обработке персональных данных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7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.1. Исполнителями обрабатываются следующие категории персональных данных в отношении Заказчиков: фамилия, имя и отчество, год, месяц, дата и место рождения, реквизиты документа, удостоверяющего личность гражданина, сведения о регистрации по месту жительства или временной регистрации по месту пребывания, о месте проживания, данные о праве собственности на недвижимое имущество и количестве зарегистрированных лиц, номер контактного телефона собственника (нанимателя) домовладения.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7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.2. Обработка персональных данных осуществляется исключительно для обеспечения соблюдения федерального законодательства и иных нормативных правовых актов, соответствия целям, заранее определенным и заявленным при сборе персональных данных, учета результатов выполнения договорных и иных гражданско-правовых обязательств с субъектом персональных данных.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7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.3. Исполнители не осуществляет трансграничную передачу персональных данных Заказчиков.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7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.4. Передача персональных данных третьим лицам, сроки хранения документов, содержащих персональные данные субъектов, определяются в соответствии с действующим законодательством. По истечении сроков хранения таких документов они подлежат уничтожению.</w:t>
      </w:r>
    </w:p>
    <w:p w:rsidR="009B2C2B" w:rsidRPr="00761352" w:rsidRDefault="005D1AFF" w:rsidP="00761352">
      <w:pPr>
        <w:shd w:val="clear" w:color="auto" w:fill="FFFFFF"/>
        <w:spacing w:before="100" w:beforeAutospacing="1" w:after="0" w:line="240" w:lineRule="auto"/>
        <w:ind w:left="9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                               </w:t>
      </w:r>
      <w:r w:rsidR="00B40958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</w:t>
      </w: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5D378F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8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 Прочие условия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8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.1. Стороны допускают использование факсимиле (факсимильное воспроизведение подписи) генерального директора Исполнителей при подписании настоящего Договора, изготовленного типографским способом, и признают одинаковую юридическую силу собственноручной подписи и подписи факсимиле Исполнителей на данном документе.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8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.2. Для подтверждения фактов нарушения условий договора инициатором оформляется акт, который подписывается представителем Исполнителя и Заказчика, либо уполномоченными лицами.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8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.3. Исполнитель, располагая сведениями о временно проживающих в жилом помещении жильцах, не зарегистрированных в этом помещении по постоянному (временному) месту жительства или месту пребывания, вправе составить акт об установлении количества граждан, временно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проживающих в жилом помещении. Указанный акт подписывается исполнителем и Заказчиком, а в случае отказа Заказчика от подписания акта – Исполнител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>ем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не менее чем 2 лицами, проживающими в квартале, председателем квартального комитета.</w:t>
      </w:r>
    </w:p>
    <w:p w:rsidR="009B2C2B" w:rsidRPr="00761352" w:rsidRDefault="009B2C2B" w:rsidP="0076135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Указанный акт в течение 3 дней со дня его составления направляется Исполнителем в органы внутренних дел и (или) органы, уполномоченные на осуществление функций по контролю и надзору в сфере миграции.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8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.4. При изменении стоимости оплаты услуг по обращению с отходами, изменении иных условий оказания услуг Исполнитель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-1, Исполнитель-2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уведомляет Заказчика через средства массовой информации 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в установленный законом срок. </w:t>
      </w:r>
      <w:r w:rsidR="009B2C2B" w:rsidRPr="00761352">
        <w:rPr>
          <w:rFonts w:ascii="Times New Roman" w:eastAsia="Times New Roman" w:hAnsi="Times New Roman" w:cs="Times New Roman"/>
          <w:color w:val="FF0000"/>
          <w:lang w:eastAsia="ru-RU"/>
        </w:rPr>
        <w:t> 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В этом случае 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соответствующие</w:t>
      </w:r>
      <w:r w:rsidR="00C21A38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изменени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считаются внесенными и согласованными 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торонами с момента, указанного Исполнителем. Дальнейшие отношения 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торон по Договору будет происходить по 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измененным условиям. </w:t>
      </w:r>
    </w:p>
    <w:p w:rsidR="009B2C2B" w:rsidRPr="00761352" w:rsidRDefault="005D1AFF" w:rsidP="00761352">
      <w:pPr>
        <w:shd w:val="clear" w:color="auto" w:fill="FFFFFF"/>
        <w:spacing w:before="100" w:beforeAutospacing="1" w:after="0" w:line="240" w:lineRule="auto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                              </w:t>
      </w:r>
      <w:r w:rsidR="005D378F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9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. Срок действия </w:t>
      </w: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оговора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.1. 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Договор  считается измененным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с даты размещения оферты и является бессрочным.</w:t>
      </w:r>
    </w:p>
    <w:p w:rsidR="009B2C2B" w:rsidRPr="00761352" w:rsidRDefault="005D378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9.2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оговор может быть расторгнут по заявлению Заказчика при условии отсутствия задолженности по оплате услуг Исполнителей путем направления уведомления о расторжении в адрес Исполнителя за 30 календарных дней, с учетом п. 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>4.3.11.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настояще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>й оферты</w:t>
      </w:r>
      <w:r w:rsidR="004C66E4">
        <w:rPr>
          <w:rFonts w:ascii="Times New Roman" w:eastAsia="Times New Roman" w:hAnsi="Times New Roman" w:cs="Times New Roman"/>
          <w:color w:val="000000"/>
          <w:lang w:eastAsia="ru-RU"/>
        </w:rPr>
        <w:t xml:space="preserve"> и предоставления доказательств заключения договора на оказание аналогичных услуг с предприятием, имеющим лицензию на осуществление деятельности по обращению с отходами. 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Для предотвращения противоправных действий в сфере санитарного благополучия населения Исполнитель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-1, Исполнитель-2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незамедлительно информ</w:t>
      </w:r>
      <w:r w:rsidR="004C66E4">
        <w:rPr>
          <w:rFonts w:ascii="Times New Roman" w:eastAsia="Times New Roman" w:hAnsi="Times New Roman" w:cs="Times New Roman"/>
          <w:color w:val="000000"/>
          <w:lang w:eastAsia="ru-RU"/>
        </w:rPr>
        <w:t xml:space="preserve">ирует </w:t>
      </w:r>
      <w:r w:rsidR="004C66E4" w:rsidRPr="00761352">
        <w:rPr>
          <w:rFonts w:ascii="Times New Roman" w:eastAsia="Times New Roman" w:hAnsi="Times New Roman" w:cs="Times New Roman"/>
          <w:color w:val="000000"/>
          <w:lang w:eastAsia="ru-RU"/>
        </w:rPr>
        <w:t>администраци</w:t>
      </w:r>
      <w:r w:rsidR="004C66E4">
        <w:rPr>
          <w:rFonts w:ascii="Times New Roman" w:eastAsia="Times New Roman" w:hAnsi="Times New Roman" w:cs="Times New Roman"/>
          <w:color w:val="000000"/>
          <w:lang w:eastAsia="ru-RU"/>
        </w:rPr>
        <w:t>ю</w:t>
      </w:r>
      <w:r w:rsidR="004C66E4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муниципального образования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о 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>прекр</w:t>
      </w:r>
      <w:r w:rsidR="004C66E4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>щении договорных обязательств</w:t>
      </w:r>
      <w:r w:rsidR="004C66E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:rsidR="003407DD" w:rsidRPr="00761352" w:rsidRDefault="005D1AFF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="00B40958" w:rsidRPr="00761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</w:t>
      </w:r>
      <w:r w:rsidR="003407DD" w:rsidRPr="00761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              </w:t>
      </w:r>
      <w:r w:rsidRPr="00761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 </w:t>
      </w:r>
      <w:r w:rsidR="003407DD" w:rsidRPr="00761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10. График оказания услуг</w:t>
      </w:r>
    </w:p>
    <w:p w:rsidR="005D1AFF" w:rsidRPr="00761352" w:rsidRDefault="003407DD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10.1.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Услуги </w:t>
      </w:r>
      <w:r w:rsidR="005A6537">
        <w:rPr>
          <w:rFonts w:ascii="Times New Roman" w:eastAsia="Times New Roman" w:hAnsi="Times New Roman" w:cs="Times New Roman"/>
          <w:color w:val="000000"/>
          <w:lang w:eastAsia="ru-RU"/>
        </w:rPr>
        <w:t>по обращению  с ТК</w:t>
      </w:r>
      <w:r w:rsidR="004C66E4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5A6537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C66E4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Исполнитель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оказыва</w:t>
      </w:r>
      <w:r w:rsidR="004C66E4">
        <w:rPr>
          <w:rFonts w:ascii="Times New Roman" w:eastAsia="Times New Roman" w:hAnsi="Times New Roman" w:cs="Times New Roman"/>
          <w:color w:val="000000"/>
          <w:lang w:eastAsia="ru-RU"/>
        </w:rPr>
        <w:t xml:space="preserve">ет 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>по графику, ранее согласованн</w:t>
      </w:r>
      <w:r w:rsidR="005A6537">
        <w:rPr>
          <w:rFonts w:ascii="Times New Roman" w:eastAsia="Times New Roman" w:hAnsi="Times New Roman" w:cs="Times New Roman"/>
          <w:color w:val="000000"/>
          <w:lang w:eastAsia="ru-RU"/>
        </w:rPr>
        <w:t xml:space="preserve">ому </w:t>
      </w:r>
      <w:r w:rsidR="005D1AFF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Сторонами. </w:t>
      </w:r>
    </w:p>
    <w:p w:rsidR="009B2C2B" w:rsidRPr="00761352" w:rsidRDefault="003407DD" w:rsidP="0076135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color w:val="000000"/>
          <w:lang w:eastAsia="ru-RU"/>
        </w:rPr>
        <w:t>10.2.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Об изменении графика оказания услуг Исполнитель</w:t>
      </w:r>
      <w:r w:rsidR="00FC650D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-2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информирует Заказчика через средства массовой информации, </w:t>
      </w:r>
      <w:r w:rsidR="004C66E4">
        <w:rPr>
          <w:rFonts w:ascii="Times New Roman" w:eastAsia="Times New Roman" w:hAnsi="Times New Roman" w:cs="Times New Roman"/>
          <w:color w:val="000000"/>
          <w:lang w:eastAsia="ru-RU"/>
        </w:rPr>
        <w:t xml:space="preserve">посредством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размещени</w:t>
      </w:r>
      <w:r w:rsidR="004C66E4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информации на сайте Исполнителя </w:t>
      </w:r>
      <w:hyperlink r:id="rId9" w:tgtFrame="_blank" w:history="1">
        <w:r w:rsidR="009B2C2B" w:rsidRPr="00761352">
          <w:rPr>
            <w:rFonts w:ascii="Times New Roman" w:eastAsia="Times New Roman" w:hAnsi="Times New Roman" w:cs="Times New Roman"/>
            <w:color w:val="2222CC"/>
            <w:u w:val="single"/>
            <w:lang w:val="en-US" w:eastAsia="ru-RU"/>
          </w:rPr>
          <w:t>www</w:t>
        </w:r>
        <w:r w:rsidR="009B2C2B" w:rsidRPr="00761352">
          <w:rPr>
            <w:rFonts w:ascii="Times New Roman" w:eastAsia="Times New Roman" w:hAnsi="Times New Roman" w:cs="Times New Roman"/>
            <w:color w:val="2222CC"/>
            <w:u w:val="single"/>
            <w:lang w:eastAsia="ru-RU"/>
          </w:rPr>
          <w:t>.</w:t>
        </w:r>
        <w:r w:rsidR="009B2C2B" w:rsidRPr="00761352">
          <w:rPr>
            <w:rFonts w:ascii="Times New Roman" w:eastAsia="Times New Roman" w:hAnsi="Times New Roman" w:cs="Times New Roman"/>
            <w:color w:val="2222CC"/>
            <w:u w:val="single"/>
            <w:lang w:val="en-US" w:eastAsia="ru-RU"/>
          </w:rPr>
          <w:t>tbo</w:t>
        </w:r>
        <w:r w:rsidR="009B2C2B" w:rsidRPr="00761352">
          <w:rPr>
            <w:rFonts w:ascii="Times New Roman" w:eastAsia="Times New Roman" w:hAnsi="Times New Roman" w:cs="Times New Roman"/>
            <w:color w:val="2222CC"/>
            <w:u w:val="single"/>
            <w:lang w:eastAsia="ru-RU"/>
          </w:rPr>
          <w:t>23.</w:t>
        </w:r>
        <w:r w:rsidR="009B2C2B" w:rsidRPr="00761352">
          <w:rPr>
            <w:rFonts w:ascii="Times New Roman" w:eastAsia="Times New Roman" w:hAnsi="Times New Roman" w:cs="Times New Roman"/>
            <w:color w:val="2222CC"/>
            <w:u w:val="single"/>
            <w:lang w:val="en-US" w:eastAsia="ru-RU"/>
          </w:rPr>
          <w:t>ru</w:t>
        </w:r>
      </w:hyperlink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, либо путем доставки уведомлений</w:t>
      </w:r>
      <w:r w:rsidR="00EC12FC">
        <w:rPr>
          <w:rFonts w:ascii="Times New Roman" w:eastAsia="Times New Roman" w:hAnsi="Times New Roman" w:cs="Times New Roman"/>
          <w:color w:val="000000"/>
          <w:lang w:eastAsia="ru-RU"/>
        </w:rPr>
        <w:t xml:space="preserve"> Закачзику,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 xml:space="preserve"> по телефону,</w:t>
      </w:r>
      <w:r w:rsidR="005A6537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</w:t>
      </w:r>
      <w:r w:rsidR="009B2C2B" w:rsidRPr="00761352">
        <w:rPr>
          <w:rFonts w:ascii="Times New Roman" w:eastAsia="Times New Roman" w:hAnsi="Times New Roman" w:cs="Times New Roman"/>
          <w:color w:val="000000"/>
          <w:lang w:eastAsia="ru-RU"/>
        </w:rPr>
        <w:t>через представителей квартальных комитетов.</w:t>
      </w:r>
    </w:p>
    <w:p w:rsidR="009B2C2B" w:rsidRPr="00761352" w:rsidRDefault="00B40958" w:rsidP="00761352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3407DD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11</w:t>
      </w:r>
      <w:r w:rsidR="009B2C2B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Адреса и </w:t>
      </w:r>
      <w:r w:rsidR="003407DD" w:rsidRPr="007613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реквизиты Сторон:</w:t>
      </w:r>
    </w:p>
    <w:p w:rsidR="009B2C2B" w:rsidRPr="00761352" w:rsidRDefault="009B2C2B" w:rsidP="00761352">
      <w:pPr>
        <w:shd w:val="clear" w:color="auto" w:fill="FFFFFF"/>
        <w:spacing w:before="100" w:before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37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95"/>
      </w:tblGrid>
      <w:tr w:rsidR="009B2C2B" w:rsidRPr="00761352" w:rsidTr="009B2C2B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B2C2B" w:rsidRPr="00761352" w:rsidRDefault="003407DD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Исполнитель-1</w:t>
            </w:r>
            <w:r w:rsidR="00C96FF7" w:rsidRPr="0076135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:</w:t>
            </w:r>
          </w:p>
          <w:p w:rsidR="00C96FF7" w:rsidRPr="00761352" w:rsidRDefault="00C96FF7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ООО «Абинск-ТБО»                                          </w:t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761352" w:rsidRDefault="009B2C2B" w:rsidP="0076135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Исполнитель</w:t>
            </w:r>
            <w:r w:rsidR="003407DD" w:rsidRPr="0076135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-2</w:t>
            </w:r>
            <w:r w:rsidR="00B40958" w:rsidRPr="0076135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:</w:t>
            </w:r>
          </w:p>
          <w:p w:rsidR="009B2C2B" w:rsidRPr="00761352" w:rsidRDefault="00C96FF7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ООО «</w:t>
            </w:r>
            <w:r w:rsidR="008E7C29" w:rsidRPr="007613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Кубань</w:t>
            </w:r>
            <w:r w:rsidRPr="007613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-ТБО»</w:t>
            </w:r>
          </w:p>
        </w:tc>
      </w:tr>
      <w:tr w:rsidR="009B2C2B" w:rsidRPr="00761352" w:rsidTr="003407DD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B2C2B" w:rsidRPr="00761352" w:rsidRDefault="009B2C2B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761352" w:rsidRDefault="009B2C2B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6FF7" w:rsidRPr="00761352" w:rsidTr="003407DD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6FF7" w:rsidRPr="00761352" w:rsidRDefault="00C96FF7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Юридический и почтовый адрес:</w:t>
            </w:r>
            <w:r w:rsidR="00C21A38"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96FF7" w:rsidRPr="00761352" w:rsidRDefault="00C21A38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Юридический и почтовый адрес:</w:t>
            </w:r>
          </w:p>
        </w:tc>
      </w:tr>
      <w:tr w:rsidR="009B2C2B" w:rsidRPr="00761352" w:rsidTr="003407DD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B2C2B" w:rsidRPr="00761352" w:rsidRDefault="008E7C29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353320, РФ, г. Абинск, </w:t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761352" w:rsidRDefault="008E7C29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353309, РФ, ст. Холмская,  ул. Базарная, 31</w:t>
            </w:r>
          </w:p>
        </w:tc>
      </w:tr>
      <w:tr w:rsidR="009B2C2B" w:rsidRPr="00761352" w:rsidTr="003407DD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B2C2B" w:rsidRPr="00761352" w:rsidRDefault="008E7C29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ул. Советов,162 офис 1</w:t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761352" w:rsidRDefault="008E7C29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Тел. 8(86150) 4 28 89</w:t>
            </w:r>
          </w:p>
        </w:tc>
      </w:tr>
      <w:tr w:rsidR="009B2C2B" w:rsidRPr="00761352" w:rsidTr="003407DD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B2C2B" w:rsidRPr="00761352" w:rsidRDefault="008E7C29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ОГРН </w:t>
            </w:r>
            <w:r w:rsidR="00B40958"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1082323000099</w:t>
            </w:r>
          </w:p>
          <w:p w:rsidR="00B40958" w:rsidRPr="00761352" w:rsidRDefault="00B40958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ИНН/КПП 2323027451/232301001 </w:t>
            </w:r>
          </w:p>
          <w:p w:rsidR="00B40958" w:rsidRPr="00761352" w:rsidRDefault="00B40958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 веб-сайта: </w:t>
            </w:r>
            <w:hyperlink r:id="rId10" w:history="1">
              <w:r w:rsidRPr="00761352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www</w:t>
              </w:r>
              <w:r w:rsidRPr="00761352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r w:rsidRPr="00761352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tbo</w:t>
              </w:r>
              <w:r w:rsidRPr="00761352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23.</w:t>
              </w:r>
              <w:r w:rsidRPr="00761352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ru</w:t>
              </w:r>
            </w:hyperlink>
          </w:p>
          <w:p w:rsidR="00B40958" w:rsidRPr="00761352" w:rsidRDefault="00B40958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Конт. телефон 8(86150) 4 28 89</w:t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761352" w:rsidRDefault="008E7C29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ОГРН 1142308013858</w:t>
            </w:r>
          </w:p>
          <w:p w:rsidR="00B40958" w:rsidRPr="00761352" w:rsidRDefault="00B40958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ИНН/КПП 2308215813/232301001</w:t>
            </w:r>
          </w:p>
          <w:p w:rsidR="00B40958" w:rsidRPr="00761352" w:rsidRDefault="00B40958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 веб-сайта: </w:t>
            </w:r>
            <w:hyperlink r:id="rId11" w:history="1">
              <w:r w:rsidRPr="00761352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www</w:t>
              </w:r>
              <w:r w:rsidRPr="00761352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r w:rsidRPr="00761352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tbo</w:t>
              </w:r>
              <w:r w:rsidRPr="00761352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23.</w:t>
              </w:r>
              <w:r w:rsidRPr="00761352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ru</w:t>
              </w:r>
            </w:hyperlink>
          </w:p>
          <w:p w:rsidR="00B40958" w:rsidRPr="00761352" w:rsidRDefault="00B40958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E7C29" w:rsidRPr="00761352" w:rsidRDefault="008E7C29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</w:t>
            </w:r>
          </w:p>
        </w:tc>
      </w:tr>
      <w:tr w:rsidR="009B2C2B" w:rsidRPr="00761352" w:rsidTr="003407DD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B2C2B" w:rsidRPr="00761352" w:rsidRDefault="009B2C2B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761352" w:rsidRDefault="009B2C2B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C2B" w:rsidRPr="00761352" w:rsidTr="003407DD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B2C2B" w:rsidRPr="00761352" w:rsidRDefault="009B2C2B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761352" w:rsidRDefault="009B2C2B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7078" w:rsidRPr="00761352" w:rsidTr="003407DD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7078" w:rsidRPr="00761352" w:rsidRDefault="00F67078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7078" w:rsidRPr="00761352" w:rsidRDefault="00F67078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7078" w:rsidRPr="00761352" w:rsidRDefault="00F67078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7078" w:rsidRPr="00761352" w:rsidRDefault="00F67078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7078" w:rsidRPr="00761352" w:rsidRDefault="00F67078" w:rsidP="007613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7078" w:rsidRPr="009B2C2B" w:rsidTr="003407DD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7078" w:rsidRPr="009B2C2B" w:rsidRDefault="00F67078" w:rsidP="009B2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7078" w:rsidRPr="009B2C2B" w:rsidRDefault="00F67078" w:rsidP="009B2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C2B" w:rsidRPr="009B2C2B" w:rsidTr="003407DD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B2C2B" w:rsidRPr="009B2C2B" w:rsidRDefault="009B2C2B" w:rsidP="009B2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C2B" w:rsidRPr="009B2C2B" w:rsidTr="009B2C2B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B2C2B" w:rsidRPr="009B2C2B" w:rsidRDefault="009B2C2B" w:rsidP="009B2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C2B" w:rsidRPr="009B2C2B" w:rsidTr="009B2C2B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C2B" w:rsidRPr="009B2C2B" w:rsidTr="009B2C2B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C2B" w:rsidRPr="009B2C2B" w:rsidTr="009B2C2B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4695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5"/>
            </w:tblGrid>
            <w:tr w:rsidR="009B2C2B" w:rsidRPr="009B2C2B">
              <w:trPr>
                <w:trHeight w:val="45"/>
                <w:tblCellSpacing w:w="0" w:type="dxa"/>
              </w:trPr>
              <w:tc>
                <w:tcPr>
                  <w:tcW w:w="4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9B2C2B" w:rsidRPr="009B2C2B" w:rsidRDefault="009B2C2B" w:rsidP="009B2C2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B2C2B" w:rsidRPr="009B2C2B">
              <w:trPr>
                <w:trHeight w:val="45"/>
                <w:tblCellSpacing w:w="0" w:type="dxa"/>
              </w:trPr>
              <w:tc>
                <w:tcPr>
                  <w:tcW w:w="4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9B2C2B" w:rsidRPr="009B2C2B" w:rsidRDefault="009B2C2B" w:rsidP="009B2C2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B2C2B" w:rsidRPr="009B2C2B" w:rsidRDefault="009B2C2B" w:rsidP="009B2C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C2B" w:rsidRPr="009B2C2B" w:rsidTr="009B2C2B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C2B" w:rsidRPr="009B2C2B" w:rsidTr="009B2C2B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C2B" w:rsidRPr="009B2C2B" w:rsidTr="009B2C2B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C2B" w:rsidRPr="009B2C2B" w:rsidTr="009B2C2B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C2B" w:rsidRPr="009B2C2B" w:rsidTr="009B2C2B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C2B" w:rsidRPr="009B2C2B" w:rsidTr="009B2C2B">
        <w:trPr>
          <w:trHeight w:val="45"/>
          <w:tblCellSpacing w:w="0" w:type="dxa"/>
        </w:trPr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B2C2B" w:rsidRPr="009B2C2B" w:rsidRDefault="009B2C2B" w:rsidP="009B2C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B2C2B" w:rsidRPr="009B2C2B" w:rsidRDefault="009B2C2B" w:rsidP="009B2C2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2C2B" w:rsidRPr="009B2C2B" w:rsidRDefault="009B2C2B" w:rsidP="009B2C2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2C2B" w:rsidRPr="009B2C2B" w:rsidRDefault="009B2C2B" w:rsidP="009B2C2B">
      <w:pPr>
        <w:pBdr>
          <w:top w:val="single" w:sz="6" w:space="1" w:color="D9D9D9"/>
        </w:pBdr>
        <w:shd w:val="clear" w:color="auto" w:fill="FFFFFF"/>
        <w:spacing w:before="374"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2C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 | </w:t>
      </w:r>
      <w:r w:rsidRPr="009B2C2B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Страница</w:t>
      </w:r>
    </w:p>
    <w:p w:rsidR="009B2C2B" w:rsidRPr="009B2C2B" w:rsidRDefault="009B2C2B" w:rsidP="009B2C2B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843A7" w:rsidRPr="00426119" w:rsidRDefault="009843A7" w:rsidP="00426119"/>
    <w:sectPr w:rsidR="009843A7" w:rsidRPr="00426119" w:rsidSect="00813875">
      <w:footerReference w:type="default" r:id="rId12"/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79A" w:rsidRDefault="00C2279A" w:rsidP="00B40958">
      <w:pPr>
        <w:spacing w:after="0" w:line="240" w:lineRule="auto"/>
      </w:pPr>
      <w:r>
        <w:separator/>
      </w:r>
    </w:p>
  </w:endnote>
  <w:endnote w:type="continuationSeparator" w:id="0">
    <w:p w:rsidR="00C2279A" w:rsidRDefault="00C2279A" w:rsidP="00B40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504662"/>
      <w:docPartObj>
        <w:docPartGallery w:val="Page Numbers (Bottom of Page)"/>
        <w:docPartUnique/>
      </w:docPartObj>
    </w:sdtPr>
    <w:sdtEndPr/>
    <w:sdtContent>
      <w:p w:rsidR="00761352" w:rsidRDefault="0076135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C7D">
          <w:rPr>
            <w:noProof/>
          </w:rPr>
          <w:t>1</w:t>
        </w:r>
        <w:r>
          <w:fldChar w:fldCharType="end"/>
        </w:r>
      </w:p>
    </w:sdtContent>
  </w:sdt>
  <w:p w:rsidR="00B40958" w:rsidRDefault="00B4095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79A" w:rsidRDefault="00C2279A" w:rsidP="00B40958">
      <w:pPr>
        <w:spacing w:after="0" w:line="240" w:lineRule="auto"/>
      </w:pPr>
      <w:r>
        <w:separator/>
      </w:r>
    </w:p>
  </w:footnote>
  <w:footnote w:type="continuationSeparator" w:id="0">
    <w:p w:rsidR="00C2279A" w:rsidRDefault="00C2279A" w:rsidP="00B40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431C"/>
    <w:multiLevelType w:val="multilevel"/>
    <w:tmpl w:val="8E78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F746A"/>
    <w:multiLevelType w:val="multilevel"/>
    <w:tmpl w:val="CCEE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60A46"/>
    <w:multiLevelType w:val="multilevel"/>
    <w:tmpl w:val="B144155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sz w:val="22"/>
      </w:rPr>
    </w:lvl>
  </w:abstractNum>
  <w:abstractNum w:abstractNumId="3" w15:restartNumberingAfterBreak="0">
    <w:nsid w:val="361D422A"/>
    <w:multiLevelType w:val="multilevel"/>
    <w:tmpl w:val="34D8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75052"/>
    <w:multiLevelType w:val="multilevel"/>
    <w:tmpl w:val="1C846A1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592" w:hanging="540"/>
      </w:pPr>
      <w:rPr>
        <w:rFonts w:hint="default"/>
        <w:sz w:val="22"/>
      </w:rPr>
    </w:lvl>
    <w:lvl w:ilvl="2">
      <w:start w:val="3"/>
      <w:numFmt w:val="decimal"/>
      <w:lvlText w:val="%1.%2.%3."/>
      <w:lvlJc w:val="left"/>
      <w:pPr>
        <w:ind w:left="824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876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288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34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52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4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16" w:hanging="1800"/>
      </w:pPr>
      <w:rPr>
        <w:rFonts w:hint="default"/>
        <w:sz w:val="22"/>
      </w:rPr>
    </w:lvl>
  </w:abstractNum>
  <w:abstractNum w:abstractNumId="5" w15:restartNumberingAfterBreak="0">
    <w:nsid w:val="4CE0768D"/>
    <w:multiLevelType w:val="multilevel"/>
    <w:tmpl w:val="B8DE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8008B"/>
    <w:multiLevelType w:val="multilevel"/>
    <w:tmpl w:val="210C0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6E2E3A6F"/>
    <w:multiLevelType w:val="multilevel"/>
    <w:tmpl w:val="DC82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13"/>
    <w:rsid w:val="00095032"/>
    <w:rsid w:val="000B3488"/>
    <w:rsid w:val="00237765"/>
    <w:rsid w:val="003108FB"/>
    <w:rsid w:val="003407DD"/>
    <w:rsid w:val="003766CE"/>
    <w:rsid w:val="003A629B"/>
    <w:rsid w:val="004236F3"/>
    <w:rsid w:val="00426119"/>
    <w:rsid w:val="004747D4"/>
    <w:rsid w:val="004C66E4"/>
    <w:rsid w:val="004D2C7D"/>
    <w:rsid w:val="005249A1"/>
    <w:rsid w:val="005A6537"/>
    <w:rsid w:val="005D1AFF"/>
    <w:rsid w:val="005D378F"/>
    <w:rsid w:val="00683C71"/>
    <w:rsid w:val="006A064C"/>
    <w:rsid w:val="006A1634"/>
    <w:rsid w:val="006F26AF"/>
    <w:rsid w:val="00761352"/>
    <w:rsid w:val="00813875"/>
    <w:rsid w:val="008E7C29"/>
    <w:rsid w:val="009843A7"/>
    <w:rsid w:val="00991683"/>
    <w:rsid w:val="00995813"/>
    <w:rsid w:val="009B2C2B"/>
    <w:rsid w:val="009E76C9"/>
    <w:rsid w:val="00A62F4B"/>
    <w:rsid w:val="00AB3041"/>
    <w:rsid w:val="00B40958"/>
    <w:rsid w:val="00C21A38"/>
    <w:rsid w:val="00C2279A"/>
    <w:rsid w:val="00C96FF7"/>
    <w:rsid w:val="00CB7275"/>
    <w:rsid w:val="00D93775"/>
    <w:rsid w:val="00DB0A18"/>
    <w:rsid w:val="00E36354"/>
    <w:rsid w:val="00EC12FC"/>
    <w:rsid w:val="00F355AC"/>
    <w:rsid w:val="00F67078"/>
    <w:rsid w:val="00FC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E9A90-A509-4472-805A-FB001686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16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9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B727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E7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E76C9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B4095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40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0958"/>
  </w:style>
  <w:style w:type="paragraph" w:styleId="ab">
    <w:name w:val="footer"/>
    <w:basedOn w:val="a"/>
    <w:link w:val="ac"/>
    <w:uiPriority w:val="99"/>
    <w:unhideWhenUsed/>
    <w:rsid w:val="00B40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0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9616"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yandex.ru/redir/dv/*data=url%3Dhttp%253A%252F%252Fwww.tbo23.ru%26ts%3D1467263814%26uid%3D279996241455256512&amp;sign=feaca214250e444e9521d866f75b1f30&amp;keyno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bo23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bo23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ck.yandex.ru/redir/dv/*data=url%3Dhttp%253A%252F%252Fwww.tbo23.ru%26ts%3D1467263814%26uid%3D279996241455256512&amp;sign=feaca214250e444e9521d866f75b1f30&amp;keyno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481B5-F1EE-43F5-837E-8F2FF84B2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3122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jurist</dc:creator>
  <cp:keywords/>
  <dc:description/>
  <cp:lastModifiedBy>jurist</cp:lastModifiedBy>
  <cp:revision>2</cp:revision>
  <cp:lastPrinted>2016-06-30T12:22:00Z</cp:lastPrinted>
  <dcterms:created xsi:type="dcterms:W3CDTF">2017-03-24T10:28:00Z</dcterms:created>
  <dcterms:modified xsi:type="dcterms:W3CDTF">2017-03-24T10:28:00Z</dcterms:modified>
</cp:coreProperties>
</file>