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翻译软件系统需求</w:t>
      </w:r>
    </w:p>
    <w:p>
      <w:pPr>
        <w:pStyle w:val="3"/>
        <w:keepNext w:val="0"/>
        <w:keepLines w:val="0"/>
        <w:widowControl/>
        <w:suppressLineNumbers w:val="0"/>
      </w:pPr>
      <w:r>
        <w:t>1. 概述</w:t>
      </w:r>
    </w:p>
    <w:p>
      <w:pPr>
        <w:pStyle w:val="5"/>
        <w:keepNext w:val="0"/>
        <w:keepLines w:val="0"/>
        <w:widowControl/>
        <w:suppressLineNumbers w:val="0"/>
      </w:pPr>
      <w:r>
        <w:t>本文档详细描述了翻译软件的系统需求，旨在确保开发团队理解用户期望并能够准确地实现功能。翻译软件将支持文本、语音和图像输入，提供文本和语音输出，具备翻译历史功能，并与后端服务（包括翻译、语音合成、语音识别和OCR）进行交互。</w:t>
      </w:r>
    </w:p>
    <w:p>
      <w:pPr>
        <w:pStyle w:val="3"/>
        <w:keepNext w:val="0"/>
        <w:keepLines w:val="0"/>
        <w:widowControl/>
        <w:suppressLineNumbers w:val="0"/>
      </w:pPr>
      <w:r>
        <w:t>2. 功能需求</w:t>
      </w:r>
    </w:p>
    <w:p>
      <w:pPr>
        <w:pStyle w:val="4"/>
        <w:keepNext w:val="0"/>
        <w:keepLines w:val="0"/>
        <w:widowControl/>
        <w:suppressLineNumbers w:val="0"/>
      </w:pPr>
      <w:r>
        <w:t>2.1 输入支持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用户可以通过以下方式输入内容：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文本输入</w:t>
      </w:r>
      <w:r>
        <w:t>：手动输入待翻译的文本。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语音输入</w:t>
      </w:r>
      <w:r>
        <w:t>：录入语音，系统将其转换为文本进行翻译。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图像输入</w:t>
      </w:r>
      <w:r>
        <w:t>：上传图像，系统提取其中的文本并进行翻译。</w:t>
      </w:r>
    </w:p>
    <w:p>
      <w:pPr>
        <w:pStyle w:val="4"/>
        <w:keepNext w:val="0"/>
        <w:keepLines w:val="0"/>
        <w:widowControl/>
        <w:suppressLineNumbers w:val="0"/>
      </w:pPr>
      <w:r>
        <w:t>2.2 输出支持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用户可以获取翻译结果的输出，包括：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文本输出</w:t>
      </w:r>
      <w:r>
        <w:t>：显示翻译后的文本。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语音输出</w:t>
      </w:r>
      <w:r>
        <w:t>：将翻译结果合成为语音。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历史记录</w:t>
      </w:r>
      <w:r>
        <w:t>：保存用户之前的翻译记录。</w:t>
      </w:r>
    </w:p>
    <w:p>
      <w:pPr>
        <w:pStyle w:val="4"/>
        <w:keepNext w:val="0"/>
        <w:keepLines w:val="0"/>
        <w:widowControl/>
        <w:suppressLineNumbers w:val="0"/>
      </w:pPr>
      <w:r>
        <w:t>2.3 翻译设置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用户可以自定义翻译设置，包括：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选择目标语言。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调整翻译精度。</w:t>
      </w:r>
    </w:p>
    <w:p>
      <w:pPr>
        <w:pStyle w:val="4"/>
        <w:keepNext w:val="0"/>
        <w:keepLines w:val="0"/>
        <w:widowControl/>
        <w:suppressLineNumbers w:val="0"/>
      </w:pPr>
      <w:r>
        <w:t>2.4 后端服务交互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系统需要与后端服务进行交互，包括：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翻译服务</w:t>
      </w:r>
      <w:r>
        <w:t>：与翻译引擎交互，获取翻译结果。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语音合成服务</w:t>
      </w:r>
      <w:r>
        <w:t>：将翻译结果合成为语音。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语音识别服务</w:t>
      </w:r>
      <w:r>
        <w:t>：将用户的语音输入转换为文本。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OCR（光学字符识别）服务</w:t>
      </w:r>
      <w:r>
        <w:t>：从图像中提取文本。</w:t>
      </w:r>
    </w:p>
    <w:p>
      <w:pPr>
        <w:pStyle w:val="4"/>
        <w:keepNext w:val="0"/>
        <w:keepLines w:val="0"/>
        <w:widowControl/>
        <w:suppressLineNumbers w:val="0"/>
      </w:pPr>
      <w:r>
        <w:t>2.5 离线模型接口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预留接口以支持离线模型的使用，提高翻译速度和隐私保护。</w:t>
      </w:r>
    </w:p>
    <w:p>
      <w:pPr>
        <w:pStyle w:val="4"/>
        <w:keepNext w:val="0"/>
        <w:keepLines w:val="0"/>
        <w:widowControl/>
        <w:suppressLineNumbers w:val="0"/>
      </w:pPr>
      <w:r>
        <w:t>2.6 测试用例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定义用于测试的后端，包括各项服务的单元测试和集成测试。</w:t>
      </w:r>
    </w:p>
    <w:p>
      <w:pPr>
        <w:pStyle w:val="3"/>
        <w:keepNext w:val="0"/>
        <w:keepLines w:val="0"/>
        <w:widowControl/>
        <w:suppressLineNumbers w:val="0"/>
      </w:pPr>
      <w:r>
        <w:t>3. 非功能需求</w:t>
      </w:r>
    </w:p>
    <w:p>
      <w:pPr>
        <w:pStyle w:val="4"/>
        <w:keepNext w:val="0"/>
        <w:keepLines w:val="0"/>
        <w:widowControl/>
        <w:suppressLineNumbers w:val="0"/>
      </w:pPr>
      <w:r>
        <w:t>3.1 性能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翻译速度应快速，响应时间不超过2秒。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语音合成和识别的延迟应在可接受范围内。</w:t>
      </w:r>
    </w:p>
    <w:p>
      <w:pPr>
        <w:pStyle w:val="4"/>
        <w:keepNext w:val="0"/>
        <w:keepLines w:val="0"/>
        <w:widowControl/>
        <w:suppressLineNumbers w:val="0"/>
      </w:pPr>
      <w:r>
        <w:t>3.2 安全性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用户数据应加密传输。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离线模型接口应具备安全性控制。</w:t>
      </w:r>
    </w:p>
    <w:p>
      <w:pPr>
        <w:pStyle w:val="4"/>
        <w:keepNext w:val="0"/>
        <w:keepLines w:val="0"/>
        <w:widowControl/>
        <w:suppressLineNumbers w:val="0"/>
      </w:pPr>
      <w:r>
        <w:t>3.3 可靠性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系统应具备容错机制，避免因后端服务故障而导致功能不可用。</w:t>
      </w:r>
    </w:p>
    <w:p>
      <w:pPr>
        <w:pStyle w:val="4"/>
        <w:keepNext w:val="0"/>
        <w:keepLines w:val="0"/>
        <w:widowControl/>
        <w:suppressLineNumbers w:val="0"/>
      </w:pPr>
      <w:r>
        <w:t>3.4 用户体验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界面友好，易于操作。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翻译结果准确度高。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A4AE7"/>
    <w:multiLevelType w:val="multilevel"/>
    <w:tmpl w:val="8B2A4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438D01"/>
    <w:multiLevelType w:val="multilevel"/>
    <w:tmpl w:val="B6438D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265A84"/>
    <w:multiLevelType w:val="multilevel"/>
    <w:tmpl w:val="BC265A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6B60C52"/>
    <w:multiLevelType w:val="multilevel"/>
    <w:tmpl w:val="D6B60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C3D29BB"/>
    <w:multiLevelType w:val="multilevel"/>
    <w:tmpl w:val="EC3D29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1D0CBE7"/>
    <w:multiLevelType w:val="multilevel"/>
    <w:tmpl w:val="01D0C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B2464CA"/>
    <w:multiLevelType w:val="multilevel"/>
    <w:tmpl w:val="1B246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FE0F603"/>
    <w:multiLevelType w:val="multilevel"/>
    <w:tmpl w:val="3FE0F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BAFF9D9"/>
    <w:multiLevelType w:val="multilevel"/>
    <w:tmpl w:val="5BAFF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51A51DD"/>
    <w:multiLevelType w:val="multilevel"/>
    <w:tmpl w:val="751A5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wYTMwY2VmNjNiNDQyOTI5MTA4ODNiMjM5M2NmNDkifQ=="/>
  </w:docVars>
  <w:rsids>
    <w:rsidRoot w:val="00000000"/>
    <w:rsid w:val="6608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2024-04-29T12:46:39Z</dcterms:created>
  <dc:creator>A</dc:creator>
  <cp:lastModifiedBy>WPS_1677756833</cp:lastModifiedBy>
  <dcterms:modified xsi:type="dcterms:W3CDTF">2024-04-29T12:46:59Z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0FD61EED53C6487D8F6A185E559AAC22_12</vt:lpwstr>
  </property>
</Properties>
</file>