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D8E" w:rsidRDefault="001F41A3">
      <w:pPr>
        <w:pBdr>
          <w:top w:val="nil"/>
          <w:left w:val="nil"/>
          <w:bottom w:val="nil"/>
          <w:right w:val="nil"/>
          <w:between w:val="nil"/>
        </w:pBdr>
        <w:jc w:val="center"/>
        <w:rPr>
          <w:sz w:val="48"/>
          <w:szCs w:val="48"/>
        </w:rPr>
      </w:pPr>
      <w:r>
        <w:rPr>
          <w:sz w:val="48"/>
          <w:szCs w:val="48"/>
          <w:highlight w:val="white"/>
        </w:rPr>
        <w:t>Visualisasi Dan Analisis Clustering Provinsi di Indonesia Berdasarkan Indikator Kemiskinan Menggunakan Algoritma K-Means</w:t>
      </w:r>
    </w:p>
    <w:p w:rsidR="006F6D8E" w:rsidRDefault="001F41A3">
      <w:pPr>
        <w:pBdr>
          <w:top w:val="nil"/>
          <w:left w:val="nil"/>
          <w:bottom w:val="nil"/>
          <w:right w:val="nil"/>
          <w:between w:val="nil"/>
        </w:pBdr>
        <w:spacing w:before="120" w:after="120"/>
        <w:jc w:val="center"/>
        <w:rPr>
          <w:sz w:val="22"/>
          <w:szCs w:val="22"/>
        </w:rPr>
      </w:pPr>
      <w:r>
        <w:rPr>
          <w:sz w:val="22"/>
          <w:szCs w:val="22"/>
        </w:rPr>
        <w:t>Risang Ayu Siwi Eka Putri (</w:t>
      </w:r>
      <w:r>
        <w:rPr>
          <w:sz w:val="20"/>
          <w:szCs w:val="20"/>
        </w:rPr>
        <w:t>221910888, 3SD2)</w:t>
      </w:r>
    </w:p>
    <w:p w:rsidR="006F6D8E" w:rsidRDefault="001F41A3">
      <w:pPr>
        <w:jc w:val="center"/>
      </w:pPr>
      <w:r>
        <w:rPr>
          <w:sz w:val="20"/>
          <w:szCs w:val="20"/>
        </w:rPr>
        <w:t>Dosen Pembimbing: Farid Ridho, MT</w:t>
      </w:r>
    </w:p>
    <w:p w:rsidR="006F6D8E" w:rsidRDefault="006F6D8E">
      <w:pPr>
        <w:jc w:val="center"/>
        <w:rPr>
          <w:sz w:val="20"/>
          <w:szCs w:val="20"/>
        </w:rPr>
      </w:pPr>
    </w:p>
    <w:p w:rsidR="006F6D8E" w:rsidRDefault="006F6D8E">
      <w:pPr>
        <w:sectPr w:rsidR="006F6D8E">
          <w:headerReference w:type="even" r:id="rId9"/>
          <w:headerReference w:type="default" r:id="rId10"/>
          <w:footerReference w:type="default" r:id="rId11"/>
          <w:pgSz w:w="11906" w:h="16838"/>
          <w:pgMar w:top="1077" w:right="811" w:bottom="1843" w:left="811" w:header="432" w:footer="432" w:gutter="0"/>
          <w:pgNumType w:start="1"/>
          <w:cols w:space="720"/>
        </w:sectPr>
      </w:pPr>
    </w:p>
    <w:p w:rsidR="006F6D8E" w:rsidRDefault="001F41A3">
      <w:pPr>
        <w:pBdr>
          <w:top w:val="nil"/>
          <w:left w:val="nil"/>
          <w:bottom w:val="nil"/>
          <w:right w:val="nil"/>
          <w:between w:val="nil"/>
        </w:pBdr>
        <w:spacing w:before="20"/>
        <w:ind w:firstLine="202"/>
        <w:jc w:val="both"/>
        <w:rPr>
          <w:b/>
          <w:sz w:val="18"/>
          <w:szCs w:val="18"/>
        </w:rPr>
      </w:pPr>
      <w:proofErr w:type="gramStart"/>
      <w:r>
        <w:rPr>
          <w:b/>
          <w:sz w:val="18"/>
          <w:szCs w:val="18"/>
        </w:rPr>
        <w:lastRenderedPageBreak/>
        <w:t>Ringkasan— Semakin meningkatnya jumlah penduduk, maka semakin menimbulkan berbagai permasalahan.</w:t>
      </w:r>
      <w:proofErr w:type="gramEnd"/>
      <w:r>
        <w:rPr>
          <w:b/>
          <w:sz w:val="18"/>
          <w:szCs w:val="18"/>
        </w:rPr>
        <w:t xml:space="preserve"> </w:t>
      </w:r>
      <w:proofErr w:type="gramStart"/>
      <w:r>
        <w:rPr>
          <w:b/>
          <w:sz w:val="18"/>
          <w:szCs w:val="18"/>
        </w:rPr>
        <w:t>Salah satunya adalah kemiskinan.</w:t>
      </w:r>
      <w:proofErr w:type="gramEnd"/>
      <w:r>
        <w:rPr>
          <w:b/>
          <w:sz w:val="18"/>
          <w:szCs w:val="18"/>
        </w:rPr>
        <w:t xml:space="preserve"> </w:t>
      </w:r>
      <w:proofErr w:type="gramStart"/>
      <w:r>
        <w:rPr>
          <w:b/>
          <w:sz w:val="18"/>
          <w:szCs w:val="18"/>
        </w:rPr>
        <w:t>Dalam pembangunan ekonomi, kemiskinan menjadi salah satu permasalahan yang dihadapi negara berkembang seperti Indonesia.</w:t>
      </w:r>
      <w:proofErr w:type="gramEnd"/>
      <w:r>
        <w:rPr>
          <w:b/>
          <w:sz w:val="18"/>
          <w:szCs w:val="18"/>
        </w:rPr>
        <w:t xml:space="preserve"> Berda</w:t>
      </w:r>
      <w:r>
        <w:rPr>
          <w:b/>
          <w:sz w:val="18"/>
          <w:szCs w:val="18"/>
        </w:rPr>
        <w:t>sarkan data dari BPS, angka kemiskinan di Indonesia pada Maret 2021 sebesar 10</w:t>
      </w:r>
      <w:proofErr w:type="gramStart"/>
      <w:r>
        <w:rPr>
          <w:b/>
          <w:sz w:val="18"/>
          <w:szCs w:val="18"/>
        </w:rPr>
        <w:t>,14</w:t>
      </w:r>
      <w:proofErr w:type="gramEnd"/>
      <w:r>
        <w:rPr>
          <w:b/>
          <w:sz w:val="18"/>
          <w:szCs w:val="18"/>
        </w:rPr>
        <w:t xml:space="preserve"> persen. Angka tersebut meningkat sebanyak 0</w:t>
      </w:r>
      <w:proofErr w:type="gramStart"/>
      <w:r>
        <w:rPr>
          <w:b/>
          <w:sz w:val="18"/>
          <w:szCs w:val="18"/>
        </w:rPr>
        <w:t>,36</w:t>
      </w:r>
      <w:proofErr w:type="gramEnd"/>
      <w:r>
        <w:rPr>
          <w:b/>
          <w:sz w:val="18"/>
          <w:szCs w:val="18"/>
        </w:rPr>
        <w:t xml:space="preserve"> persen dibandingkan dengan Maret 2020. Namun pada September 2021, angka kemiskinan menjadi 9</w:t>
      </w:r>
      <w:proofErr w:type="gramStart"/>
      <w:r>
        <w:rPr>
          <w:b/>
          <w:sz w:val="18"/>
          <w:szCs w:val="18"/>
        </w:rPr>
        <w:t>,71</w:t>
      </w:r>
      <w:proofErr w:type="gramEnd"/>
      <w:r>
        <w:rPr>
          <w:b/>
          <w:sz w:val="18"/>
          <w:szCs w:val="18"/>
        </w:rPr>
        <w:t xml:space="preserve"> persen, terjadi penurunan seban</w:t>
      </w:r>
      <w:r>
        <w:rPr>
          <w:b/>
          <w:sz w:val="18"/>
          <w:szCs w:val="18"/>
        </w:rPr>
        <w:t xml:space="preserve">yak 0,43 persen dibandingkan Meret 2021. Upaya yang bisa dilakukan untuk pengentasan kemiskinan adalah pengelompokkan wilayah berdasarkan karakteristik yang </w:t>
      </w:r>
      <w:proofErr w:type="gramStart"/>
      <w:r>
        <w:rPr>
          <w:b/>
          <w:sz w:val="18"/>
          <w:szCs w:val="18"/>
        </w:rPr>
        <w:t>sama</w:t>
      </w:r>
      <w:proofErr w:type="gramEnd"/>
      <w:r>
        <w:rPr>
          <w:b/>
          <w:sz w:val="18"/>
          <w:szCs w:val="18"/>
        </w:rPr>
        <w:t xml:space="preserve"> untuk mempermudah pemerintah dalam pengambilan keputusan. Sehingga dilakukan analisis cluster </w:t>
      </w:r>
      <w:r>
        <w:rPr>
          <w:b/>
          <w:sz w:val="18"/>
          <w:szCs w:val="18"/>
        </w:rPr>
        <w:t xml:space="preserve">untuk mengelompokkan objek-objek sedemikian rupa sehingga objek dalam satu cluster sangat mirip dan objek diberbagai cluster cukup berbeda. </w:t>
      </w:r>
      <w:proofErr w:type="gramStart"/>
      <w:r>
        <w:rPr>
          <w:b/>
          <w:sz w:val="18"/>
          <w:szCs w:val="18"/>
        </w:rPr>
        <w:t>Pengelompokkan wilayah ini dilakukan berdasarkan karakteristik kemiskinan yaitu Garis Kemiskinan, Persentase Pendudu</w:t>
      </w:r>
      <w:r>
        <w:rPr>
          <w:b/>
          <w:sz w:val="18"/>
          <w:szCs w:val="18"/>
        </w:rPr>
        <w:t>k Miskin, Indeks Kedalaman, dan Indeks Keparahan.</w:t>
      </w:r>
      <w:proofErr w:type="gramEnd"/>
      <w:r>
        <w:rPr>
          <w:b/>
          <w:sz w:val="18"/>
          <w:szCs w:val="18"/>
        </w:rPr>
        <w:t xml:space="preserve"> Berdasarkan hasil analisis cluster diperoleh 3 cluster, yaitu cluster 1 (tingkat kemiskinan sedang) terdiri dari 16 provinsi, cluster 2 (tingkat kemiskinan rendah) terdiri dari 15 provinsi, dan cluster 3 (t</w:t>
      </w:r>
      <w:r>
        <w:rPr>
          <w:b/>
          <w:sz w:val="18"/>
          <w:szCs w:val="18"/>
        </w:rPr>
        <w:t xml:space="preserve">ingkat kemiskinan tinggi) terdiri dari 3 provinsi. </w:t>
      </w:r>
      <w:proofErr w:type="gramStart"/>
      <w:r>
        <w:rPr>
          <w:b/>
          <w:sz w:val="18"/>
          <w:szCs w:val="18"/>
        </w:rPr>
        <w:t>Selain itu dilakukan visualisasi dari masing-masing indikator kemiskinan yang disatukan dalam bentuk dashboard.</w:t>
      </w:r>
      <w:proofErr w:type="gramEnd"/>
    </w:p>
    <w:p w:rsidR="006F6D8E" w:rsidRDefault="001F41A3">
      <w:pPr>
        <w:pBdr>
          <w:top w:val="nil"/>
          <w:left w:val="nil"/>
          <w:bottom w:val="nil"/>
          <w:right w:val="nil"/>
          <w:between w:val="nil"/>
        </w:pBdr>
        <w:ind w:firstLine="202"/>
        <w:jc w:val="both"/>
        <w:rPr>
          <w:b/>
          <w:i/>
          <w:sz w:val="18"/>
          <w:szCs w:val="18"/>
          <w:highlight w:val="white"/>
        </w:rPr>
      </w:pPr>
      <w:r>
        <w:rPr>
          <w:b/>
          <w:i/>
          <w:sz w:val="18"/>
          <w:szCs w:val="18"/>
        </w:rPr>
        <w:t>Kata Kunci</w:t>
      </w:r>
      <w:r>
        <w:rPr>
          <w:b/>
          <w:sz w:val="18"/>
          <w:szCs w:val="18"/>
        </w:rPr>
        <w:t xml:space="preserve">— </w:t>
      </w:r>
      <w:r>
        <w:rPr>
          <w:b/>
          <w:sz w:val="18"/>
          <w:szCs w:val="18"/>
          <w:highlight w:val="white"/>
        </w:rPr>
        <w:t xml:space="preserve">Indikator, Kemiskinan, </w:t>
      </w:r>
      <w:r>
        <w:rPr>
          <w:b/>
          <w:i/>
          <w:sz w:val="18"/>
          <w:szCs w:val="18"/>
          <w:highlight w:val="white"/>
        </w:rPr>
        <w:t>Cluster, K-Means</w:t>
      </w:r>
    </w:p>
    <w:p w:rsidR="006F6D8E" w:rsidRDefault="006F6D8E"/>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Latar Belakang</w:t>
      </w:r>
    </w:p>
    <w:p w:rsidR="006F6D8E" w:rsidRDefault="001F41A3">
      <w:pPr>
        <w:pBdr>
          <w:top w:val="nil"/>
          <w:left w:val="nil"/>
          <w:bottom w:val="nil"/>
          <w:right w:val="nil"/>
          <w:between w:val="nil"/>
        </w:pBdr>
        <w:ind w:firstLine="216"/>
        <w:jc w:val="both"/>
        <w:rPr>
          <w:sz w:val="20"/>
          <w:szCs w:val="20"/>
          <w:highlight w:val="white"/>
        </w:rPr>
      </w:pPr>
      <w:proofErr w:type="gramStart"/>
      <w:r>
        <w:rPr>
          <w:sz w:val="20"/>
          <w:szCs w:val="20"/>
          <w:highlight w:val="white"/>
        </w:rPr>
        <w:t>Semakin meningkatnya jumlah penduduk, maka semakin menimbulkan berbagai permasalahan.</w:t>
      </w:r>
      <w:proofErr w:type="gramEnd"/>
      <w:r>
        <w:rPr>
          <w:sz w:val="20"/>
          <w:szCs w:val="20"/>
          <w:highlight w:val="white"/>
        </w:rPr>
        <w:t xml:space="preserve"> </w:t>
      </w:r>
      <w:proofErr w:type="gramStart"/>
      <w:r>
        <w:rPr>
          <w:sz w:val="20"/>
          <w:szCs w:val="20"/>
          <w:highlight w:val="white"/>
        </w:rPr>
        <w:t>Salah satunya adalah kemiskinan.</w:t>
      </w:r>
      <w:proofErr w:type="gramEnd"/>
      <w:r>
        <w:rPr>
          <w:sz w:val="20"/>
          <w:szCs w:val="20"/>
          <w:highlight w:val="white"/>
        </w:rPr>
        <w:t xml:space="preserve"> </w:t>
      </w:r>
      <w:proofErr w:type="gramStart"/>
      <w:r>
        <w:rPr>
          <w:sz w:val="20"/>
          <w:szCs w:val="20"/>
          <w:highlight w:val="white"/>
        </w:rPr>
        <w:t>Kemiskinan merupakan ketidakmampuan seseorang atau kelompok untuk memenuhi hak-hak dasarnya dalam mempertahankan dan mengembangkan kehidu</w:t>
      </w:r>
      <w:r>
        <w:rPr>
          <w:sz w:val="20"/>
          <w:szCs w:val="20"/>
          <w:highlight w:val="white"/>
        </w:rPr>
        <w:t>pan yang bermartabat [8].</w:t>
      </w:r>
      <w:proofErr w:type="gramEnd"/>
      <w:r>
        <w:rPr>
          <w:sz w:val="20"/>
          <w:szCs w:val="20"/>
          <w:highlight w:val="white"/>
        </w:rPr>
        <w:t xml:space="preserve"> </w:t>
      </w:r>
      <w:proofErr w:type="gramStart"/>
      <w:r>
        <w:rPr>
          <w:sz w:val="20"/>
          <w:szCs w:val="20"/>
          <w:highlight w:val="white"/>
        </w:rPr>
        <w:t>Dalam pembangunan ekonomi, kemiskinan menjadi salah satu permasalahan yang dihadapi negara berkembang seperti Indonesia.</w:t>
      </w:r>
      <w:proofErr w:type="gramEnd"/>
      <w:r>
        <w:rPr>
          <w:sz w:val="20"/>
          <w:szCs w:val="20"/>
          <w:highlight w:val="white"/>
        </w:rPr>
        <w:t xml:space="preserve"> </w:t>
      </w:r>
      <w:proofErr w:type="gramStart"/>
      <w:r>
        <w:rPr>
          <w:sz w:val="20"/>
          <w:szCs w:val="20"/>
          <w:highlight w:val="white"/>
        </w:rPr>
        <w:t>Masalah ini bersifat multidimensional dan kompleks sehingga menjadi prioritas dalam pembangunan.</w:t>
      </w:r>
      <w:proofErr w:type="gramEnd"/>
    </w:p>
    <w:p w:rsidR="006F6D8E" w:rsidRDefault="001F41A3">
      <w:pPr>
        <w:pBdr>
          <w:top w:val="nil"/>
          <w:left w:val="nil"/>
          <w:bottom w:val="nil"/>
          <w:right w:val="nil"/>
          <w:between w:val="nil"/>
        </w:pBdr>
        <w:ind w:firstLine="216"/>
        <w:jc w:val="both"/>
        <w:rPr>
          <w:sz w:val="20"/>
          <w:szCs w:val="20"/>
          <w:highlight w:val="white"/>
        </w:rPr>
      </w:pPr>
      <w:proofErr w:type="gramStart"/>
      <w:r>
        <w:rPr>
          <w:sz w:val="20"/>
          <w:szCs w:val="20"/>
          <w:highlight w:val="white"/>
        </w:rPr>
        <w:t>Sejak awal t</w:t>
      </w:r>
      <w:r>
        <w:rPr>
          <w:sz w:val="20"/>
          <w:szCs w:val="20"/>
          <w:highlight w:val="white"/>
        </w:rPr>
        <w:t>ahun 2020, Indonesia terdampak pandemi covid-19 yang menyebabkan perekonomian menurun dan belum pulih hingga saat ini.</w:t>
      </w:r>
      <w:proofErr w:type="gramEnd"/>
      <w:r>
        <w:rPr>
          <w:sz w:val="20"/>
          <w:szCs w:val="20"/>
          <w:highlight w:val="white"/>
        </w:rPr>
        <w:t xml:space="preserve"> Berdasarkan data dari Badan Pusat Statistik, angka kemiskinan di Indonesia pada Maret 2021 sebesar 10</w:t>
      </w:r>
      <w:proofErr w:type="gramStart"/>
      <w:r>
        <w:rPr>
          <w:sz w:val="20"/>
          <w:szCs w:val="20"/>
          <w:highlight w:val="white"/>
        </w:rPr>
        <w:t>,14</w:t>
      </w:r>
      <w:proofErr w:type="gramEnd"/>
      <w:r>
        <w:rPr>
          <w:sz w:val="20"/>
          <w:szCs w:val="20"/>
          <w:highlight w:val="white"/>
        </w:rPr>
        <w:t xml:space="preserve"> persen. Angka tersebut meningkat</w:t>
      </w:r>
      <w:r>
        <w:rPr>
          <w:sz w:val="20"/>
          <w:szCs w:val="20"/>
          <w:highlight w:val="white"/>
        </w:rPr>
        <w:t xml:space="preserve"> sebanyak 0</w:t>
      </w:r>
      <w:proofErr w:type="gramStart"/>
      <w:r>
        <w:rPr>
          <w:sz w:val="20"/>
          <w:szCs w:val="20"/>
          <w:highlight w:val="white"/>
        </w:rPr>
        <w:t>,36</w:t>
      </w:r>
      <w:proofErr w:type="gramEnd"/>
      <w:r>
        <w:rPr>
          <w:sz w:val="20"/>
          <w:szCs w:val="20"/>
          <w:highlight w:val="white"/>
        </w:rPr>
        <w:t xml:space="preserve"> persen poin dibandingkan dengan Maret 2020. Namun pada September 2021, angka kemiskinan menjadi 9</w:t>
      </w:r>
      <w:proofErr w:type="gramStart"/>
      <w:r>
        <w:rPr>
          <w:sz w:val="20"/>
          <w:szCs w:val="20"/>
          <w:highlight w:val="white"/>
        </w:rPr>
        <w:t>,71</w:t>
      </w:r>
      <w:proofErr w:type="gramEnd"/>
      <w:r>
        <w:rPr>
          <w:sz w:val="20"/>
          <w:szCs w:val="20"/>
          <w:highlight w:val="white"/>
        </w:rPr>
        <w:t xml:space="preserve"> persen, terjadi penurunan sebanyak 0,43 persen poin dibandingkan </w:t>
      </w:r>
      <w:r>
        <w:rPr>
          <w:sz w:val="20"/>
          <w:szCs w:val="20"/>
          <w:highlight w:val="white"/>
        </w:rPr>
        <w:t>Maret</w:t>
      </w:r>
      <w:r>
        <w:rPr>
          <w:sz w:val="20"/>
          <w:szCs w:val="20"/>
          <w:highlight w:val="white"/>
        </w:rPr>
        <w:t xml:space="preserve"> 2021.</w:t>
      </w:r>
    </w:p>
    <w:p w:rsidR="006F6D8E" w:rsidRDefault="001F41A3">
      <w:pPr>
        <w:pBdr>
          <w:top w:val="nil"/>
          <w:left w:val="nil"/>
          <w:bottom w:val="nil"/>
          <w:right w:val="nil"/>
          <w:between w:val="nil"/>
        </w:pBdr>
        <w:ind w:firstLine="216"/>
        <w:jc w:val="both"/>
        <w:rPr>
          <w:sz w:val="20"/>
          <w:szCs w:val="20"/>
          <w:highlight w:val="white"/>
        </w:rPr>
      </w:pPr>
      <w:proofErr w:type="gramStart"/>
      <w:r>
        <w:rPr>
          <w:sz w:val="20"/>
          <w:szCs w:val="20"/>
          <w:highlight w:val="white"/>
        </w:rPr>
        <w:t>Salah satu strategi pengentasan kemiskinan di Indonesia yang memiliki karakteristik wilayah yang berbeda yaitu diperlukan suatu kebijakan yang berbeda pula antar wilayah.</w:t>
      </w:r>
      <w:proofErr w:type="gramEnd"/>
      <w:r>
        <w:rPr>
          <w:sz w:val="20"/>
          <w:szCs w:val="20"/>
          <w:highlight w:val="white"/>
        </w:rPr>
        <w:t xml:space="preserve"> </w:t>
      </w:r>
      <w:r>
        <w:rPr>
          <w:sz w:val="20"/>
          <w:szCs w:val="20"/>
          <w:highlight w:val="white"/>
        </w:rPr>
        <w:lastRenderedPageBreak/>
        <w:t>Upaya yang bisa dilakukan adalah pengelompokkan wilayah berdasarkan karakteristik yan</w:t>
      </w:r>
      <w:r>
        <w:rPr>
          <w:sz w:val="20"/>
          <w:szCs w:val="20"/>
          <w:highlight w:val="white"/>
        </w:rPr>
        <w:t xml:space="preserve">g </w:t>
      </w:r>
      <w:proofErr w:type="gramStart"/>
      <w:r>
        <w:rPr>
          <w:sz w:val="20"/>
          <w:szCs w:val="20"/>
          <w:highlight w:val="white"/>
        </w:rPr>
        <w:t>sama</w:t>
      </w:r>
      <w:proofErr w:type="gramEnd"/>
      <w:r>
        <w:rPr>
          <w:sz w:val="20"/>
          <w:szCs w:val="20"/>
          <w:highlight w:val="white"/>
        </w:rPr>
        <w:t xml:space="preserve"> untuk mempermudah pemerintah dalam pengambilan keputusan. Salah satu metode pengelompokkan wilayah ini adalah menggunakan analisis </w:t>
      </w:r>
      <w:r>
        <w:rPr>
          <w:i/>
          <w:sz w:val="20"/>
          <w:szCs w:val="20"/>
          <w:highlight w:val="white"/>
        </w:rPr>
        <w:t>cluster</w:t>
      </w:r>
      <w:r>
        <w:rPr>
          <w:sz w:val="20"/>
          <w:szCs w:val="20"/>
          <w:highlight w:val="white"/>
        </w:rPr>
        <w:t>.</w:t>
      </w:r>
    </w:p>
    <w:p w:rsidR="006F6D8E" w:rsidRDefault="001F41A3">
      <w:pPr>
        <w:pBdr>
          <w:top w:val="nil"/>
          <w:left w:val="nil"/>
          <w:bottom w:val="nil"/>
          <w:right w:val="nil"/>
          <w:between w:val="nil"/>
        </w:pBdr>
        <w:ind w:firstLine="216"/>
        <w:jc w:val="both"/>
        <w:rPr>
          <w:color w:val="000000"/>
          <w:sz w:val="20"/>
          <w:szCs w:val="20"/>
        </w:rPr>
      </w:pPr>
      <w:r>
        <w:rPr>
          <w:color w:val="000000"/>
          <w:sz w:val="20"/>
          <w:szCs w:val="20"/>
        </w:rPr>
        <w:t xml:space="preserve">Analisis </w:t>
      </w:r>
      <w:r>
        <w:rPr>
          <w:i/>
          <w:color w:val="000000"/>
          <w:sz w:val="20"/>
          <w:szCs w:val="20"/>
        </w:rPr>
        <w:t>cluster</w:t>
      </w:r>
      <w:r>
        <w:rPr>
          <w:color w:val="000000"/>
          <w:sz w:val="20"/>
          <w:szCs w:val="20"/>
        </w:rPr>
        <w:t xml:space="preserve"> merupakan salah satu analisis peubah ganda yang digunakan untuk mengelompokkan objek-objek s</w:t>
      </w:r>
      <w:r>
        <w:rPr>
          <w:color w:val="000000"/>
          <w:sz w:val="20"/>
          <w:szCs w:val="20"/>
        </w:rPr>
        <w:t xml:space="preserve">edemikian rupa sehingga objek dalam satu cluster sangat mirip dan objek diberbagai cluster cukup berbeda [9]. </w:t>
      </w:r>
      <w:proofErr w:type="gramStart"/>
      <w:r>
        <w:rPr>
          <w:color w:val="000000"/>
          <w:sz w:val="20"/>
          <w:szCs w:val="20"/>
        </w:rPr>
        <w:t>Pengelompokkan wilayah ini dilakukan berdasarkan karakteristik kemiskinan yaitu Garis Kemiskinan (GK), Persentase Penduduk Miskin, Indeks Kedalama</w:t>
      </w:r>
      <w:r>
        <w:rPr>
          <w:color w:val="000000"/>
          <w:sz w:val="20"/>
          <w:szCs w:val="20"/>
        </w:rPr>
        <w:t>n Kemiskinan (P1), dan Indeks Keparahan Kemiskinan (P2) [3].</w:t>
      </w:r>
      <w:proofErr w:type="gramEnd"/>
    </w:p>
    <w:p w:rsidR="006F6D8E" w:rsidRDefault="001F41A3">
      <w:pPr>
        <w:pBdr>
          <w:top w:val="nil"/>
          <w:left w:val="nil"/>
          <w:bottom w:val="nil"/>
          <w:right w:val="nil"/>
          <w:between w:val="nil"/>
        </w:pBdr>
        <w:ind w:firstLine="216"/>
        <w:jc w:val="both"/>
        <w:rPr>
          <w:i/>
          <w:sz w:val="18"/>
          <w:szCs w:val="18"/>
          <w:highlight w:val="white"/>
        </w:rPr>
      </w:pPr>
      <w:proofErr w:type="gramStart"/>
      <w:r>
        <w:rPr>
          <w:color w:val="000000"/>
          <w:sz w:val="20"/>
          <w:szCs w:val="20"/>
        </w:rPr>
        <w:t>Melalui pengelompokkan ini, dapat dibentuk wilayah-wilayah yang bisa menjadi prioritas dalam penentuan kebijakan serta wilayah-wilayah yang dapat menjadi contoh dalam pengentasan kemiskinan.</w:t>
      </w:r>
      <w:proofErr w:type="gramEnd"/>
      <w:r>
        <w:rPr>
          <w:color w:val="000000"/>
          <w:sz w:val="20"/>
          <w:szCs w:val="20"/>
        </w:rPr>
        <w:t xml:space="preserve"> </w:t>
      </w:r>
      <w:proofErr w:type="gramStart"/>
      <w:r>
        <w:rPr>
          <w:color w:val="000000"/>
          <w:sz w:val="20"/>
          <w:szCs w:val="20"/>
        </w:rPr>
        <w:t>Sehi</w:t>
      </w:r>
      <w:r>
        <w:rPr>
          <w:color w:val="000000"/>
          <w:sz w:val="20"/>
          <w:szCs w:val="20"/>
        </w:rPr>
        <w:t>ngga tidak terjadi banyak ketimpangan antar wilayah dan angka kemiskinan Indonesia semakin menurun.</w:t>
      </w:r>
      <w:proofErr w:type="gramEnd"/>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Tujuan Penelitian</w:t>
      </w:r>
    </w:p>
    <w:p w:rsidR="006F6D8E" w:rsidRDefault="001F41A3">
      <w:pPr>
        <w:pBdr>
          <w:top w:val="nil"/>
          <w:left w:val="nil"/>
          <w:bottom w:val="nil"/>
          <w:right w:val="nil"/>
          <w:between w:val="nil"/>
        </w:pBdr>
        <w:ind w:firstLine="216"/>
        <w:jc w:val="both"/>
        <w:rPr>
          <w:sz w:val="20"/>
          <w:szCs w:val="20"/>
        </w:rPr>
      </w:pPr>
      <w:proofErr w:type="gramStart"/>
      <w:r>
        <w:rPr>
          <w:sz w:val="20"/>
          <w:szCs w:val="20"/>
        </w:rPr>
        <w:t>Berdasarkan  uraian</w:t>
      </w:r>
      <w:proofErr w:type="gramEnd"/>
      <w:r>
        <w:rPr>
          <w:sz w:val="20"/>
          <w:szCs w:val="20"/>
        </w:rPr>
        <w:t xml:space="preserve"> pada latar belakang, maka penelitian ini bertujuan sebagai berikut </w:t>
      </w:r>
    </w:p>
    <w:p w:rsidR="006F6D8E" w:rsidRDefault="001F41A3">
      <w:pPr>
        <w:numPr>
          <w:ilvl w:val="0"/>
          <w:numId w:val="5"/>
        </w:numPr>
        <w:pBdr>
          <w:top w:val="nil"/>
          <w:left w:val="nil"/>
          <w:bottom w:val="nil"/>
          <w:right w:val="nil"/>
          <w:between w:val="nil"/>
        </w:pBdr>
        <w:jc w:val="both"/>
        <w:rPr>
          <w:sz w:val="20"/>
          <w:szCs w:val="20"/>
        </w:rPr>
      </w:pPr>
      <w:r>
        <w:rPr>
          <w:sz w:val="20"/>
          <w:szCs w:val="20"/>
        </w:rPr>
        <w:t xml:space="preserve">Mengetahui hasil analisis </w:t>
      </w:r>
      <w:r>
        <w:rPr>
          <w:i/>
          <w:sz w:val="20"/>
          <w:szCs w:val="20"/>
        </w:rPr>
        <w:t>cluster</w:t>
      </w:r>
      <w:r>
        <w:rPr>
          <w:sz w:val="20"/>
          <w:szCs w:val="20"/>
        </w:rPr>
        <w:t xml:space="preserve"> provinsi di Indonesia berdasarkan indikator kemiskinan.</w:t>
      </w:r>
    </w:p>
    <w:p w:rsidR="006F6D8E" w:rsidRDefault="001F41A3">
      <w:pPr>
        <w:numPr>
          <w:ilvl w:val="0"/>
          <w:numId w:val="5"/>
        </w:numPr>
        <w:pBdr>
          <w:top w:val="nil"/>
          <w:left w:val="nil"/>
          <w:bottom w:val="nil"/>
          <w:right w:val="nil"/>
          <w:between w:val="nil"/>
        </w:pBdr>
        <w:jc w:val="both"/>
        <w:rPr>
          <w:sz w:val="20"/>
          <w:szCs w:val="20"/>
        </w:rPr>
      </w:pPr>
      <w:r>
        <w:rPr>
          <w:sz w:val="20"/>
          <w:szCs w:val="20"/>
        </w:rPr>
        <w:t xml:space="preserve">Memvisualisasikan masing-masing indikator kemiskinan dan hasil analisis </w:t>
      </w:r>
      <w:r>
        <w:rPr>
          <w:i/>
          <w:sz w:val="20"/>
          <w:szCs w:val="20"/>
        </w:rPr>
        <w:t>cluster</w:t>
      </w:r>
      <w:r>
        <w:rPr>
          <w:sz w:val="20"/>
          <w:szCs w:val="20"/>
        </w:rPr>
        <w:t xml:space="preserve"> nya.</w:t>
      </w:r>
    </w:p>
    <w:p w:rsidR="006F6D8E" w:rsidRDefault="001F41A3">
      <w:pPr>
        <w:numPr>
          <w:ilvl w:val="0"/>
          <w:numId w:val="5"/>
        </w:numPr>
        <w:pBdr>
          <w:top w:val="nil"/>
          <w:left w:val="nil"/>
          <w:bottom w:val="nil"/>
          <w:right w:val="nil"/>
          <w:between w:val="nil"/>
        </w:pBdr>
        <w:jc w:val="both"/>
        <w:rPr>
          <w:sz w:val="20"/>
          <w:szCs w:val="20"/>
        </w:rPr>
      </w:pPr>
      <w:r>
        <w:rPr>
          <w:sz w:val="20"/>
          <w:szCs w:val="20"/>
        </w:rPr>
        <w:t xml:space="preserve">Mengetahui daerah yang menjadi prioritas pemerintah dalam membuat kebijakan agar tidak terjadi banyak ketimpangan </w:t>
      </w:r>
      <w:r>
        <w:rPr>
          <w:sz w:val="20"/>
          <w:szCs w:val="20"/>
        </w:rPr>
        <w:t>antar wilayah dan menurunkan angka kemiskinan Indonesia.</w:t>
      </w:r>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Penelitian Terkait</w:t>
      </w:r>
    </w:p>
    <w:p w:rsidR="006F6D8E" w:rsidRDefault="001F41A3">
      <w:pPr>
        <w:pBdr>
          <w:top w:val="nil"/>
          <w:left w:val="nil"/>
          <w:bottom w:val="nil"/>
          <w:right w:val="nil"/>
          <w:between w:val="nil"/>
        </w:pBdr>
        <w:ind w:firstLine="216"/>
        <w:jc w:val="both"/>
        <w:rPr>
          <w:color w:val="000000"/>
          <w:sz w:val="20"/>
          <w:szCs w:val="20"/>
        </w:rPr>
      </w:pPr>
      <w:r>
        <w:rPr>
          <w:color w:val="000000"/>
          <w:sz w:val="20"/>
          <w:szCs w:val="20"/>
        </w:rPr>
        <w:t xml:space="preserve">Achmad Bahauddin dkk (2021) melakukan penelitian yang berjudul “Analisis </w:t>
      </w:r>
      <w:r>
        <w:rPr>
          <w:i/>
          <w:color w:val="000000"/>
          <w:sz w:val="20"/>
          <w:szCs w:val="20"/>
        </w:rPr>
        <w:t>Clustering</w:t>
      </w:r>
      <w:r>
        <w:rPr>
          <w:color w:val="000000"/>
          <w:sz w:val="20"/>
          <w:szCs w:val="20"/>
        </w:rPr>
        <w:t xml:space="preserve"> Provinsi Di Indonesia Berdasarkan tingkat Kemiskinan Menggunakan Algoritma </w:t>
      </w:r>
      <w:r>
        <w:rPr>
          <w:i/>
          <w:color w:val="000000"/>
          <w:sz w:val="20"/>
          <w:szCs w:val="20"/>
        </w:rPr>
        <w:t>K-Means</w:t>
      </w:r>
      <w:proofErr w:type="gramStart"/>
      <w:r>
        <w:rPr>
          <w:color w:val="000000"/>
          <w:sz w:val="20"/>
          <w:szCs w:val="20"/>
        </w:rPr>
        <w:t>”[</w:t>
      </w:r>
      <w:proofErr w:type="gramEnd"/>
      <w:r>
        <w:rPr>
          <w:color w:val="000000"/>
          <w:sz w:val="20"/>
          <w:szCs w:val="20"/>
        </w:rPr>
        <w:t xml:space="preserve">4]. </w:t>
      </w:r>
      <w:proofErr w:type="gramStart"/>
      <w:r>
        <w:rPr>
          <w:color w:val="000000"/>
          <w:sz w:val="20"/>
          <w:szCs w:val="20"/>
        </w:rPr>
        <w:t>Penelitian tersebut menggunakan metode clustering dengan algoritma K-Means untuk mengelompokan provinsi berdasarkan tingkat kemiskinannya.</w:t>
      </w:r>
      <w:proofErr w:type="gramEnd"/>
      <w:r>
        <w:rPr>
          <w:color w:val="000000"/>
          <w:sz w:val="20"/>
          <w:szCs w:val="20"/>
        </w:rPr>
        <w:t xml:space="preserve"> </w:t>
      </w:r>
      <w:proofErr w:type="gramStart"/>
      <w:r>
        <w:rPr>
          <w:color w:val="000000"/>
          <w:sz w:val="20"/>
          <w:szCs w:val="20"/>
        </w:rPr>
        <w:t>Pengolahan datanya menggunakan software WEKA.</w:t>
      </w:r>
      <w:proofErr w:type="gramEnd"/>
      <w:r>
        <w:rPr>
          <w:color w:val="000000"/>
          <w:sz w:val="20"/>
          <w:szCs w:val="20"/>
        </w:rPr>
        <w:t xml:space="preserve"> Hasil clustering menunjukkan bahwa terbentuk 3 kelompok dengan cl</w:t>
      </w:r>
      <w:r>
        <w:rPr>
          <w:color w:val="000000"/>
          <w:sz w:val="20"/>
          <w:szCs w:val="20"/>
        </w:rPr>
        <w:t>uster 0 (Memiliki tingkat kemiskinan rendah) terdiri dari 9 provinsi, cluster 1 (Memiliki tingkat kemiskinan sedang) terdiri dari 21 provinsi, dan cluster 2 (Memiliki tingkat kemiskinan tinggi) terdiri dari 3 provinsi.</w:t>
      </w:r>
    </w:p>
    <w:p w:rsidR="006F6D8E" w:rsidRDefault="001F41A3">
      <w:pPr>
        <w:pBdr>
          <w:top w:val="nil"/>
          <w:left w:val="nil"/>
          <w:bottom w:val="nil"/>
          <w:right w:val="nil"/>
          <w:between w:val="nil"/>
        </w:pBdr>
        <w:ind w:firstLine="216"/>
        <w:jc w:val="both"/>
        <w:rPr>
          <w:color w:val="000000"/>
          <w:sz w:val="20"/>
          <w:szCs w:val="20"/>
        </w:rPr>
      </w:pPr>
      <w:r>
        <w:rPr>
          <w:color w:val="000000"/>
          <w:sz w:val="20"/>
          <w:szCs w:val="20"/>
        </w:rPr>
        <w:t>Nugroho dan Nico (2018) melakukan pen</w:t>
      </w:r>
      <w:r>
        <w:rPr>
          <w:color w:val="000000"/>
          <w:sz w:val="20"/>
          <w:szCs w:val="20"/>
        </w:rPr>
        <w:t xml:space="preserve">elitian yang berjudul “Analisis </w:t>
      </w:r>
      <w:r>
        <w:rPr>
          <w:i/>
          <w:color w:val="000000"/>
          <w:sz w:val="20"/>
          <w:szCs w:val="20"/>
        </w:rPr>
        <w:t>Clustering</w:t>
      </w:r>
      <w:r>
        <w:rPr>
          <w:color w:val="000000"/>
          <w:sz w:val="20"/>
          <w:szCs w:val="20"/>
        </w:rPr>
        <w:t xml:space="preserve"> </w:t>
      </w:r>
      <w:r>
        <w:rPr>
          <w:i/>
          <w:color w:val="000000"/>
          <w:sz w:val="20"/>
          <w:szCs w:val="20"/>
        </w:rPr>
        <w:t>K-</w:t>
      </w:r>
      <w:r>
        <w:rPr>
          <w:i/>
          <w:color w:val="000000"/>
          <w:sz w:val="20"/>
          <w:szCs w:val="20"/>
        </w:rPr>
        <w:t>Means</w:t>
      </w:r>
      <w:r>
        <w:rPr>
          <w:color w:val="000000"/>
          <w:sz w:val="20"/>
          <w:szCs w:val="20"/>
        </w:rPr>
        <w:t xml:space="preserve"> Pada Data Informasi Kemiskinan Di Jawa Barat Tahun 2018</w:t>
      </w:r>
      <w:proofErr w:type="gramStart"/>
      <w:r>
        <w:rPr>
          <w:color w:val="000000"/>
          <w:sz w:val="20"/>
          <w:szCs w:val="20"/>
        </w:rPr>
        <w:t>”[</w:t>
      </w:r>
      <w:proofErr w:type="gramEnd"/>
      <w:r>
        <w:rPr>
          <w:color w:val="000000"/>
          <w:sz w:val="20"/>
          <w:szCs w:val="20"/>
        </w:rPr>
        <w:t xml:space="preserve">6].  Penelitian tersebut menggunakan metode </w:t>
      </w:r>
      <w:r>
        <w:rPr>
          <w:i/>
          <w:color w:val="000000"/>
          <w:sz w:val="20"/>
          <w:szCs w:val="20"/>
        </w:rPr>
        <w:t>K-Means Clustering</w:t>
      </w:r>
      <w:r>
        <w:rPr>
          <w:color w:val="000000"/>
          <w:sz w:val="20"/>
          <w:szCs w:val="20"/>
        </w:rPr>
        <w:t xml:space="preserve"> untuk </w:t>
      </w:r>
      <w:r>
        <w:rPr>
          <w:color w:val="000000"/>
          <w:sz w:val="20"/>
          <w:szCs w:val="20"/>
        </w:rPr>
        <w:lastRenderedPageBreak/>
        <w:t xml:space="preserve">mengelompokkan kemiskinan di Jawa Barat berdasarkan 13 indikator kemiskinan yang berada pada sektor ekonomi, sumber daya manusia, pendidikan, dan kesehatan. Hasil </w:t>
      </w:r>
      <w:proofErr w:type="gramStart"/>
      <w:r>
        <w:rPr>
          <w:i/>
          <w:color w:val="000000"/>
          <w:sz w:val="20"/>
          <w:szCs w:val="20"/>
        </w:rPr>
        <w:t xml:space="preserve">clustering </w:t>
      </w:r>
      <w:r>
        <w:rPr>
          <w:color w:val="000000"/>
          <w:sz w:val="20"/>
          <w:szCs w:val="20"/>
        </w:rPr>
        <w:t xml:space="preserve"> menunjukkan</w:t>
      </w:r>
      <w:proofErr w:type="gramEnd"/>
      <w:r>
        <w:rPr>
          <w:color w:val="000000"/>
          <w:sz w:val="20"/>
          <w:szCs w:val="20"/>
        </w:rPr>
        <w:t xml:space="preserve"> bahwa terbentuk 5 kelompok, dimana </w:t>
      </w:r>
      <w:r>
        <w:rPr>
          <w:i/>
          <w:color w:val="000000"/>
          <w:sz w:val="20"/>
          <w:szCs w:val="20"/>
        </w:rPr>
        <w:t>cluster</w:t>
      </w:r>
      <w:r>
        <w:rPr>
          <w:color w:val="000000"/>
          <w:sz w:val="20"/>
          <w:szCs w:val="20"/>
        </w:rPr>
        <w:t xml:space="preserve"> ke-1 menjadi priori</w:t>
      </w:r>
      <w:r>
        <w:rPr>
          <w:color w:val="000000"/>
          <w:sz w:val="20"/>
          <w:szCs w:val="20"/>
        </w:rPr>
        <w:t>tas dalam mempertimbangkan kebijakan untuk meningkatkan kesejahteraan penduduk.</w:t>
      </w:r>
    </w:p>
    <w:p w:rsidR="006F6D8E" w:rsidRDefault="001F41A3">
      <w:pPr>
        <w:pBdr>
          <w:top w:val="nil"/>
          <w:left w:val="nil"/>
          <w:bottom w:val="nil"/>
          <w:right w:val="nil"/>
          <w:between w:val="nil"/>
        </w:pBdr>
        <w:ind w:firstLine="216"/>
        <w:jc w:val="both"/>
        <w:rPr>
          <w:color w:val="000000"/>
          <w:sz w:val="20"/>
          <w:szCs w:val="20"/>
        </w:rPr>
      </w:pPr>
      <w:proofErr w:type="gramStart"/>
      <w:r>
        <w:rPr>
          <w:color w:val="000000"/>
          <w:sz w:val="20"/>
          <w:szCs w:val="20"/>
        </w:rPr>
        <w:t>Debrina (2018) melakukan penelitian yang berjudul “Analisis Tingkat Kemiskinan Indonesia” [7].</w:t>
      </w:r>
      <w:proofErr w:type="gramEnd"/>
      <w:r>
        <w:rPr>
          <w:color w:val="000000"/>
          <w:sz w:val="20"/>
          <w:szCs w:val="20"/>
        </w:rPr>
        <w:t xml:space="preserve"> </w:t>
      </w:r>
      <w:proofErr w:type="gramStart"/>
      <w:r>
        <w:rPr>
          <w:color w:val="000000"/>
          <w:sz w:val="20"/>
          <w:szCs w:val="20"/>
        </w:rPr>
        <w:t>Penelitian ini menggunakan kombinasi kedua metode yaitu metode hirarki kemudian d</w:t>
      </w:r>
      <w:r>
        <w:rPr>
          <w:color w:val="000000"/>
          <w:sz w:val="20"/>
          <w:szCs w:val="20"/>
        </w:rPr>
        <w:t>ilanjutkan dengan metode non hirarki untuk mengelompokkan tingkat kemiskinan berdasarkan 3 indikator.</w:t>
      </w:r>
      <w:proofErr w:type="gramEnd"/>
      <w:r>
        <w:rPr>
          <w:color w:val="000000"/>
          <w:sz w:val="20"/>
          <w:szCs w:val="20"/>
        </w:rPr>
        <w:t xml:space="preserve"> Hasil </w:t>
      </w:r>
      <w:r>
        <w:rPr>
          <w:i/>
          <w:color w:val="000000"/>
          <w:sz w:val="20"/>
          <w:szCs w:val="20"/>
        </w:rPr>
        <w:t xml:space="preserve">clustering </w:t>
      </w:r>
      <w:r>
        <w:rPr>
          <w:color w:val="000000"/>
          <w:sz w:val="20"/>
          <w:szCs w:val="20"/>
        </w:rPr>
        <w:t xml:space="preserve">menunjukkan bahwa terbentuk 3 kelompok dengan </w:t>
      </w:r>
      <w:r>
        <w:rPr>
          <w:i/>
          <w:color w:val="000000"/>
          <w:sz w:val="20"/>
          <w:szCs w:val="20"/>
        </w:rPr>
        <w:t>cluster</w:t>
      </w:r>
      <w:r>
        <w:rPr>
          <w:color w:val="000000"/>
          <w:sz w:val="20"/>
          <w:szCs w:val="20"/>
        </w:rPr>
        <w:t xml:space="preserve"> 1 provinsi miskin terdiri dari 3 provinsi, </w:t>
      </w:r>
      <w:r>
        <w:rPr>
          <w:i/>
          <w:color w:val="000000"/>
          <w:sz w:val="20"/>
          <w:szCs w:val="20"/>
        </w:rPr>
        <w:t>cluster</w:t>
      </w:r>
      <w:r>
        <w:rPr>
          <w:color w:val="000000"/>
          <w:sz w:val="20"/>
          <w:szCs w:val="20"/>
        </w:rPr>
        <w:t xml:space="preserve"> 2 provinsi sedang terdiri dari 1</w:t>
      </w:r>
      <w:r>
        <w:rPr>
          <w:color w:val="000000"/>
          <w:sz w:val="20"/>
          <w:szCs w:val="20"/>
        </w:rPr>
        <w:t xml:space="preserve">3 provinsi , dan </w:t>
      </w:r>
      <w:r>
        <w:rPr>
          <w:i/>
          <w:color w:val="000000"/>
          <w:sz w:val="20"/>
          <w:szCs w:val="20"/>
        </w:rPr>
        <w:t xml:space="preserve">cluster </w:t>
      </w:r>
      <w:r>
        <w:rPr>
          <w:color w:val="000000"/>
          <w:sz w:val="20"/>
          <w:szCs w:val="20"/>
        </w:rPr>
        <w:t>3 provinsi tidak miskin terdiri dari 18.</w:t>
      </w:r>
    </w:p>
    <w:p w:rsidR="006F6D8E" w:rsidRDefault="001F41A3">
      <w:pPr>
        <w:pBdr>
          <w:top w:val="nil"/>
          <w:left w:val="nil"/>
          <w:bottom w:val="nil"/>
          <w:right w:val="nil"/>
          <w:between w:val="nil"/>
        </w:pBdr>
        <w:ind w:firstLine="216"/>
        <w:jc w:val="both"/>
        <w:rPr>
          <w:color w:val="000000"/>
          <w:sz w:val="20"/>
          <w:szCs w:val="20"/>
        </w:rPr>
      </w:pPr>
      <w:proofErr w:type="gramStart"/>
      <w:r>
        <w:rPr>
          <w:color w:val="000000"/>
          <w:sz w:val="20"/>
          <w:szCs w:val="20"/>
        </w:rPr>
        <w:t xml:space="preserve">Selain menggunakan </w:t>
      </w:r>
      <w:r>
        <w:rPr>
          <w:i/>
          <w:color w:val="000000"/>
          <w:sz w:val="20"/>
          <w:szCs w:val="20"/>
        </w:rPr>
        <w:t>K-Means</w:t>
      </w:r>
      <w:r>
        <w:rPr>
          <w:color w:val="000000"/>
          <w:sz w:val="20"/>
          <w:szCs w:val="20"/>
        </w:rPr>
        <w:t xml:space="preserve">, terdapat juga penelitian terkait yang menggunakan </w:t>
      </w:r>
      <w:r>
        <w:rPr>
          <w:i/>
          <w:color w:val="000000"/>
          <w:sz w:val="20"/>
          <w:szCs w:val="20"/>
        </w:rPr>
        <w:t>K-Medoid</w:t>
      </w:r>
      <w:r>
        <w:rPr>
          <w:color w:val="000000"/>
          <w:sz w:val="20"/>
          <w:szCs w:val="20"/>
        </w:rPr>
        <w:t>.</w:t>
      </w:r>
      <w:proofErr w:type="gramEnd"/>
      <w:r>
        <w:rPr>
          <w:color w:val="000000"/>
          <w:sz w:val="20"/>
          <w:szCs w:val="20"/>
        </w:rPr>
        <w:t xml:space="preserve"> </w:t>
      </w:r>
      <w:proofErr w:type="gramStart"/>
      <w:r>
        <w:rPr>
          <w:color w:val="000000"/>
          <w:sz w:val="20"/>
          <w:szCs w:val="20"/>
        </w:rPr>
        <w:t>Disty (2019) mengelompokkan garis kemiskinan yang menghasilkan 2 kelompok yaitu tingkat kemiskinan tin</w:t>
      </w:r>
      <w:r>
        <w:rPr>
          <w:color w:val="000000"/>
          <w:sz w:val="20"/>
          <w:szCs w:val="20"/>
        </w:rPr>
        <w:t>ggi 23 provinsi dan tingkat kemiskinan rendah 11 provinsi [11].</w:t>
      </w:r>
      <w:proofErr w:type="gramEnd"/>
      <w:r>
        <w:rPr>
          <w:color w:val="000000"/>
          <w:sz w:val="20"/>
          <w:szCs w:val="20"/>
        </w:rPr>
        <w:t xml:space="preserve"> Adina (2021) mengelompokkan kemiskinan dan indeks pembangunan yang menghasilkan 3 kelompok, yaitu kemiskinan tinggi 10 provinsi, kemiskinan sedang 19 provinsi, dan kemiskinan rendah 5 provinsi</w:t>
      </w:r>
      <w:r>
        <w:rPr>
          <w:color w:val="000000"/>
          <w:sz w:val="20"/>
          <w:szCs w:val="20"/>
        </w:rPr>
        <w:t xml:space="preserve"> [2]. Gifthera (2021) mengelompokkan  persentase penduduk miskin tahun 2007-2019 yang menghasilkan 3 </w:t>
      </w:r>
      <w:r>
        <w:rPr>
          <w:color w:val="000000"/>
          <w:sz w:val="20"/>
          <w:szCs w:val="20"/>
        </w:rPr>
        <w:t>kelompok</w:t>
      </w:r>
      <w:r>
        <w:rPr>
          <w:color w:val="000000"/>
          <w:sz w:val="20"/>
          <w:szCs w:val="20"/>
        </w:rPr>
        <w:t>, yaitu kemiskinan tinggi terdiri dari 3 provinsi, kemiskinan sedang terdiri dari 12 provinsi, dan kemiskinan rendah terdiri dari 19 provinsi [8].</w:t>
      </w:r>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Metode Penelitian</w:t>
      </w:r>
    </w:p>
    <w:p w:rsidR="006F6D8E" w:rsidRDefault="001F41A3">
      <w:pPr>
        <w:numPr>
          <w:ilvl w:val="1"/>
          <w:numId w:val="2"/>
        </w:numPr>
        <w:pBdr>
          <w:top w:val="nil"/>
          <w:left w:val="nil"/>
          <w:bottom w:val="nil"/>
          <w:right w:val="nil"/>
          <w:between w:val="nil"/>
        </w:pBdr>
        <w:jc w:val="both"/>
        <w:rPr>
          <w:sz w:val="20"/>
          <w:szCs w:val="20"/>
        </w:rPr>
      </w:pPr>
      <w:r>
        <w:rPr>
          <w:sz w:val="20"/>
          <w:szCs w:val="20"/>
        </w:rPr>
        <w:t>Sumber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Penelitian ini menggunakan data sekunder yang bersumber dari Badan Pusat Statistik.</w:t>
      </w:r>
      <w:proofErr w:type="gramEnd"/>
      <w:r>
        <w:rPr>
          <w:sz w:val="20"/>
          <w:szCs w:val="20"/>
        </w:rPr>
        <w:t xml:space="preserve"> </w:t>
      </w:r>
      <w:proofErr w:type="gramStart"/>
      <w:r>
        <w:rPr>
          <w:sz w:val="20"/>
          <w:szCs w:val="20"/>
        </w:rPr>
        <w:t>Data yang digunakan merupakan data-data indikator kemiskinan yang diambil pada bulan September 2021.</w:t>
      </w:r>
      <w:proofErr w:type="gramEnd"/>
      <w:r>
        <w:rPr>
          <w:sz w:val="20"/>
          <w:szCs w:val="20"/>
        </w:rPr>
        <w:t xml:space="preserve"> </w:t>
      </w:r>
      <w:proofErr w:type="gramStart"/>
      <w:r>
        <w:rPr>
          <w:sz w:val="20"/>
          <w:szCs w:val="20"/>
        </w:rPr>
        <w:t>Variabel yang digunakan sebagai indikator adalah Garis Kemiskinan, Pers</w:t>
      </w:r>
      <w:r>
        <w:rPr>
          <w:sz w:val="20"/>
          <w:szCs w:val="20"/>
        </w:rPr>
        <w:t>entase Penduduk Miskin, Indeks Kedalaman Kemiskinan, dan Indeks Keparahan Kemiskinan.</w:t>
      </w:r>
      <w:proofErr w:type="gramEnd"/>
    </w:p>
    <w:p w:rsidR="006F6D8E" w:rsidRDefault="006F6D8E">
      <w:pPr>
        <w:pBdr>
          <w:top w:val="nil"/>
          <w:left w:val="nil"/>
          <w:bottom w:val="nil"/>
          <w:right w:val="nil"/>
          <w:between w:val="nil"/>
        </w:pBdr>
        <w:ind w:left="288"/>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Preprocessing</w:t>
      </w:r>
      <w:r>
        <w:rPr>
          <w:sz w:val="20"/>
          <w:szCs w:val="20"/>
        </w:rPr>
        <w:t xml:space="preserve">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Langkah pertama yang dilakukan sebelum masuk ke clustering adalah prepocessing pada data.</w:t>
      </w:r>
      <w:proofErr w:type="gramEnd"/>
      <w:r>
        <w:rPr>
          <w:sz w:val="20"/>
          <w:szCs w:val="20"/>
        </w:rPr>
        <w:t xml:space="preserve"> </w:t>
      </w:r>
      <w:proofErr w:type="gramStart"/>
      <w:r>
        <w:rPr>
          <w:sz w:val="20"/>
          <w:szCs w:val="20"/>
        </w:rPr>
        <w:t>Preprocessing data merupakan teknik awal data mining untuk mengubah data mentah atau yang biasa disebut raw data menjadi informasi yang lebih bersih dan bisa digunaka</w:t>
      </w:r>
      <w:r>
        <w:rPr>
          <w:sz w:val="20"/>
          <w:szCs w:val="20"/>
        </w:rPr>
        <w:t>n untuk pengolahan selanjutnya.</w:t>
      </w:r>
      <w:proofErr w:type="gramEnd"/>
      <w:r>
        <w:rPr>
          <w:sz w:val="20"/>
          <w:szCs w:val="20"/>
        </w:rPr>
        <w:t xml:space="preserve"> </w:t>
      </w:r>
      <w:proofErr w:type="gramStart"/>
      <w:r>
        <w:rPr>
          <w:sz w:val="20"/>
          <w:szCs w:val="20"/>
        </w:rPr>
        <w:t>Beberapa masalah umum yang diselesaikan dalam tahap ini adalah mengenai missing value, data noise, dan data yang tidak konsisten.</w:t>
      </w:r>
      <w:proofErr w:type="gramEnd"/>
      <w:r>
        <w:rPr>
          <w:sz w:val="20"/>
          <w:szCs w:val="20"/>
        </w:rPr>
        <w:t xml:space="preserve"> </w:t>
      </w:r>
      <w:proofErr w:type="gramStart"/>
      <w:r>
        <w:rPr>
          <w:sz w:val="20"/>
          <w:szCs w:val="20"/>
        </w:rPr>
        <w:t>Selain itu dilakukan juga standarisasi data dengan transformasi.</w:t>
      </w:r>
      <w:proofErr w:type="gramEnd"/>
      <w:r>
        <w:rPr>
          <w:sz w:val="20"/>
          <w:szCs w:val="20"/>
        </w:rPr>
        <w:t xml:space="preserve"> </w:t>
      </w:r>
      <w:proofErr w:type="gramStart"/>
      <w:r>
        <w:rPr>
          <w:sz w:val="20"/>
          <w:szCs w:val="20"/>
        </w:rPr>
        <w:t>Standarisasi digunakan apabil</w:t>
      </w:r>
      <w:r>
        <w:rPr>
          <w:sz w:val="20"/>
          <w:szCs w:val="20"/>
        </w:rPr>
        <w:t xml:space="preserve">a terdapat perbedaan ukuran satuan yang besar </w:t>
      </w:r>
      <w:r>
        <w:rPr>
          <w:sz w:val="20"/>
          <w:szCs w:val="20"/>
        </w:rPr>
        <w:t>antara</w:t>
      </w:r>
      <w:r>
        <w:rPr>
          <w:sz w:val="20"/>
          <w:szCs w:val="20"/>
        </w:rPr>
        <w:t xml:space="preserve"> variabel-variabel yang diteliti [10].</w:t>
      </w:r>
      <w:proofErr w:type="gramEnd"/>
      <w:r>
        <w:rPr>
          <w:sz w:val="20"/>
          <w:szCs w:val="20"/>
        </w:rPr>
        <w:t xml:space="preserve"> Tahap ini sangat penting karena kesalahan dan redudansi pada data yang belum terselesaikan </w:t>
      </w:r>
      <w:proofErr w:type="gramStart"/>
      <w:r>
        <w:rPr>
          <w:sz w:val="20"/>
          <w:szCs w:val="20"/>
        </w:rPr>
        <w:t>akan</w:t>
      </w:r>
      <w:proofErr w:type="gramEnd"/>
      <w:r>
        <w:rPr>
          <w:sz w:val="20"/>
          <w:szCs w:val="20"/>
        </w:rPr>
        <w:t xml:space="preserve"> menyebabkan berkurangnya akurasi hasil analisis</w:t>
      </w:r>
    </w:p>
    <w:p w:rsidR="006F6D8E" w:rsidRDefault="006F6D8E">
      <w:pPr>
        <w:pBdr>
          <w:top w:val="nil"/>
          <w:left w:val="nil"/>
          <w:bottom w:val="nil"/>
          <w:right w:val="nil"/>
          <w:between w:val="nil"/>
        </w:pBdr>
        <w:ind w:left="288"/>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Analisis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lastRenderedPageBreak/>
        <w:t>Setela</w:t>
      </w:r>
      <w:r>
        <w:rPr>
          <w:sz w:val="20"/>
          <w:szCs w:val="20"/>
        </w:rPr>
        <w:t xml:space="preserve">h melakukan </w:t>
      </w:r>
      <w:r>
        <w:rPr>
          <w:i/>
          <w:sz w:val="20"/>
          <w:szCs w:val="20"/>
        </w:rPr>
        <w:t>preprocessing</w:t>
      </w:r>
      <w:r>
        <w:rPr>
          <w:sz w:val="20"/>
          <w:szCs w:val="20"/>
        </w:rPr>
        <w:t xml:space="preserve"> pada data, dilakukan analisis data dengan berbagai tahap agar memiliki hasil dan bisa ditarik kesimpulan.</w:t>
      </w:r>
      <w:proofErr w:type="gramEnd"/>
      <w:r>
        <w:rPr>
          <w:sz w:val="20"/>
          <w:szCs w:val="20"/>
        </w:rPr>
        <w:t xml:space="preserve"> </w:t>
      </w:r>
      <w:proofErr w:type="gramStart"/>
      <w:r>
        <w:rPr>
          <w:sz w:val="20"/>
          <w:szCs w:val="20"/>
        </w:rPr>
        <w:t>Adapun tahapan analisis yang dilakukan adalah sebagai berikut.</w:t>
      </w:r>
      <w:proofErr w:type="gramEnd"/>
    </w:p>
    <w:p w:rsidR="006F6D8E" w:rsidRDefault="001F41A3">
      <w:pPr>
        <w:numPr>
          <w:ilvl w:val="0"/>
          <w:numId w:val="6"/>
        </w:numPr>
        <w:pBdr>
          <w:top w:val="nil"/>
          <w:left w:val="nil"/>
          <w:bottom w:val="nil"/>
          <w:right w:val="nil"/>
          <w:between w:val="nil"/>
        </w:pBdr>
        <w:ind w:left="567"/>
        <w:jc w:val="both"/>
        <w:rPr>
          <w:sz w:val="20"/>
          <w:szCs w:val="20"/>
        </w:rPr>
      </w:pPr>
      <w:r>
        <w:rPr>
          <w:sz w:val="20"/>
          <w:szCs w:val="20"/>
        </w:rPr>
        <w:t>Analisis Deskriptif</w:t>
      </w:r>
    </w:p>
    <w:p w:rsidR="006F6D8E" w:rsidRDefault="001F41A3">
      <w:pPr>
        <w:pBdr>
          <w:top w:val="nil"/>
          <w:left w:val="nil"/>
          <w:bottom w:val="nil"/>
          <w:right w:val="nil"/>
          <w:between w:val="nil"/>
        </w:pBdr>
        <w:ind w:left="567" w:firstLine="152"/>
        <w:jc w:val="both"/>
        <w:rPr>
          <w:sz w:val="20"/>
          <w:szCs w:val="20"/>
        </w:rPr>
      </w:pPr>
      <w:r>
        <w:rPr>
          <w:sz w:val="20"/>
          <w:szCs w:val="20"/>
        </w:rPr>
        <w:t xml:space="preserve">Menurut Sugiyono (2017:147) analisis deskriptif adalah statistik yang digunakan untuk menganalisis data dengan </w:t>
      </w:r>
      <w:proofErr w:type="gramStart"/>
      <w:r>
        <w:rPr>
          <w:sz w:val="20"/>
          <w:szCs w:val="20"/>
        </w:rPr>
        <w:t>cara</w:t>
      </w:r>
      <w:proofErr w:type="gramEnd"/>
      <w:r>
        <w:rPr>
          <w:sz w:val="20"/>
          <w:szCs w:val="20"/>
        </w:rPr>
        <w:t xml:space="preserve"> mendeskripsikan atau menggambarkan data yang telah terkumpul sebagaimana adanya tanpa bermaksud membuat kesimpulan yang berlaku umum atau ge</w:t>
      </w:r>
      <w:r>
        <w:rPr>
          <w:sz w:val="20"/>
          <w:szCs w:val="20"/>
        </w:rPr>
        <w:t xml:space="preserve">neralisasi. Analisis deskriptif pada penelitian ini antara </w:t>
      </w:r>
      <w:proofErr w:type="gramStart"/>
      <w:r>
        <w:rPr>
          <w:sz w:val="20"/>
          <w:szCs w:val="20"/>
        </w:rPr>
        <w:t>lain</w:t>
      </w:r>
      <w:proofErr w:type="gramEnd"/>
      <w:r>
        <w:rPr>
          <w:sz w:val="20"/>
          <w:szCs w:val="20"/>
        </w:rPr>
        <w:t xml:space="preserve"> mean, median, modus, nilai minimum, nilai maksimum. </w:t>
      </w:r>
      <w:proofErr w:type="gramStart"/>
      <w:r>
        <w:rPr>
          <w:sz w:val="20"/>
          <w:szCs w:val="20"/>
        </w:rPr>
        <w:t>Analisis ini bisa digunakan untuk melihat provinsi yang memiliki indikator kemiskinan terendah maupun tertinggi.</w:t>
      </w:r>
      <w:proofErr w:type="gramEnd"/>
    </w:p>
    <w:p w:rsidR="006F6D8E" w:rsidRDefault="001F41A3">
      <w:pPr>
        <w:numPr>
          <w:ilvl w:val="0"/>
          <w:numId w:val="6"/>
        </w:numPr>
        <w:pBdr>
          <w:top w:val="nil"/>
          <w:left w:val="nil"/>
          <w:bottom w:val="nil"/>
          <w:right w:val="nil"/>
          <w:between w:val="nil"/>
        </w:pBdr>
        <w:ind w:left="567"/>
        <w:jc w:val="both"/>
        <w:rPr>
          <w:sz w:val="20"/>
          <w:szCs w:val="20"/>
        </w:rPr>
      </w:pPr>
      <w:r>
        <w:rPr>
          <w:sz w:val="20"/>
          <w:szCs w:val="20"/>
        </w:rPr>
        <w:t xml:space="preserve">Analisis </w:t>
      </w:r>
      <w:r>
        <w:rPr>
          <w:i/>
          <w:sz w:val="20"/>
          <w:szCs w:val="20"/>
        </w:rPr>
        <w:t>cluster</w:t>
      </w:r>
      <w:r>
        <w:rPr>
          <w:sz w:val="20"/>
          <w:szCs w:val="20"/>
        </w:rPr>
        <w:t xml:space="preserve"> menggunaka</w:t>
      </w:r>
      <w:r>
        <w:rPr>
          <w:sz w:val="20"/>
          <w:szCs w:val="20"/>
        </w:rPr>
        <w:t xml:space="preserve">n </w:t>
      </w:r>
      <w:r>
        <w:rPr>
          <w:i/>
          <w:sz w:val="20"/>
          <w:szCs w:val="20"/>
        </w:rPr>
        <w:t>K-</w:t>
      </w:r>
      <w:r>
        <w:rPr>
          <w:i/>
          <w:sz w:val="20"/>
          <w:szCs w:val="20"/>
        </w:rPr>
        <w:t>Means</w:t>
      </w:r>
    </w:p>
    <w:p w:rsidR="006F6D8E" w:rsidRDefault="001F41A3">
      <w:pPr>
        <w:pBdr>
          <w:top w:val="nil"/>
          <w:left w:val="nil"/>
          <w:bottom w:val="nil"/>
          <w:right w:val="nil"/>
          <w:between w:val="nil"/>
        </w:pBdr>
        <w:ind w:left="567" w:firstLine="152"/>
        <w:jc w:val="both"/>
        <w:rPr>
          <w:sz w:val="20"/>
          <w:szCs w:val="20"/>
        </w:rPr>
      </w:pPr>
      <w:r>
        <w:rPr>
          <w:sz w:val="20"/>
          <w:szCs w:val="20"/>
        </w:rPr>
        <w:t xml:space="preserve">Analisis </w:t>
      </w:r>
      <w:r>
        <w:rPr>
          <w:i/>
          <w:sz w:val="20"/>
          <w:szCs w:val="20"/>
        </w:rPr>
        <w:t>cluster</w:t>
      </w:r>
      <w:r>
        <w:rPr>
          <w:sz w:val="20"/>
          <w:szCs w:val="20"/>
        </w:rPr>
        <w:t xml:space="preserve"> yang digunakan pada penelitian ini adalah algoritma </w:t>
      </w:r>
      <w:r>
        <w:rPr>
          <w:i/>
          <w:sz w:val="20"/>
          <w:szCs w:val="20"/>
        </w:rPr>
        <w:t>K-means</w:t>
      </w:r>
      <w:r>
        <w:rPr>
          <w:sz w:val="20"/>
          <w:szCs w:val="20"/>
        </w:rPr>
        <w:t xml:space="preserve">. Metode ini merupakan salah satu metode </w:t>
      </w:r>
      <w:r>
        <w:rPr>
          <w:i/>
          <w:sz w:val="20"/>
          <w:szCs w:val="20"/>
        </w:rPr>
        <w:t>clustering</w:t>
      </w:r>
      <w:r>
        <w:rPr>
          <w:sz w:val="20"/>
          <w:szCs w:val="20"/>
        </w:rPr>
        <w:t xml:space="preserve"> non-hirarki yang mengelompokkan data dalam satu atau lebih </w:t>
      </w:r>
      <w:r>
        <w:rPr>
          <w:i/>
          <w:sz w:val="20"/>
          <w:szCs w:val="20"/>
        </w:rPr>
        <w:t>cluster</w:t>
      </w:r>
      <w:r>
        <w:rPr>
          <w:sz w:val="20"/>
          <w:szCs w:val="20"/>
        </w:rPr>
        <w:t xml:space="preserve"> [4]. </w:t>
      </w:r>
      <w:proofErr w:type="gramStart"/>
      <w:r>
        <w:rPr>
          <w:i/>
          <w:sz w:val="20"/>
          <w:szCs w:val="20"/>
        </w:rPr>
        <w:t>K-Means</w:t>
      </w:r>
      <w:r>
        <w:rPr>
          <w:sz w:val="20"/>
          <w:szCs w:val="20"/>
        </w:rPr>
        <w:t xml:space="preserve"> merupakan </w:t>
      </w:r>
      <w:r>
        <w:rPr>
          <w:sz w:val="20"/>
          <w:szCs w:val="20"/>
        </w:rPr>
        <w:t>algoritma</w:t>
      </w:r>
      <w:r>
        <w:rPr>
          <w:sz w:val="20"/>
          <w:szCs w:val="20"/>
        </w:rPr>
        <w:t xml:space="preserve"> yang paling sering</w:t>
      </w:r>
      <w:r>
        <w:rPr>
          <w:sz w:val="20"/>
          <w:szCs w:val="20"/>
        </w:rPr>
        <w:t xml:space="preserve"> digunakan dalam pengelompokkan karena mudah diimplementasikan.</w:t>
      </w:r>
      <w:proofErr w:type="gramEnd"/>
      <w:r>
        <w:rPr>
          <w:sz w:val="20"/>
          <w:szCs w:val="20"/>
        </w:rPr>
        <w:t xml:space="preserve"> </w:t>
      </w:r>
      <w:proofErr w:type="gramStart"/>
      <w:r>
        <w:rPr>
          <w:sz w:val="20"/>
          <w:szCs w:val="20"/>
        </w:rPr>
        <w:t xml:space="preserve">Biasanya, peneliti terlebih dahulu menentukan banyak </w:t>
      </w:r>
      <w:r>
        <w:rPr>
          <w:i/>
          <w:sz w:val="20"/>
          <w:szCs w:val="20"/>
        </w:rPr>
        <w:t>cluster</w:t>
      </w:r>
      <w:r>
        <w:rPr>
          <w:sz w:val="20"/>
          <w:szCs w:val="20"/>
        </w:rPr>
        <w:t xml:space="preserve"> yang dibentuk [10].</w:t>
      </w:r>
      <w:proofErr w:type="gramEnd"/>
    </w:p>
    <w:p w:rsidR="006F6D8E" w:rsidRDefault="001F41A3">
      <w:pPr>
        <w:pBdr>
          <w:top w:val="nil"/>
          <w:left w:val="nil"/>
          <w:bottom w:val="nil"/>
          <w:right w:val="nil"/>
          <w:between w:val="nil"/>
        </w:pBdr>
        <w:ind w:left="567"/>
        <w:jc w:val="both"/>
        <w:rPr>
          <w:sz w:val="20"/>
          <w:szCs w:val="20"/>
        </w:rPr>
      </w:pPr>
      <w:r>
        <w:rPr>
          <w:sz w:val="20"/>
          <w:szCs w:val="20"/>
        </w:rPr>
        <w:tab/>
      </w:r>
      <w:proofErr w:type="gramStart"/>
      <w:r>
        <w:rPr>
          <w:sz w:val="20"/>
          <w:szCs w:val="20"/>
        </w:rPr>
        <w:t xml:space="preserve">Tahapan dalam algoritma </w:t>
      </w:r>
      <w:r>
        <w:rPr>
          <w:i/>
          <w:sz w:val="20"/>
          <w:szCs w:val="20"/>
        </w:rPr>
        <w:t>K-Means</w:t>
      </w:r>
      <w:r>
        <w:rPr>
          <w:sz w:val="20"/>
          <w:szCs w:val="20"/>
        </w:rPr>
        <w:t xml:space="preserve"> adalah sebagai berikut [6].</w:t>
      </w:r>
      <w:proofErr w:type="gramEnd"/>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Menentukan nilai k sebagai jumlah </w:t>
      </w:r>
      <w:r>
        <w:rPr>
          <w:i/>
          <w:sz w:val="20"/>
          <w:szCs w:val="20"/>
        </w:rPr>
        <w:t>cluster</w:t>
      </w:r>
      <w:r>
        <w:rPr>
          <w:sz w:val="20"/>
          <w:szCs w:val="20"/>
        </w:rPr>
        <w:t xml:space="preserve"> yang akan dibentuk</w:t>
      </w:r>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Menentukan </w:t>
      </w:r>
      <w:r>
        <w:rPr>
          <w:i/>
          <w:sz w:val="20"/>
          <w:szCs w:val="20"/>
        </w:rPr>
        <w:t>centroid</w:t>
      </w:r>
      <w:r>
        <w:rPr>
          <w:sz w:val="20"/>
          <w:szCs w:val="20"/>
        </w:rPr>
        <w:t xml:space="preserve"> atau titik pusat awal secara random</w:t>
      </w:r>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Menghitung setiap observasi ke </w:t>
      </w:r>
      <w:r>
        <w:rPr>
          <w:i/>
          <w:sz w:val="20"/>
          <w:szCs w:val="20"/>
        </w:rPr>
        <w:t>centroid</w:t>
      </w:r>
      <w:r>
        <w:rPr>
          <w:sz w:val="20"/>
          <w:szCs w:val="20"/>
        </w:rPr>
        <w:t xml:space="preserve"> menggunakan jarak Euclidean jika tidak terjadi korelasi. Jika terjadi korelasi maka menggunakan jarak mahalanobis</w:t>
      </w:r>
    </w:p>
    <w:p w:rsidR="006F6D8E" w:rsidRDefault="001F41A3">
      <w:pPr>
        <w:numPr>
          <w:ilvl w:val="0"/>
          <w:numId w:val="7"/>
        </w:numPr>
        <w:pBdr>
          <w:top w:val="nil"/>
          <w:left w:val="nil"/>
          <w:bottom w:val="nil"/>
          <w:right w:val="nil"/>
          <w:between w:val="nil"/>
        </w:pBdr>
        <w:jc w:val="both"/>
        <w:rPr>
          <w:sz w:val="20"/>
          <w:szCs w:val="20"/>
        </w:rPr>
      </w:pPr>
      <w:r>
        <w:rPr>
          <w:sz w:val="20"/>
          <w:szCs w:val="20"/>
        </w:rPr>
        <w:t>Mengelompokkan setiap obse</w:t>
      </w:r>
      <w:r>
        <w:rPr>
          <w:sz w:val="20"/>
          <w:szCs w:val="20"/>
        </w:rPr>
        <w:t xml:space="preserve">rvasi berdasarkan jarak terdekat dengan </w:t>
      </w:r>
      <w:r>
        <w:rPr>
          <w:i/>
          <w:sz w:val="20"/>
          <w:szCs w:val="20"/>
        </w:rPr>
        <w:t>centroid</w:t>
      </w:r>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Melakukan iterasi dari poin ke-ii sampai akhir dengan menentukan nilai </w:t>
      </w:r>
      <w:r>
        <w:rPr>
          <w:i/>
          <w:sz w:val="20"/>
          <w:szCs w:val="20"/>
        </w:rPr>
        <w:t>centroid</w:t>
      </w:r>
      <w:r>
        <w:rPr>
          <w:sz w:val="20"/>
          <w:szCs w:val="20"/>
        </w:rPr>
        <w:t xml:space="preserve">. Hingga nilai tersebut tetap dan anggota </w:t>
      </w:r>
      <w:r>
        <w:rPr>
          <w:i/>
          <w:sz w:val="20"/>
          <w:szCs w:val="20"/>
        </w:rPr>
        <w:t>cluster</w:t>
      </w:r>
      <w:r>
        <w:rPr>
          <w:sz w:val="20"/>
          <w:szCs w:val="20"/>
        </w:rPr>
        <w:t xml:space="preserve"> tidak berpindah ke </w:t>
      </w:r>
      <w:r>
        <w:rPr>
          <w:i/>
          <w:sz w:val="20"/>
          <w:szCs w:val="20"/>
        </w:rPr>
        <w:t>cluster</w:t>
      </w:r>
      <w:r>
        <w:rPr>
          <w:sz w:val="20"/>
          <w:szCs w:val="20"/>
        </w:rPr>
        <w:t xml:space="preserve"> lain.</w:t>
      </w:r>
    </w:p>
    <w:p w:rsidR="006F6D8E" w:rsidRDefault="006F6D8E">
      <w:pPr>
        <w:pBdr>
          <w:top w:val="nil"/>
          <w:left w:val="nil"/>
          <w:bottom w:val="nil"/>
          <w:right w:val="nil"/>
          <w:between w:val="nil"/>
        </w:pBdr>
        <w:ind w:firstLine="216"/>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Visualisasi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Visualisasi data merupakan representasi visual dari data yang dapat mempermudah penyampaian informasi secara efektif.</w:t>
      </w:r>
      <w:proofErr w:type="gramEnd"/>
      <w:r>
        <w:rPr>
          <w:sz w:val="20"/>
          <w:szCs w:val="20"/>
        </w:rPr>
        <w:t xml:space="preserve"> </w:t>
      </w:r>
      <w:proofErr w:type="gramStart"/>
      <w:r>
        <w:rPr>
          <w:sz w:val="20"/>
          <w:szCs w:val="20"/>
        </w:rPr>
        <w:t>Manusia memiliki kemampuan yang lebih baik untuk menganalisis sejumlah data yang direpresentasikan secara visual daripada berbentuk tulisa</w:t>
      </w:r>
      <w:r>
        <w:rPr>
          <w:sz w:val="20"/>
          <w:szCs w:val="20"/>
        </w:rPr>
        <w:t>n.</w:t>
      </w:r>
      <w:proofErr w:type="gramEnd"/>
      <w:r>
        <w:rPr>
          <w:sz w:val="20"/>
          <w:szCs w:val="20"/>
        </w:rPr>
        <w:t xml:space="preserve"> </w:t>
      </w:r>
      <w:proofErr w:type="gramStart"/>
      <w:r>
        <w:rPr>
          <w:sz w:val="20"/>
          <w:szCs w:val="20"/>
        </w:rPr>
        <w:t>Sehingga penting untuk memilih visual yang tepat agar informasi dapat tersampaikan dengan baik bagi pembaca.</w:t>
      </w:r>
      <w:proofErr w:type="gramEnd"/>
      <w:r>
        <w:rPr>
          <w:sz w:val="20"/>
          <w:szCs w:val="20"/>
        </w:rPr>
        <w:t xml:space="preserve"> </w:t>
      </w:r>
    </w:p>
    <w:p w:rsidR="006F6D8E" w:rsidRDefault="001F41A3">
      <w:pPr>
        <w:pBdr>
          <w:top w:val="nil"/>
          <w:left w:val="nil"/>
          <w:bottom w:val="nil"/>
          <w:right w:val="nil"/>
          <w:between w:val="nil"/>
        </w:pBdr>
        <w:ind w:firstLine="216"/>
        <w:jc w:val="both"/>
        <w:rPr>
          <w:sz w:val="20"/>
          <w:szCs w:val="20"/>
        </w:rPr>
      </w:pPr>
      <w:proofErr w:type="gramStart"/>
      <w:r>
        <w:rPr>
          <w:sz w:val="20"/>
          <w:szCs w:val="20"/>
        </w:rPr>
        <w:t>Visualisasi data yang dilakukan merupakan visualisasi interaktif terhadap data indikator kemiskinan.</w:t>
      </w:r>
      <w:proofErr w:type="gramEnd"/>
      <w:r>
        <w:rPr>
          <w:sz w:val="20"/>
          <w:szCs w:val="20"/>
        </w:rPr>
        <w:t xml:space="preserve"> Masing-masing indikator </w:t>
      </w:r>
      <w:proofErr w:type="gramStart"/>
      <w:r>
        <w:rPr>
          <w:sz w:val="20"/>
          <w:szCs w:val="20"/>
        </w:rPr>
        <w:t>akan</w:t>
      </w:r>
      <w:proofErr w:type="gramEnd"/>
      <w:r>
        <w:rPr>
          <w:sz w:val="20"/>
          <w:szCs w:val="20"/>
        </w:rPr>
        <w:t xml:space="preserve"> dibuat bentuk</w:t>
      </w:r>
      <w:r>
        <w:rPr>
          <w:sz w:val="20"/>
          <w:szCs w:val="20"/>
        </w:rPr>
        <w:t xml:space="preserve"> visualisasinya yang kemudian disatukan dalam dashboard. </w:t>
      </w:r>
      <w:proofErr w:type="gramStart"/>
      <w:r>
        <w:rPr>
          <w:i/>
          <w:sz w:val="20"/>
          <w:szCs w:val="20"/>
        </w:rPr>
        <w:t>Software</w:t>
      </w:r>
      <w:r>
        <w:rPr>
          <w:sz w:val="20"/>
          <w:szCs w:val="20"/>
        </w:rPr>
        <w:t xml:space="preserve"> yang digunakan untuk melakukan visualisasi dalam penelitian ini adalah Tableau.</w:t>
      </w:r>
      <w:proofErr w:type="gramEnd"/>
      <w:r>
        <w:rPr>
          <w:sz w:val="20"/>
          <w:szCs w:val="20"/>
        </w:rPr>
        <w:t xml:space="preserve"> </w:t>
      </w:r>
      <w:r>
        <w:rPr>
          <w:i/>
          <w:sz w:val="20"/>
          <w:szCs w:val="20"/>
        </w:rPr>
        <w:t>Software</w:t>
      </w:r>
      <w:r>
        <w:rPr>
          <w:sz w:val="20"/>
          <w:szCs w:val="20"/>
        </w:rPr>
        <w:t xml:space="preserve"> ini merupakan salah satu </w:t>
      </w:r>
      <w:r>
        <w:rPr>
          <w:i/>
          <w:sz w:val="20"/>
          <w:szCs w:val="20"/>
        </w:rPr>
        <w:t>tools</w:t>
      </w:r>
      <w:r>
        <w:rPr>
          <w:sz w:val="20"/>
          <w:szCs w:val="20"/>
        </w:rPr>
        <w:t xml:space="preserve"> yang digunakan untuk mengolah data menjadi sebuah visual interaktif ya</w:t>
      </w:r>
      <w:r>
        <w:rPr>
          <w:sz w:val="20"/>
          <w:szCs w:val="20"/>
        </w:rPr>
        <w:t xml:space="preserve">ng menarik. </w:t>
      </w:r>
    </w:p>
    <w:p w:rsidR="006F6D8E" w:rsidRDefault="006F6D8E">
      <w:pPr>
        <w:pBdr>
          <w:top w:val="nil"/>
          <w:left w:val="nil"/>
          <w:bottom w:val="nil"/>
          <w:right w:val="nil"/>
          <w:between w:val="nil"/>
        </w:pBdr>
        <w:jc w:val="both"/>
        <w:rPr>
          <w:sz w:val="20"/>
          <w:szCs w:val="20"/>
        </w:rPr>
      </w:pPr>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Hasil Dan Pembahasan</w:t>
      </w:r>
    </w:p>
    <w:p w:rsidR="006F6D8E" w:rsidRDefault="001F41A3">
      <w:pPr>
        <w:numPr>
          <w:ilvl w:val="1"/>
          <w:numId w:val="2"/>
        </w:numPr>
        <w:pBdr>
          <w:top w:val="nil"/>
          <w:left w:val="nil"/>
          <w:bottom w:val="nil"/>
          <w:right w:val="nil"/>
          <w:between w:val="nil"/>
        </w:pBdr>
        <w:jc w:val="both"/>
        <w:rPr>
          <w:sz w:val="20"/>
          <w:szCs w:val="20"/>
        </w:rPr>
      </w:pPr>
      <w:r>
        <w:rPr>
          <w:sz w:val="20"/>
          <w:szCs w:val="20"/>
        </w:rPr>
        <w:t>Pengumpulan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Data yang dikumpulkan dari BPS diperoleh 34 provinsi di Indonesia dengan 4 variabel.</w:t>
      </w:r>
      <w:proofErr w:type="gramEnd"/>
      <w:r>
        <w:rPr>
          <w:sz w:val="20"/>
          <w:szCs w:val="20"/>
        </w:rPr>
        <w:t xml:space="preserve"> Variabel tersebut menjadi indikator kemiskinan yang </w:t>
      </w:r>
      <w:proofErr w:type="gramStart"/>
      <w:r>
        <w:rPr>
          <w:sz w:val="20"/>
          <w:szCs w:val="20"/>
        </w:rPr>
        <w:t>akan</w:t>
      </w:r>
      <w:proofErr w:type="gramEnd"/>
      <w:r>
        <w:rPr>
          <w:sz w:val="20"/>
          <w:szCs w:val="20"/>
        </w:rPr>
        <w:t xml:space="preserve"> dilakukan analisis </w:t>
      </w:r>
      <w:r>
        <w:rPr>
          <w:i/>
          <w:sz w:val="20"/>
          <w:szCs w:val="20"/>
        </w:rPr>
        <w:t xml:space="preserve">cluster. </w:t>
      </w:r>
      <w:proofErr w:type="gramStart"/>
      <w:r>
        <w:rPr>
          <w:sz w:val="20"/>
          <w:szCs w:val="20"/>
        </w:rPr>
        <w:t>Indikator yang digunakan adalah Garis Kemiskinan, Persentase Penduduk Miskin, Indeks Kedalaman Kemiskinan, dan Indeks Keparahan Kemiskinan.</w:t>
      </w:r>
      <w:proofErr w:type="gramEnd"/>
      <w:r>
        <w:rPr>
          <w:sz w:val="20"/>
          <w:szCs w:val="20"/>
        </w:rPr>
        <w:t xml:space="preserve"> </w:t>
      </w:r>
    </w:p>
    <w:p w:rsidR="006F6D8E" w:rsidRDefault="006F6D8E">
      <w:pPr>
        <w:pBdr>
          <w:top w:val="nil"/>
          <w:left w:val="nil"/>
          <w:bottom w:val="nil"/>
          <w:right w:val="nil"/>
          <w:between w:val="nil"/>
        </w:pBdr>
        <w:ind w:left="288"/>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i/>
          <w:sz w:val="20"/>
          <w:szCs w:val="20"/>
        </w:rPr>
        <w:t>Preprocessing</w:t>
      </w:r>
      <w:r>
        <w:rPr>
          <w:i/>
          <w:sz w:val="20"/>
          <w:szCs w:val="20"/>
        </w:rPr>
        <w:t xml:space="preserve"> </w:t>
      </w:r>
      <w:r>
        <w:rPr>
          <w:sz w:val="20"/>
          <w:szCs w:val="20"/>
        </w:rPr>
        <w:t>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 xml:space="preserve">Pada </w:t>
      </w:r>
      <w:r>
        <w:rPr>
          <w:sz w:val="20"/>
          <w:szCs w:val="20"/>
        </w:rPr>
        <w:t>preprocessing</w:t>
      </w:r>
      <w:r>
        <w:rPr>
          <w:sz w:val="20"/>
          <w:szCs w:val="20"/>
        </w:rPr>
        <w:t xml:space="preserve"> data dilakukan data </w:t>
      </w:r>
      <w:r>
        <w:rPr>
          <w:i/>
          <w:sz w:val="20"/>
          <w:szCs w:val="20"/>
        </w:rPr>
        <w:t>cleaning</w:t>
      </w:r>
      <w:r>
        <w:rPr>
          <w:sz w:val="20"/>
          <w:szCs w:val="20"/>
        </w:rPr>
        <w:t xml:space="preserve">, data </w:t>
      </w:r>
      <w:r>
        <w:rPr>
          <w:i/>
          <w:sz w:val="20"/>
          <w:szCs w:val="20"/>
        </w:rPr>
        <w:t>integration</w:t>
      </w:r>
      <w:r>
        <w:rPr>
          <w:sz w:val="20"/>
          <w:szCs w:val="20"/>
        </w:rPr>
        <w:t xml:space="preserve">, dan data </w:t>
      </w:r>
      <w:r>
        <w:rPr>
          <w:i/>
          <w:sz w:val="20"/>
          <w:szCs w:val="20"/>
        </w:rPr>
        <w:t>transformation</w:t>
      </w:r>
      <w:r>
        <w:rPr>
          <w:sz w:val="20"/>
          <w:szCs w:val="20"/>
        </w:rPr>
        <w:t>.</w:t>
      </w:r>
      <w:proofErr w:type="gramEnd"/>
      <w:r>
        <w:rPr>
          <w:sz w:val="20"/>
          <w:szCs w:val="20"/>
        </w:rPr>
        <w:t xml:space="preserve"> Data </w:t>
      </w:r>
      <w:proofErr w:type="gramStart"/>
      <w:r>
        <w:rPr>
          <w:i/>
          <w:sz w:val="20"/>
          <w:szCs w:val="20"/>
        </w:rPr>
        <w:t>cleaning</w:t>
      </w:r>
      <w:r>
        <w:rPr>
          <w:sz w:val="20"/>
          <w:szCs w:val="20"/>
        </w:rPr>
        <w:t xml:space="preserve">  berfungsi</w:t>
      </w:r>
      <w:proofErr w:type="gramEnd"/>
      <w:r>
        <w:rPr>
          <w:sz w:val="20"/>
          <w:szCs w:val="20"/>
        </w:rPr>
        <w:t xml:space="preserve"> untuk mengganti missing value, mengatasi data noise, dan  menghilangkan data yang redundan. </w:t>
      </w:r>
      <w:proofErr w:type="gramStart"/>
      <w:r>
        <w:rPr>
          <w:sz w:val="20"/>
          <w:szCs w:val="20"/>
        </w:rPr>
        <w:t xml:space="preserve">Data </w:t>
      </w:r>
      <w:r>
        <w:rPr>
          <w:i/>
          <w:sz w:val="20"/>
          <w:szCs w:val="20"/>
        </w:rPr>
        <w:t>integration</w:t>
      </w:r>
      <w:r>
        <w:rPr>
          <w:sz w:val="20"/>
          <w:szCs w:val="20"/>
        </w:rPr>
        <w:t xml:space="preserve"> berfungsi menggabungkan variabel-</w:t>
      </w:r>
      <w:r>
        <w:rPr>
          <w:sz w:val="20"/>
          <w:szCs w:val="20"/>
        </w:rPr>
        <w:t>variabel</w:t>
      </w:r>
      <w:r>
        <w:rPr>
          <w:sz w:val="20"/>
          <w:szCs w:val="20"/>
        </w:rPr>
        <w:t xml:space="preserve"> menjadi satu bentuk data.</w:t>
      </w:r>
      <w:proofErr w:type="gramEnd"/>
      <w:r>
        <w:rPr>
          <w:sz w:val="20"/>
          <w:szCs w:val="20"/>
        </w:rPr>
        <w:t xml:space="preserve"> </w:t>
      </w:r>
      <w:proofErr w:type="gramStart"/>
      <w:r>
        <w:rPr>
          <w:sz w:val="20"/>
          <w:szCs w:val="20"/>
        </w:rPr>
        <w:t xml:space="preserve">Data </w:t>
      </w:r>
      <w:r>
        <w:rPr>
          <w:i/>
          <w:sz w:val="20"/>
          <w:szCs w:val="20"/>
        </w:rPr>
        <w:t>transformation</w:t>
      </w:r>
      <w:r>
        <w:rPr>
          <w:sz w:val="20"/>
          <w:szCs w:val="20"/>
        </w:rPr>
        <w:t xml:space="preserve"> berfungsi untuk menormalisasikan</w:t>
      </w:r>
      <w:r>
        <w:rPr>
          <w:sz w:val="20"/>
          <w:szCs w:val="20"/>
        </w:rPr>
        <w:t xml:space="preserve"> data, pada tahap ini data distandarisasi agar tidak terdapat perbedaan satuan yang besar.</w:t>
      </w:r>
      <w:proofErr w:type="gramEnd"/>
      <w:r>
        <w:rPr>
          <w:sz w:val="20"/>
          <w:szCs w:val="20"/>
        </w:rPr>
        <w:t xml:space="preserve"> </w:t>
      </w:r>
      <w:proofErr w:type="gramStart"/>
      <w:r>
        <w:rPr>
          <w:sz w:val="20"/>
          <w:szCs w:val="20"/>
        </w:rPr>
        <w:t xml:space="preserve">Berikut contoh data yang telah dilakukan </w:t>
      </w:r>
      <w:r>
        <w:rPr>
          <w:i/>
          <w:sz w:val="20"/>
          <w:szCs w:val="20"/>
        </w:rPr>
        <w:t>preprocessing</w:t>
      </w:r>
      <w:r>
        <w:rPr>
          <w:sz w:val="20"/>
          <w:szCs w:val="20"/>
        </w:rPr>
        <w:t xml:space="preserve"> sampai menstandarisasi data.</w:t>
      </w:r>
      <w:proofErr w:type="gramEnd"/>
    </w:p>
    <w:p w:rsidR="006F6D8E" w:rsidRDefault="006F6D8E">
      <w:pPr>
        <w:pBdr>
          <w:top w:val="nil"/>
          <w:left w:val="nil"/>
          <w:bottom w:val="nil"/>
          <w:right w:val="nil"/>
          <w:between w:val="nil"/>
        </w:pBdr>
        <w:ind w:firstLine="216"/>
        <w:jc w:val="both"/>
        <w:rPr>
          <w:sz w:val="20"/>
          <w:szCs w:val="20"/>
        </w:rPr>
      </w:pPr>
    </w:p>
    <w:p w:rsidR="006F6D8E" w:rsidRDefault="001F41A3">
      <w:pPr>
        <w:keepNext/>
        <w:keepLines/>
        <w:spacing w:line="256" w:lineRule="auto"/>
        <w:ind w:left="10"/>
        <w:jc w:val="center"/>
        <w:rPr>
          <w:color w:val="000000"/>
          <w:sz w:val="16"/>
          <w:szCs w:val="16"/>
        </w:rPr>
      </w:pPr>
      <w:r>
        <w:rPr>
          <w:color w:val="000000"/>
          <w:sz w:val="16"/>
          <w:szCs w:val="16"/>
        </w:rPr>
        <w:t>TABEL I</w:t>
      </w:r>
    </w:p>
    <w:p w:rsidR="006F6D8E" w:rsidRDefault="001F41A3">
      <w:pPr>
        <w:keepNext/>
        <w:keepLines/>
        <w:spacing w:line="256" w:lineRule="auto"/>
        <w:ind w:left="10"/>
        <w:jc w:val="center"/>
        <w:rPr>
          <w:color w:val="000000"/>
          <w:sz w:val="13"/>
          <w:szCs w:val="13"/>
        </w:rPr>
      </w:pPr>
      <w:r>
        <w:rPr>
          <w:color w:val="000000"/>
          <w:sz w:val="13"/>
          <w:szCs w:val="13"/>
        </w:rPr>
        <w:t>CONTOH DATA INDIKATOR KEMISKINAN SETELAH PREPROCESSING</w:t>
      </w:r>
    </w:p>
    <w:tbl>
      <w:tblPr>
        <w:tblStyle w:val="a"/>
        <w:tblW w:w="5086" w:type="dxa"/>
        <w:tblInd w:w="107" w:type="dxa"/>
        <w:tblLayout w:type="fixed"/>
        <w:tblLook w:val="0400" w:firstRow="0" w:lastRow="0" w:firstColumn="0" w:lastColumn="0" w:noHBand="0" w:noVBand="1"/>
      </w:tblPr>
      <w:tblGrid>
        <w:gridCol w:w="357"/>
        <w:gridCol w:w="897"/>
        <w:gridCol w:w="992"/>
        <w:gridCol w:w="993"/>
        <w:gridCol w:w="992"/>
        <w:gridCol w:w="855"/>
      </w:tblGrid>
      <w:tr w:rsidR="006F6D8E">
        <w:trPr>
          <w:trHeight w:val="187"/>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No</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ind w:right="4"/>
              <w:jc w:val="center"/>
              <w:rPr>
                <w:rFonts w:ascii="Times New Roman" w:eastAsia="Times New Roman" w:hAnsi="Times New Roman" w:cs="Times New Roman"/>
                <w:sz w:val="16"/>
                <w:szCs w:val="16"/>
              </w:rPr>
            </w:pPr>
            <w:r>
              <w:rPr>
                <w:rFonts w:ascii="Times New Roman" w:eastAsia="Times New Roman" w:hAnsi="Times New Roman" w:cs="Times New Roman"/>
                <w:i/>
                <w:sz w:val="16"/>
                <w:szCs w:val="16"/>
              </w:rPr>
              <w:t>Provinsi</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Garis Kemiskinan</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Persentase Penduduk Miskin</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Indeks Kedalaman</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Indeks Keprahan</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Aceh</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0.387</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0.943</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0.731</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0.579</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Sumatera Utara</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0.194</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sz w:val="16"/>
                <w:szCs w:val="16"/>
              </w:rPr>
            </w:pPr>
            <w:r>
              <w:rPr>
                <w:sz w:val="16"/>
                <w:szCs w:val="16"/>
              </w:rPr>
              <w:t>-0.358</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sz w:val="16"/>
                <w:szCs w:val="16"/>
              </w:rPr>
            </w:pPr>
            <w:r>
              <w:rPr>
                <w:sz w:val="16"/>
                <w:szCs w:val="16"/>
              </w:rPr>
              <w:t>-0.334</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-0.287</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Sumatera Barat</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0.674</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-0.811</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-0.681</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-0.589</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Riau</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0.513</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-0.633</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-0.589</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-0.488</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Jambi</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0.005</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-0.510</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-0.589</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-0.589</w:t>
            </w:r>
          </w:p>
        </w:tc>
      </w:tr>
    </w:tbl>
    <w:p w:rsidR="006F6D8E" w:rsidRDefault="006F6D8E">
      <w:pPr>
        <w:pBdr>
          <w:top w:val="nil"/>
          <w:left w:val="nil"/>
          <w:bottom w:val="nil"/>
          <w:right w:val="nil"/>
          <w:between w:val="nil"/>
        </w:pBdr>
        <w:ind w:left="288"/>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Analisis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Pada analisis data dilakukan tahapan sebagai berikut.</w:t>
      </w:r>
      <w:proofErr w:type="gramEnd"/>
    </w:p>
    <w:p w:rsidR="006F6D8E" w:rsidRDefault="001F41A3">
      <w:pPr>
        <w:numPr>
          <w:ilvl w:val="0"/>
          <w:numId w:val="8"/>
        </w:numPr>
        <w:pBdr>
          <w:top w:val="nil"/>
          <w:left w:val="nil"/>
          <w:bottom w:val="nil"/>
          <w:right w:val="nil"/>
          <w:between w:val="nil"/>
        </w:pBdr>
        <w:ind w:left="709"/>
        <w:jc w:val="both"/>
        <w:rPr>
          <w:sz w:val="20"/>
          <w:szCs w:val="20"/>
        </w:rPr>
      </w:pPr>
      <w:r>
        <w:rPr>
          <w:sz w:val="20"/>
          <w:szCs w:val="20"/>
        </w:rPr>
        <w:t>Analisis Deskriptif</w:t>
      </w:r>
    </w:p>
    <w:p w:rsidR="006F6D8E" w:rsidRDefault="001F41A3">
      <w:pPr>
        <w:pBdr>
          <w:top w:val="nil"/>
          <w:left w:val="nil"/>
          <w:bottom w:val="nil"/>
          <w:right w:val="nil"/>
          <w:between w:val="nil"/>
        </w:pBdr>
        <w:ind w:left="709" w:firstLine="215"/>
        <w:jc w:val="both"/>
        <w:rPr>
          <w:sz w:val="20"/>
          <w:szCs w:val="20"/>
        </w:rPr>
      </w:pPr>
      <w:proofErr w:type="gramStart"/>
      <w:r>
        <w:rPr>
          <w:sz w:val="20"/>
          <w:szCs w:val="20"/>
        </w:rPr>
        <w:t>Pada analisis deskriptif dihitung nilai minimum, nilai maksimum, rata-rata dan standar deviasi untuk melihat persebaran dari data.</w:t>
      </w:r>
      <w:proofErr w:type="gramEnd"/>
      <w:r>
        <w:rPr>
          <w:sz w:val="20"/>
          <w:szCs w:val="20"/>
        </w:rPr>
        <w:t xml:space="preserve"> </w:t>
      </w:r>
      <w:proofErr w:type="gramStart"/>
      <w:r>
        <w:rPr>
          <w:sz w:val="20"/>
          <w:szCs w:val="20"/>
        </w:rPr>
        <w:t>Berikut ini merupakan tabel analisis deskriptif dari data indikator kemiskinan menggunakan data sebelum standarisasi.</w:t>
      </w:r>
      <w:proofErr w:type="gramEnd"/>
    </w:p>
    <w:p w:rsidR="006F6D8E" w:rsidRDefault="006F6D8E">
      <w:pPr>
        <w:pBdr>
          <w:top w:val="nil"/>
          <w:left w:val="nil"/>
          <w:bottom w:val="nil"/>
          <w:right w:val="nil"/>
          <w:between w:val="nil"/>
        </w:pBdr>
        <w:ind w:firstLine="216"/>
        <w:jc w:val="both"/>
        <w:rPr>
          <w:sz w:val="20"/>
          <w:szCs w:val="20"/>
        </w:rPr>
      </w:pPr>
    </w:p>
    <w:p w:rsidR="006F6D8E" w:rsidRDefault="001F41A3">
      <w:pPr>
        <w:keepNext/>
        <w:keepLines/>
        <w:spacing w:line="256" w:lineRule="auto"/>
        <w:ind w:left="10"/>
        <w:jc w:val="center"/>
        <w:rPr>
          <w:color w:val="000000"/>
          <w:sz w:val="16"/>
          <w:szCs w:val="16"/>
        </w:rPr>
      </w:pPr>
      <w:r>
        <w:rPr>
          <w:color w:val="000000"/>
          <w:sz w:val="16"/>
          <w:szCs w:val="16"/>
        </w:rPr>
        <w:t xml:space="preserve">TABEL </w:t>
      </w:r>
      <w:r>
        <w:rPr>
          <w:color w:val="000000"/>
          <w:sz w:val="16"/>
          <w:szCs w:val="16"/>
        </w:rPr>
        <w:t>II</w:t>
      </w:r>
    </w:p>
    <w:p w:rsidR="006F6D8E" w:rsidRDefault="001F41A3">
      <w:pPr>
        <w:keepNext/>
        <w:keepLines/>
        <w:spacing w:line="256" w:lineRule="auto"/>
        <w:ind w:left="10"/>
        <w:jc w:val="center"/>
        <w:rPr>
          <w:color w:val="000000"/>
          <w:sz w:val="13"/>
          <w:szCs w:val="13"/>
        </w:rPr>
      </w:pPr>
      <w:r>
        <w:rPr>
          <w:color w:val="000000"/>
          <w:sz w:val="13"/>
          <w:szCs w:val="13"/>
        </w:rPr>
        <w:t>ANALISIS DESKRIPTIF DATA INDIKATOR KEMISKINAN</w:t>
      </w:r>
    </w:p>
    <w:tbl>
      <w:tblPr>
        <w:tblStyle w:val="a0"/>
        <w:tblW w:w="5086" w:type="dxa"/>
        <w:tblInd w:w="107" w:type="dxa"/>
        <w:tblLayout w:type="fixed"/>
        <w:tblLook w:val="0400" w:firstRow="0" w:lastRow="0" w:firstColumn="0" w:lastColumn="0" w:noHBand="0" w:noVBand="1"/>
      </w:tblPr>
      <w:tblGrid>
        <w:gridCol w:w="357"/>
        <w:gridCol w:w="1181"/>
        <w:gridCol w:w="850"/>
        <w:gridCol w:w="851"/>
        <w:gridCol w:w="992"/>
        <w:gridCol w:w="855"/>
      </w:tblGrid>
      <w:tr w:rsidR="006F6D8E">
        <w:trPr>
          <w:trHeight w:val="187"/>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No</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ind w:right="4"/>
              <w:jc w:val="center"/>
              <w:rPr>
                <w:rFonts w:ascii="Times New Roman" w:eastAsia="Times New Roman" w:hAnsi="Times New Roman" w:cs="Times New Roman"/>
                <w:sz w:val="16"/>
                <w:szCs w:val="16"/>
              </w:rPr>
            </w:pPr>
            <w:r>
              <w:rPr>
                <w:rFonts w:ascii="Times New Roman" w:eastAsia="Times New Roman" w:hAnsi="Times New Roman" w:cs="Times New Roman"/>
                <w:i/>
                <w:sz w:val="16"/>
                <w:szCs w:val="16"/>
              </w:rPr>
              <w:t>Indikator</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Minimum</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Rata-Rata</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Maksimum</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Standar Deviasi</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Garis Kemiskinan</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287467</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391339</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555279</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69720.36</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Persentase Penduduk Miskin</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4.56</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sz w:val="16"/>
                <w:szCs w:val="16"/>
              </w:rPr>
            </w:pPr>
            <w:r>
              <w:rPr>
                <w:sz w:val="16"/>
                <w:szCs w:val="16"/>
              </w:rPr>
              <w:t>10.43</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sz w:val="16"/>
                <w:szCs w:val="16"/>
              </w:rPr>
            </w:pPr>
            <w:r>
              <w:rPr>
                <w:sz w:val="16"/>
                <w:szCs w:val="16"/>
              </w:rPr>
              <w:t>27.38</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5.41</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Indeks Kedalaman</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0.55</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1.92</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6.31</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1.41</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Indeks Keparahan</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0.52</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2.18</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0.50</w:t>
            </w:r>
          </w:p>
        </w:tc>
      </w:tr>
    </w:tbl>
    <w:p w:rsidR="006F6D8E" w:rsidRDefault="006F6D8E">
      <w:pPr>
        <w:pBdr>
          <w:top w:val="nil"/>
          <w:left w:val="nil"/>
          <w:bottom w:val="nil"/>
          <w:right w:val="nil"/>
          <w:between w:val="nil"/>
        </w:pBdr>
        <w:ind w:left="709"/>
        <w:jc w:val="both"/>
        <w:rPr>
          <w:sz w:val="20"/>
          <w:szCs w:val="20"/>
        </w:rPr>
      </w:pPr>
    </w:p>
    <w:p w:rsidR="006F6D8E" w:rsidRDefault="001F41A3">
      <w:pPr>
        <w:pBdr>
          <w:top w:val="nil"/>
          <w:left w:val="nil"/>
          <w:bottom w:val="nil"/>
          <w:right w:val="nil"/>
          <w:between w:val="nil"/>
        </w:pBdr>
        <w:ind w:left="709" w:firstLine="215"/>
        <w:jc w:val="both"/>
        <w:rPr>
          <w:sz w:val="20"/>
          <w:szCs w:val="20"/>
        </w:rPr>
      </w:pPr>
      <w:proofErr w:type="gramStart"/>
      <w:r>
        <w:rPr>
          <w:sz w:val="20"/>
          <w:szCs w:val="20"/>
        </w:rPr>
        <w:t>Selain itu, dilakukan visualisasi berupa boxplot menggunakan data yang telah distandarisasi untuk mengetahui outlier pada data.</w:t>
      </w:r>
      <w:proofErr w:type="gramEnd"/>
    </w:p>
    <w:p w:rsidR="006F6D8E" w:rsidRDefault="001F41A3">
      <w:pPr>
        <w:pBdr>
          <w:top w:val="nil"/>
          <w:left w:val="nil"/>
          <w:bottom w:val="nil"/>
          <w:right w:val="nil"/>
          <w:between w:val="nil"/>
        </w:pBdr>
        <w:ind w:left="709" w:firstLine="215"/>
        <w:jc w:val="both"/>
        <w:rPr>
          <w:sz w:val="20"/>
          <w:szCs w:val="20"/>
        </w:rPr>
      </w:pPr>
      <w:r>
        <w:rPr>
          <w:noProof/>
          <w:lang w:val="en-ID" w:eastAsia="en-ID"/>
        </w:rPr>
        <w:drawing>
          <wp:anchor distT="0" distB="0" distL="114300" distR="114300" simplePos="0" relativeHeight="251658240" behindDoc="0" locked="0" layoutInCell="1" hidden="0" allowOverlap="1">
            <wp:simplePos x="0" y="0"/>
            <wp:positionH relativeFrom="column">
              <wp:posOffset>982980</wp:posOffset>
            </wp:positionH>
            <wp:positionV relativeFrom="paragraph">
              <wp:posOffset>43815</wp:posOffset>
            </wp:positionV>
            <wp:extent cx="1661188" cy="1619250"/>
            <wp:effectExtent l="0" t="0" r="0" b="0"/>
            <wp:wrapNone/>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661188" cy="1619250"/>
                    </a:xfrm>
                    <a:prstGeom prst="rect">
                      <a:avLst/>
                    </a:prstGeom>
                    <a:ln/>
                  </pic:spPr>
                </pic:pic>
              </a:graphicData>
            </a:graphic>
          </wp:anchor>
        </w:drawing>
      </w: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jc w:val="both"/>
        <w:rPr>
          <w:sz w:val="20"/>
          <w:szCs w:val="20"/>
        </w:rPr>
      </w:pPr>
    </w:p>
    <w:p w:rsidR="006F6D8E" w:rsidRDefault="006F6D8E">
      <w:pPr>
        <w:pBdr>
          <w:top w:val="nil"/>
          <w:left w:val="nil"/>
          <w:bottom w:val="nil"/>
          <w:right w:val="nil"/>
          <w:between w:val="nil"/>
        </w:pBdr>
        <w:jc w:val="both"/>
        <w:rPr>
          <w:sz w:val="20"/>
          <w:szCs w:val="20"/>
        </w:rPr>
      </w:pPr>
    </w:p>
    <w:p w:rsidR="006F6D8E" w:rsidRDefault="001F41A3">
      <w:pPr>
        <w:pBdr>
          <w:top w:val="nil"/>
          <w:left w:val="nil"/>
          <w:bottom w:val="nil"/>
          <w:right w:val="nil"/>
          <w:between w:val="nil"/>
        </w:pBdr>
        <w:ind w:firstLine="709"/>
        <w:jc w:val="center"/>
        <w:rPr>
          <w:sz w:val="16"/>
          <w:szCs w:val="16"/>
        </w:rPr>
      </w:pPr>
      <w:proofErr w:type="gramStart"/>
      <w:r>
        <w:rPr>
          <w:sz w:val="16"/>
          <w:szCs w:val="16"/>
        </w:rPr>
        <w:t>Gambar 1.</w:t>
      </w:r>
      <w:proofErr w:type="gramEnd"/>
      <w:r>
        <w:rPr>
          <w:sz w:val="16"/>
          <w:szCs w:val="16"/>
        </w:rPr>
        <w:t xml:space="preserve"> Boxplot Data Indikator Kemiskinan</w:t>
      </w:r>
    </w:p>
    <w:p w:rsidR="006F6D8E" w:rsidRDefault="006F6D8E">
      <w:pPr>
        <w:pBdr>
          <w:top w:val="nil"/>
          <w:left w:val="nil"/>
          <w:bottom w:val="nil"/>
          <w:right w:val="nil"/>
          <w:between w:val="nil"/>
        </w:pBdr>
        <w:jc w:val="center"/>
        <w:rPr>
          <w:sz w:val="16"/>
          <w:szCs w:val="16"/>
        </w:rPr>
      </w:pPr>
    </w:p>
    <w:p w:rsidR="006F6D8E" w:rsidRDefault="001F41A3">
      <w:pPr>
        <w:pBdr>
          <w:top w:val="nil"/>
          <w:left w:val="nil"/>
          <w:bottom w:val="nil"/>
          <w:right w:val="nil"/>
          <w:between w:val="nil"/>
        </w:pBdr>
        <w:ind w:left="709" w:firstLine="215"/>
        <w:jc w:val="both"/>
        <w:rPr>
          <w:sz w:val="20"/>
          <w:szCs w:val="20"/>
        </w:rPr>
      </w:pPr>
      <w:r>
        <w:rPr>
          <w:sz w:val="20"/>
          <w:szCs w:val="20"/>
        </w:rPr>
        <w:t>Dari boxplot di atas, dapat diketahui bahwa indikator Persentase Penduduk Miskin terdapat 1 outlier, indikator Indeks Kedalaman terdapat 3 outlier, dan indikator Indeks Keparahan terdapat 3 outlier.</w:t>
      </w:r>
    </w:p>
    <w:p w:rsidR="006F6D8E" w:rsidRDefault="006F6D8E">
      <w:pPr>
        <w:pBdr>
          <w:top w:val="nil"/>
          <w:left w:val="nil"/>
          <w:bottom w:val="nil"/>
          <w:right w:val="nil"/>
          <w:between w:val="nil"/>
        </w:pBdr>
        <w:ind w:left="709" w:firstLine="215"/>
        <w:jc w:val="both"/>
        <w:rPr>
          <w:sz w:val="20"/>
          <w:szCs w:val="20"/>
        </w:rPr>
      </w:pPr>
    </w:p>
    <w:p w:rsidR="006F6D8E" w:rsidRDefault="001F41A3">
      <w:pPr>
        <w:numPr>
          <w:ilvl w:val="0"/>
          <w:numId w:val="8"/>
        </w:numPr>
        <w:pBdr>
          <w:top w:val="nil"/>
          <w:left w:val="nil"/>
          <w:bottom w:val="nil"/>
          <w:right w:val="nil"/>
          <w:between w:val="nil"/>
        </w:pBdr>
        <w:ind w:left="709"/>
        <w:jc w:val="both"/>
        <w:rPr>
          <w:sz w:val="20"/>
          <w:szCs w:val="20"/>
        </w:rPr>
      </w:pPr>
      <w:r>
        <w:rPr>
          <w:sz w:val="20"/>
          <w:szCs w:val="20"/>
        </w:rPr>
        <w:t xml:space="preserve">Analisis </w:t>
      </w:r>
      <w:r>
        <w:rPr>
          <w:i/>
          <w:sz w:val="20"/>
          <w:szCs w:val="20"/>
        </w:rPr>
        <w:t>cluster</w:t>
      </w:r>
      <w:r>
        <w:rPr>
          <w:sz w:val="20"/>
          <w:szCs w:val="20"/>
        </w:rPr>
        <w:t xml:space="preserve"> menggunakan </w:t>
      </w:r>
      <w:r>
        <w:rPr>
          <w:i/>
          <w:sz w:val="20"/>
          <w:szCs w:val="20"/>
        </w:rPr>
        <w:t>K-Means</w:t>
      </w:r>
    </w:p>
    <w:p w:rsidR="006F6D8E" w:rsidRDefault="001F41A3">
      <w:pPr>
        <w:pBdr>
          <w:top w:val="nil"/>
          <w:left w:val="nil"/>
          <w:bottom w:val="nil"/>
          <w:right w:val="nil"/>
          <w:between w:val="nil"/>
        </w:pBdr>
        <w:ind w:left="709" w:firstLine="215"/>
        <w:jc w:val="both"/>
        <w:rPr>
          <w:sz w:val="20"/>
          <w:szCs w:val="20"/>
        </w:rPr>
      </w:pPr>
      <w:r>
        <w:rPr>
          <w:sz w:val="20"/>
          <w:szCs w:val="20"/>
        </w:rPr>
        <w:t xml:space="preserve">Analisis </w:t>
      </w:r>
      <w:r>
        <w:rPr>
          <w:i/>
          <w:sz w:val="20"/>
          <w:szCs w:val="20"/>
        </w:rPr>
        <w:t xml:space="preserve">cluster </w:t>
      </w:r>
      <w:r>
        <w:rPr>
          <w:sz w:val="20"/>
          <w:szCs w:val="20"/>
        </w:rPr>
        <w:t>di</w:t>
      </w:r>
      <w:r>
        <w:rPr>
          <w:sz w:val="20"/>
          <w:szCs w:val="20"/>
        </w:rPr>
        <w:t xml:space="preserve">lakukan dengan beberapa tahapan. Berikut ini adalah tahapan-tahapan menggunakan algoritma </w:t>
      </w:r>
      <w:r>
        <w:rPr>
          <w:i/>
          <w:sz w:val="20"/>
          <w:szCs w:val="20"/>
        </w:rPr>
        <w:t>K-Means</w:t>
      </w:r>
    </w:p>
    <w:p w:rsidR="006F6D8E" w:rsidRDefault="001F41A3">
      <w:pPr>
        <w:numPr>
          <w:ilvl w:val="0"/>
          <w:numId w:val="1"/>
        </w:numPr>
        <w:pBdr>
          <w:top w:val="nil"/>
          <w:left w:val="nil"/>
          <w:bottom w:val="nil"/>
          <w:right w:val="nil"/>
          <w:between w:val="nil"/>
        </w:pBdr>
        <w:ind w:left="993" w:hanging="227"/>
        <w:jc w:val="both"/>
        <w:rPr>
          <w:sz w:val="20"/>
          <w:szCs w:val="20"/>
        </w:rPr>
      </w:pPr>
      <w:r>
        <w:rPr>
          <w:sz w:val="20"/>
          <w:szCs w:val="20"/>
        </w:rPr>
        <w:t>Menentukan nilai K</w:t>
      </w:r>
    </w:p>
    <w:p w:rsidR="006F6D8E" w:rsidRDefault="001F41A3">
      <w:pPr>
        <w:pBdr>
          <w:top w:val="nil"/>
          <w:left w:val="nil"/>
          <w:bottom w:val="nil"/>
          <w:right w:val="nil"/>
          <w:between w:val="nil"/>
        </w:pBdr>
        <w:ind w:left="993" w:firstLine="216"/>
        <w:jc w:val="both"/>
        <w:rPr>
          <w:sz w:val="20"/>
          <w:szCs w:val="20"/>
        </w:rPr>
      </w:pPr>
      <w:proofErr w:type="gramStart"/>
      <w:r>
        <w:rPr>
          <w:sz w:val="20"/>
          <w:szCs w:val="20"/>
        </w:rPr>
        <w:t xml:space="preserve">Untuk menentukan nilai K, menggunakan metode </w:t>
      </w:r>
      <w:r>
        <w:rPr>
          <w:i/>
          <w:sz w:val="20"/>
          <w:szCs w:val="20"/>
        </w:rPr>
        <w:t>Slihouette</w:t>
      </w:r>
      <w:r>
        <w:rPr>
          <w:sz w:val="20"/>
          <w:szCs w:val="20"/>
        </w:rPr>
        <w:t xml:space="preserve"> sebagai pertimbangan.</w:t>
      </w:r>
      <w:proofErr w:type="gramEnd"/>
      <w:r>
        <w:rPr>
          <w:sz w:val="20"/>
          <w:szCs w:val="20"/>
        </w:rPr>
        <w:t xml:space="preserve"> </w:t>
      </w:r>
      <w:proofErr w:type="gramStart"/>
      <w:r>
        <w:rPr>
          <w:sz w:val="20"/>
          <w:szCs w:val="20"/>
        </w:rPr>
        <w:t>Selain itu juga melihat pada penelitian sebelumnya.</w:t>
      </w:r>
      <w:proofErr w:type="gramEnd"/>
      <w:r>
        <w:rPr>
          <w:sz w:val="20"/>
          <w:szCs w:val="20"/>
        </w:rPr>
        <w:t xml:space="preserve"> </w:t>
      </w:r>
    </w:p>
    <w:p w:rsidR="006F6D8E" w:rsidRDefault="001F41A3">
      <w:pPr>
        <w:pBdr>
          <w:top w:val="nil"/>
          <w:left w:val="nil"/>
          <w:bottom w:val="nil"/>
          <w:right w:val="nil"/>
          <w:between w:val="nil"/>
        </w:pBdr>
        <w:ind w:left="993" w:firstLine="216"/>
        <w:jc w:val="both"/>
        <w:rPr>
          <w:sz w:val="20"/>
          <w:szCs w:val="20"/>
        </w:rPr>
      </w:pPr>
      <w:r>
        <w:rPr>
          <w:noProof/>
          <w:lang w:val="en-ID" w:eastAsia="en-ID"/>
        </w:rPr>
        <w:drawing>
          <wp:anchor distT="0" distB="0" distL="114300" distR="114300" simplePos="0" relativeHeight="251659264" behindDoc="0" locked="0" layoutInCell="1" hidden="0" allowOverlap="1">
            <wp:simplePos x="0" y="0"/>
            <wp:positionH relativeFrom="column">
              <wp:posOffset>792480</wp:posOffset>
            </wp:positionH>
            <wp:positionV relativeFrom="paragraph">
              <wp:posOffset>112395</wp:posOffset>
            </wp:positionV>
            <wp:extent cx="2283528" cy="1887453"/>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283528" cy="1887453"/>
                    </a:xfrm>
                    <a:prstGeom prst="rect">
                      <a:avLst/>
                    </a:prstGeom>
                    <a:ln/>
                  </pic:spPr>
                </pic:pic>
              </a:graphicData>
            </a:graphic>
          </wp:anchor>
        </w:drawing>
      </w: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1F41A3">
      <w:pPr>
        <w:pBdr>
          <w:top w:val="nil"/>
          <w:left w:val="nil"/>
          <w:bottom w:val="nil"/>
          <w:right w:val="nil"/>
          <w:between w:val="nil"/>
        </w:pBdr>
        <w:ind w:left="993" w:firstLine="447"/>
        <w:jc w:val="both"/>
        <w:rPr>
          <w:i/>
          <w:sz w:val="16"/>
          <w:szCs w:val="16"/>
        </w:rPr>
      </w:pPr>
      <w:proofErr w:type="gramStart"/>
      <w:r>
        <w:rPr>
          <w:sz w:val="16"/>
          <w:szCs w:val="16"/>
        </w:rPr>
        <w:t>Gambar 2.</w:t>
      </w:r>
      <w:proofErr w:type="gramEnd"/>
      <w:r>
        <w:rPr>
          <w:sz w:val="16"/>
          <w:szCs w:val="16"/>
        </w:rPr>
        <w:t xml:space="preserve"> K optimal dengan metode </w:t>
      </w:r>
      <w:r>
        <w:rPr>
          <w:i/>
          <w:sz w:val="16"/>
          <w:szCs w:val="16"/>
        </w:rPr>
        <w:t>Silhouette</w:t>
      </w:r>
    </w:p>
    <w:p w:rsidR="006F6D8E" w:rsidRDefault="006F6D8E">
      <w:pPr>
        <w:pBdr>
          <w:top w:val="nil"/>
          <w:left w:val="nil"/>
          <w:bottom w:val="nil"/>
          <w:right w:val="nil"/>
          <w:between w:val="nil"/>
        </w:pBdr>
        <w:ind w:left="993" w:firstLine="447"/>
        <w:jc w:val="both"/>
        <w:rPr>
          <w:sz w:val="16"/>
          <w:szCs w:val="16"/>
        </w:rPr>
      </w:pPr>
    </w:p>
    <w:p w:rsidR="006F6D8E" w:rsidRDefault="001F41A3">
      <w:pPr>
        <w:pBdr>
          <w:top w:val="nil"/>
          <w:left w:val="nil"/>
          <w:bottom w:val="nil"/>
          <w:right w:val="nil"/>
          <w:between w:val="nil"/>
        </w:pBdr>
        <w:ind w:left="993" w:firstLine="216"/>
        <w:jc w:val="both"/>
        <w:rPr>
          <w:sz w:val="20"/>
          <w:szCs w:val="20"/>
        </w:rPr>
      </w:pPr>
      <w:proofErr w:type="gramStart"/>
      <w:r>
        <w:rPr>
          <w:sz w:val="20"/>
          <w:szCs w:val="20"/>
        </w:rPr>
        <w:t xml:space="preserve">Dari gambar di atas dapat dilihat bahwa K optimal menggunakan metode </w:t>
      </w:r>
      <w:r>
        <w:rPr>
          <w:i/>
          <w:sz w:val="20"/>
          <w:szCs w:val="20"/>
        </w:rPr>
        <w:t>Silhouette</w:t>
      </w:r>
      <w:r>
        <w:rPr>
          <w:sz w:val="20"/>
          <w:szCs w:val="20"/>
        </w:rPr>
        <w:t xml:space="preserve"> menghasilkan 2 </w:t>
      </w:r>
      <w:r>
        <w:rPr>
          <w:i/>
          <w:sz w:val="20"/>
          <w:szCs w:val="20"/>
        </w:rPr>
        <w:t>cluster</w:t>
      </w:r>
      <w:r>
        <w:rPr>
          <w:sz w:val="20"/>
          <w:szCs w:val="20"/>
        </w:rPr>
        <w:t>.</w:t>
      </w:r>
      <w:proofErr w:type="gramEnd"/>
      <w:r>
        <w:rPr>
          <w:sz w:val="20"/>
          <w:szCs w:val="20"/>
        </w:rPr>
        <w:t xml:space="preserve"> </w:t>
      </w:r>
      <w:proofErr w:type="gramStart"/>
      <w:r>
        <w:rPr>
          <w:sz w:val="20"/>
          <w:szCs w:val="20"/>
        </w:rPr>
        <w:t>Namun, pada penelitian ini juga mempertimbangkan penelitian sebelumnya dan mempertimbangkan kemudahan dalam interpretasi.</w:t>
      </w:r>
      <w:proofErr w:type="gramEnd"/>
      <w:r>
        <w:rPr>
          <w:sz w:val="20"/>
          <w:szCs w:val="20"/>
        </w:rPr>
        <w:t xml:space="preserve"> </w:t>
      </w:r>
      <w:proofErr w:type="gramStart"/>
      <w:r>
        <w:rPr>
          <w:sz w:val="20"/>
          <w:szCs w:val="20"/>
        </w:rPr>
        <w:t xml:space="preserve">Sehingga nilai K yang digunakan adalah 3 </w:t>
      </w:r>
      <w:r>
        <w:rPr>
          <w:i/>
          <w:sz w:val="20"/>
          <w:szCs w:val="20"/>
        </w:rPr>
        <w:t>cluster</w:t>
      </w:r>
      <w:r>
        <w:rPr>
          <w:sz w:val="20"/>
          <w:szCs w:val="20"/>
        </w:rPr>
        <w:t>.</w:t>
      </w:r>
      <w:proofErr w:type="gramEnd"/>
      <w:r>
        <w:rPr>
          <w:sz w:val="20"/>
          <w:szCs w:val="20"/>
        </w:rPr>
        <w:t xml:space="preserve"> </w:t>
      </w:r>
      <w:r>
        <w:rPr>
          <w:i/>
          <w:sz w:val="20"/>
          <w:szCs w:val="20"/>
        </w:rPr>
        <w:t>Cluster</w:t>
      </w:r>
      <w:r>
        <w:rPr>
          <w:sz w:val="20"/>
          <w:szCs w:val="20"/>
        </w:rPr>
        <w:t xml:space="preserve"> yang terbentuk adalah tingkat kemiskinan tinggi, sedang, dan rendah.</w:t>
      </w:r>
    </w:p>
    <w:p w:rsidR="006F6D8E" w:rsidRDefault="006F6D8E">
      <w:pPr>
        <w:pBdr>
          <w:top w:val="nil"/>
          <w:left w:val="nil"/>
          <w:bottom w:val="nil"/>
          <w:right w:val="nil"/>
          <w:between w:val="nil"/>
        </w:pBdr>
        <w:ind w:left="993" w:firstLine="216"/>
        <w:jc w:val="both"/>
        <w:rPr>
          <w:sz w:val="20"/>
          <w:szCs w:val="20"/>
        </w:rPr>
      </w:pPr>
    </w:p>
    <w:p w:rsidR="006F6D8E" w:rsidRDefault="001F41A3">
      <w:pPr>
        <w:numPr>
          <w:ilvl w:val="0"/>
          <w:numId w:val="1"/>
        </w:numPr>
        <w:pBdr>
          <w:top w:val="nil"/>
          <w:left w:val="nil"/>
          <w:bottom w:val="nil"/>
          <w:right w:val="nil"/>
          <w:between w:val="nil"/>
        </w:pBdr>
        <w:ind w:left="993" w:hanging="227"/>
        <w:jc w:val="both"/>
        <w:rPr>
          <w:sz w:val="20"/>
          <w:szCs w:val="20"/>
        </w:rPr>
      </w:pPr>
      <w:r>
        <w:rPr>
          <w:i/>
          <w:sz w:val="20"/>
          <w:szCs w:val="20"/>
        </w:rPr>
        <w:lastRenderedPageBreak/>
        <w:t>Clus</w:t>
      </w:r>
      <w:r>
        <w:rPr>
          <w:i/>
          <w:sz w:val="20"/>
          <w:szCs w:val="20"/>
        </w:rPr>
        <w:t xml:space="preserve">ter </w:t>
      </w:r>
      <w:r>
        <w:rPr>
          <w:sz w:val="20"/>
          <w:szCs w:val="20"/>
        </w:rPr>
        <w:t xml:space="preserve">menggunakan </w:t>
      </w:r>
      <w:r>
        <w:rPr>
          <w:i/>
          <w:sz w:val="20"/>
          <w:szCs w:val="20"/>
        </w:rPr>
        <w:t>K-Means</w:t>
      </w:r>
    </w:p>
    <w:p w:rsidR="006F6D8E" w:rsidRDefault="001F41A3">
      <w:pPr>
        <w:pBdr>
          <w:top w:val="nil"/>
          <w:left w:val="nil"/>
          <w:bottom w:val="nil"/>
          <w:right w:val="nil"/>
          <w:between w:val="nil"/>
        </w:pBdr>
        <w:ind w:left="993" w:firstLine="216"/>
        <w:jc w:val="both"/>
        <w:rPr>
          <w:sz w:val="20"/>
          <w:szCs w:val="20"/>
        </w:rPr>
      </w:pPr>
      <w:r>
        <w:rPr>
          <w:sz w:val="20"/>
          <w:szCs w:val="20"/>
        </w:rPr>
        <w:t xml:space="preserve">Berdasarkan hasil dari analisis </w:t>
      </w:r>
      <w:r>
        <w:rPr>
          <w:i/>
          <w:sz w:val="20"/>
          <w:szCs w:val="20"/>
        </w:rPr>
        <w:t>cluster</w:t>
      </w:r>
      <w:r>
        <w:rPr>
          <w:sz w:val="20"/>
          <w:szCs w:val="20"/>
        </w:rPr>
        <w:t xml:space="preserve"> menggunakan </w:t>
      </w:r>
      <w:r>
        <w:rPr>
          <w:i/>
          <w:sz w:val="20"/>
          <w:szCs w:val="20"/>
        </w:rPr>
        <w:t>K-Means</w:t>
      </w:r>
      <w:r>
        <w:rPr>
          <w:sz w:val="20"/>
          <w:szCs w:val="20"/>
        </w:rPr>
        <w:t xml:space="preserve"> terbentuk 3 </w:t>
      </w:r>
      <w:r>
        <w:rPr>
          <w:i/>
          <w:sz w:val="20"/>
          <w:szCs w:val="20"/>
        </w:rPr>
        <w:t>cluster</w:t>
      </w:r>
      <w:r>
        <w:rPr>
          <w:sz w:val="20"/>
          <w:szCs w:val="20"/>
        </w:rPr>
        <w:t xml:space="preserve">. </w:t>
      </w:r>
      <w:r>
        <w:rPr>
          <w:i/>
          <w:sz w:val="20"/>
          <w:szCs w:val="20"/>
        </w:rPr>
        <w:t xml:space="preserve">Cluster </w:t>
      </w:r>
      <w:r>
        <w:rPr>
          <w:sz w:val="20"/>
          <w:szCs w:val="20"/>
        </w:rPr>
        <w:t xml:space="preserve">1 terdiri dari 16 provinsi dengan rata-rata Garis Kemiskinan </w:t>
      </w:r>
      <w:proofErr w:type="gramStart"/>
      <w:r>
        <w:rPr>
          <w:sz w:val="20"/>
          <w:szCs w:val="20"/>
        </w:rPr>
        <w:t>sebesar  348168</w:t>
      </w:r>
      <w:proofErr w:type="gramEnd"/>
      <w:r>
        <w:rPr>
          <w:sz w:val="20"/>
          <w:szCs w:val="20"/>
        </w:rPr>
        <w:t xml:space="preserve"> rupiah, Persentase Penduduk miskin sebesar 12.1%, Indeks Kedalaman</w:t>
      </w:r>
      <w:r>
        <w:rPr>
          <w:sz w:val="20"/>
          <w:szCs w:val="20"/>
        </w:rPr>
        <w:t xml:space="preserve"> sebesar 2.15 dan Indeks Keparahan sebesar 0.552. provinsi yang termasuk dalam </w:t>
      </w:r>
      <w:r>
        <w:rPr>
          <w:i/>
          <w:sz w:val="20"/>
          <w:szCs w:val="20"/>
        </w:rPr>
        <w:t xml:space="preserve">cluster </w:t>
      </w:r>
      <w:r>
        <w:rPr>
          <w:sz w:val="20"/>
          <w:szCs w:val="20"/>
        </w:rPr>
        <w:t>1 adalah Aceh, Sumatera Selatan, Bengkulu, Lampung, Jawa Barat, Jawa Tengah, D.I Yogyakarta, Jawa Timur, Nusa Tenggara Barat, Sulawesi Utara, Sulawesi Tengah, Sulawesi S</w:t>
      </w:r>
      <w:r>
        <w:rPr>
          <w:sz w:val="20"/>
          <w:szCs w:val="20"/>
        </w:rPr>
        <w:t>elatan, Sulawesi Tenggara, Gorontalo, Sulawesi Barat, dan Maluku.</w:t>
      </w:r>
    </w:p>
    <w:p w:rsidR="006F6D8E" w:rsidRDefault="001F41A3">
      <w:pPr>
        <w:pBdr>
          <w:top w:val="nil"/>
          <w:left w:val="nil"/>
          <w:bottom w:val="nil"/>
          <w:right w:val="nil"/>
          <w:between w:val="nil"/>
        </w:pBdr>
        <w:ind w:left="993" w:firstLine="216"/>
        <w:jc w:val="both"/>
        <w:rPr>
          <w:sz w:val="20"/>
          <w:szCs w:val="20"/>
        </w:rPr>
      </w:pPr>
      <w:r>
        <w:rPr>
          <w:i/>
          <w:sz w:val="20"/>
          <w:szCs w:val="20"/>
        </w:rPr>
        <w:t xml:space="preserve">Cluster </w:t>
      </w:r>
      <w:r>
        <w:rPr>
          <w:sz w:val="20"/>
          <w:szCs w:val="20"/>
        </w:rPr>
        <w:t xml:space="preserve">2 terdiri dari 15 provinsi dengan rata-rata Garis Kemiskinan </w:t>
      </w:r>
      <w:proofErr w:type="gramStart"/>
      <w:r>
        <w:rPr>
          <w:sz w:val="20"/>
          <w:szCs w:val="20"/>
        </w:rPr>
        <w:t>sebesar  429798</w:t>
      </w:r>
      <w:proofErr w:type="gramEnd"/>
      <w:r>
        <w:rPr>
          <w:sz w:val="20"/>
          <w:szCs w:val="20"/>
        </w:rPr>
        <w:t xml:space="preserve"> rupiah, Persentase Penduduk miskin sebesar 6.1%, Indeks Kedalaman sebesar 0.93 dan Indeks Keparahan sebesar 0.217. </w:t>
      </w:r>
      <w:proofErr w:type="gramStart"/>
      <w:r>
        <w:rPr>
          <w:sz w:val="20"/>
          <w:szCs w:val="20"/>
        </w:rPr>
        <w:t>provinsi</w:t>
      </w:r>
      <w:proofErr w:type="gramEnd"/>
      <w:r>
        <w:rPr>
          <w:sz w:val="20"/>
          <w:szCs w:val="20"/>
        </w:rPr>
        <w:t xml:space="preserve"> yang termasuk dalam </w:t>
      </w:r>
      <w:r>
        <w:rPr>
          <w:i/>
          <w:sz w:val="20"/>
          <w:szCs w:val="20"/>
        </w:rPr>
        <w:t>cluster</w:t>
      </w:r>
      <w:r>
        <w:rPr>
          <w:sz w:val="20"/>
          <w:szCs w:val="20"/>
        </w:rPr>
        <w:t xml:space="preserve"> 2 adalah Sumatera Utara, Su</w:t>
      </w:r>
      <w:r>
        <w:rPr>
          <w:sz w:val="20"/>
          <w:szCs w:val="20"/>
        </w:rPr>
        <w:t>matera Barat, Riau, Jambi, Kep. Bangka Belitung, Kep. Riau, DKI Jakarta, Banten, Bali, Kalimantan Barat, Kalimantan Tengah, Kalimantan Selatan, Kalimantan Timur, Kalimat Utara, dan Maluku Utara.</w:t>
      </w:r>
    </w:p>
    <w:p w:rsidR="006F6D8E" w:rsidRDefault="001F41A3">
      <w:pPr>
        <w:pBdr>
          <w:top w:val="nil"/>
          <w:left w:val="nil"/>
          <w:bottom w:val="nil"/>
          <w:right w:val="nil"/>
          <w:between w:val="nil"/>
        </w:pBdr>
        <w:ind w:left="993" w:firstLine="216"/>
        <w:jc w:val="both"/>
        <w:rPr>
          <w:sz w:val="20"/>
          <w:szCs w:val="20"/>
        </w:rPr>
      </w:pPr>
      <w:r>
        <w:rPr>
          <w:i/>
          <w:sz w:val="20"/>
          <w:szCs w:val="20"/>
        </w:rPr>
        <w:t xml:space="preserve">Cluster </w:t>
      </w:r>
      <w:r>
        <w:rPr>
          <w:sz w:val="20"/>
          <w:szCs w:val="20"/>
        </w:rPr>
        <w:t>3 terdiri dari 3 provinsi dengan rata-rata Garis Kemi</w:t>
      </w:r>
      <w:r>
        <w:rPr>
          <w:sz w:val="20"/>
          <w:szCs w:val="20"/>
        </w:rPr>
        <w:t xml:space="preserve">skinan </w:t>
      </w:r>
      <w:proofErr w:type="gramStart"/>
      <w:r>
        <w:rPr>
          <w:sz w:val="20"/>
          <w:szCs w:val="20"/>
        </w:rPr>
        <w:t>sebesar  429293</w:t>
      </w:r>
      <w:proofErr w:type="gramEnd"/>
      <w:r>
        <w:rPr>
          <w:sz w:val="20"/>
          <w:szCs w:val="20"/>
        </w:rPr>
        <w:t xml:space="preserve"> rupiah, Persentase Penduduk miskin sebesar 23.2%, Indeks Kedalaman sebesar 5.65 dan Indeks Keparahan sebesar 1.89. </w:t>
      </w:r>
      <w:proofErr w:type="gramStart"/>
      <w:r>
        <w:rPr>
          <w:sz w:val="20"/>
          <w:szCs w:val="20"/>
        </w:rPr>
        <w:t>provinsi</w:t>
      </w:r>
      <w:proofErr w:type="gramEnd"/>
      <w:r>
        <w:rPr>
          <w:sz w:val="20"/>
          <w:szCs w:val="20"/>
        </w:rPr>
        <w:t xml:space="preserve"> yang termasuk dalam </w:t>
      </w:r>
      <w:r>
        <w:rPr>
          <w:i/>
          <w:sz w:val="20"/>
          <w:szCs w:val="20"/>
        </w:rPr>
        <w:t xml:space="preserve">cluster </w:t>
      </w:r>
      <w:r>
        <w:rPr>
          <w:sz w:val="20"/>
          <w:szCs w:val="20"/>
        </w:rPr>
        <w:t>3 adalah Nusa Tenggara Timur, Papua, dan Papua Barat.</w:t>
      </w:r>
    </w:p>
    <w:p w:rsidR="006F6D8E" w:rsidRDefault="001F41A3">
      <w:pPr>
        <w:pBdr>
          <w:top w:val="nil"/>
          <w:left w:val="nil"/>
          <w:bottom w:val="nil"/>
          <w:right w:val="nil"/>
          <w:between w:val="nil"/>
        </w:pBdr>
        <w:ind w:left="993" w:firstLine="216"/>
        <w:jc w:val="both"/>
        <w:rPr>
          <w:sz w:val="20"/>
          <w:szCs w:val="20"/>
        </w:rPr>
      </w:pPr>
      <w:r>
        <w:rPr>
          <w:sz w:val="20"/>
          <w:szCs w:val="20"/>
        </w:rPr>
        <w:t xml:space="preserve">Dari hasil </w:t>
      </w:r>
      <w:r>
        <w:rPr>
          <w:i/>
          <w:sz w:val="20"/>
          <w:szCs w:val="20"/>
        </w:rPr>
        <w:t xml:space="preserve">cluster </w:t>
      </w:r>
      <w:r>
        <w:rPr>
          <w:sz w:val="20"/>
          <w:szCs w:val="20"/>
        </w:rPr>
        <w:t>yang ter</w:t>
      </w:r>
      <w:r>
        <w:rPr>
          <w:sz w:val="20"/>
          <w:szCs w:val="20"/>
        </w:rPr>
        <w:t xml:space="preserve">bentuk, dihitung pula ukuran evaluasi </w:t>
      </w:r>
      <w:r>
        <w:rPr>
          <w:i/>
          <w:sz w:val="20"/>
          <w:szCs w:val="20"/>
        </w:rPr>
        <w:t>cluster</w:t>
      </w:r>
      <w:r>
        <w:rPr>
          <w:sz w:val="20"/>
          <w:szCs w:val="20"/>
        </w:rPr>
        <w:t xml:space="preserve"> atau uji validasi untuk melihat kesesuaian model yang digunakan untuk pengelompokan. </w:t>
      </w:r>
      <w:proofErr w:type="gramStart"/>
      <w:r>
        <w:rPr>
          <w:sz w:val="20"/>
          <w:szCs w:val="20"/>
        </w:rPr>
        <w:t>Uji validasi ini menggunakan R-</w:t>
      </w:r>
      <w:r>
        <w:rPr>
          <w:i/>
          <w:sz w:val="20"/>
          <w:szCs w:val="20"/>
        </w:rPr>
        <w:t>Square</w:t>
      </w:r>
      <w:r>
        <w:rPr>
          <w:sz w:val="20"/>
          <w:szCs w:val="20"/>
        </w:rPr>
        <w:t>.</w:t>
      </w:r>
      <w:proofErr w:type="gramEnd"/>
      <w:r>
        <w:rPr>
          <w:sz w:val="20"/>
          <w:szCs w:val="20"/>
        </w:rPr>
        <w:t xml:space="preserve"> </w:t>
      </w:r>
      <w:proofErr w:type="gramStart"/>
      <w:r>
        <w:rPr>
          <w:sz w:val="20"/>
          <w:szCs w:val="20"/>
        </w:rPr>
        <w:t>Didapat bahwa R-</w:t>
      </w:r>
      <w:r>
        <w:rPr>
          <w:i/>
          <w:sz w:val="20"/>
          <w:szCs w:val="20"/>
        </w:rPr>
        <w:t>Square</w:t>
      </w:r>
      <w:r>
        <w:rPr>
          <w:sz w:val="20"/>
          <w:szCs w:val="20"/>
        </w:rPr>
        <w:t xml:space="preserve"> sebesar 0.732 atau 73.2%.</w:t>
      </w:r>
      <w:proofErr w:type="gramEnd"/>
      <w:r>
        <w:rPr>
          <w:sz w:val="20"/>
          <w:szCs w:val="20"/>
        </w:rPr>
        <w:t xml:space="preserve"> </w:t>
      </w:r>
      <w:proofErr w:type="gramStart"/>
      <w:r>
        <w:rPr>
          <w:sz w:val="20"/>
          <w:szCs w:val="20"/>
        </w:rPr>
        <w:t>Artinya model yang dibuat untuk penge</w:t>
      </w:r>
      <w:r>
        <w:rPr>
          <w:sz w:val="20"/>
          <w:szCs w:val="20"/>
        </w:rPr>
        <w:t>lompokkan sudah cukup baik.</w:t>
      </w:r>
      <w:proofErr w:type="gramEnd"/>
    </w:p>
    <w:p w:rsidR="006F6D8E" w:rsidRDefault="006F6D8E">
      <w:pPr>
        <w:pBdr>
          <w:top w:val="nil"/>
          <w:left w:val="nil"/>
          <w:bottom w:val="nil"/>
          <w:right w:val="nil"/>
          <w:between w:val="nil"/>
        </w:pBdr>
        <w:ind w:left="993" w:firstLine="216"/>
        <w:jc w:val="both"/>
        <w:rPr>
          <w:sz w:val="20"/>
          <w:szCs w:val="20"/>
        </w:rPr>
      </w:pPr>
    </w:p>
    <w:p w:rsidR="006F6D8E" w:rsidRDefault="001F41A3">
      <w:pPr>
        <w:numPr>
          <w:ilvl w:val="0"/>
          <w:numId w:val="1"/>
        </w:numPr>
        <w:pBdr>
          <w:top w:val="nil"/>
          <w:left w:val="nil"/>
          <w:bottom w:val="nil"/>
          <w:right w:val="nil"/>
          <w:between w:val="nil"/>
        </w:pBdr>
        <w:ind w:left="993" w:hanging="227"/>
        <w:jc w:val="both"/>
        <w:rPr>
          <w:sz w:val="20"/>
          <w:szCs w:val="20"/>
        </w:rPr>
      </w:pPr>
      <w:r>
        <w:rPr>
          <w:sz w:val="20"/>
          <w:szCs w:val="20"/>
        </w:rPr>
        <w:t xml:space="preserve">Plot hasil analisis </w:t>
      </w:r>
      <w:r>
        <w:rPr>
          <w:i/>
          <w:sz w:val="20"/>
          <w:szCs w:val="20"/>
        </w:rPr>
        <w:t>cluster</w:t>
      </w:r>
    </w:p>
    <w:p w:rsidR="006F6D8E" w:rsidRDefault="001F41A3">
      <w:pPr>
        <w:pBdr>
          <w:top w:val="nil"/>
          <w:left w:val="nil"/>
          <w:bottom w:val="nil"/>
          <w:right w:val="nil"/>
          <w:between w:val="nil"/>
        </w:pBdr>
        <w:ind w:left="993" w:firstLine="216"/>
        <w:jc w:val="both"/>
        <w:rPr>
          <w:sz w:val="20"/>
          <w:szCs w:val="20"/>
        </w:rPr>
      </w:pPr>
      <w:r>
        <w:rPr>
          <w:sz w:val="20"/>
          <w:szCs w:val="20"/>
        </w:rPr>
        <w:t xml:space="preserve">Berikut ini merupakan plot hasil </w:t>
      </w:r>
      <w:r>
        <w:rPr>
          <w:i/>
          <w:sz w:val="20"/>
          <w:szCs w:val="20"/>
        </w:rPr>
        <w:t>cluster</w:t>
      </w:r>
      <w:r>
        <w:rPr>
          <w:sz w:val="20"/>
          <w:szCs w:val="20"/>
        </w:rPr>
        <w:t xml:space="preserve"> yang membentuk 3 kelompok tingkat kemiskinan pada 34 provinsi di Indonesia.</w:t>
      </w:r>
    </w:p>
    <w:p w:rsidR="006F6D8E" w:rsidRDefault="001F41A3">
      <w:pPr>
        <w:pBdr>
          <w:top w:val="nil"/>
          <w:left w:val="nil"/>
          <w:bottom w:val="nil"/>
          <w:right w:val="nil"/>
          <w:between w:val="nil"/>
        </w:pBdr>
        <w:ind w:left="993" w:firstLine="216"/>
        <w:jc w:val="both"/>
        <w:rPr>
          <w:sz w:val="20"/>
          <w:szCs w:val="20"/>
        </w:rPr>
      </w:pPr>
      <w:r>
        <w:rPr>
          <w:noProof/>
          <w:lang w:val="en-ID" w:eastAsia="en-ID"/>
        </w:rPr>
        <w:drawing>
          <wp:anchor distT="0" distB="0" distL="114300" distR="114300" simplePos="0" relativeHeight="251660288" behindDoc="0" locked="0" layoutInCell="1" hidden="0" allowOverlap="1">
            <wp:simplePos x="0" y="0"/>
            <wp:positionH relativeFrom="column">
              <wp:posOffset>523240</wp:posOffset>
            </wp:positionH>
            <wp:positionV relativeFrom="paragraph">
              <wp:posOffset>12065</wp:posOffset>
            </wp:positionV>
            <wp:extent cx="2686780" cy="1304925"/>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686780" cy="1304925"/>
                    </a:xfrm>
                    <a:prstGeom prst="rect">
                      <a:avLst/>
                    </a:prstGeom>
                    <a:ln/>
                  </pic:spPr>
                </pic:pic>
              </a:graphicData>
            </a:graphic>
          </wp:anchor>
        </w:drawing>
      </w: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jc w:val="both"/>
        <w:rPr>
          <w:sz w:val="20"/>
          <w:szCs w:val="20"/>
        </w:rPr>
      </w:pPr>
    </w:p>
    <w:p w:rsidR="006F6D8E" w:rsidRDefault="001F41A3">
      <w:pPr>
        <w:pBdr>
          <w:top w:val="nil"/>
          <w:left w:val="nil"/>
          <w:bottom w:val="nil"/>
          <w:right w:val="nil"/>
          <w:between w:val="nil"/>
        </w:pBdr>
        <w:ind w:left="993"/>
        <w:jc w:val="center"/>
        <w:rPr>
          <w:i/>
          <w:sz w:val="16"/>
          <w:szCs w:val="16"/>
        </w:rPr>
      </w:pPr>
      <w:proofErr w:type="gramStart"/>
      <w:r>
        <w:rPr>
          <w:sz w:val="16"/>
          <w:szCs w:val="16"/>
        </w:rPr>
        <w:t>Gambar 3.</w:t>
      </w:r>
      <w:proofErr w:type="gramEnd"/>
      <w:r>
        <w:rPr>
          <w:sz w:val="16"/>
          <w:szCs w:val="16"/>
        </w:rPr>
        <w:t xml:space="preserve"> Plot hasil analisis </w:t>
      </w:r>
      <w:r>
        <w:rPr>
          <w:i/>
          <w:sz w:val="16"/>
          <w:szCs w:val="16"/>
        </w:rPr>
        <w:t>cluster</w:t>
      </w:r>
    </w:p>
    <w:p w:rsidR="006F6D8E" w:rsidRDefault="006F6D8E">
      <w:pPr>
        <w:pBdr>
          <w:top w:val="nil"/>
          <w:left w:val="nil"/>
          <w:bottom w:val="nil"/>
          <w:right w:val="nil"/>
          <w:between w:val="nil"/>
        </w:pBdr>
        <w:ind w:left="993"/>
        <w:jc w:val="center"/>
        <w:rPr>
          <w:sz w:val="20"/>
          <w:szCs w:val="20"/>
        </w:rPr>
      </w:pPr>
    </w:p>
    <w:p w:rsidR="006F6D8E" w:rsidRDefault="001F41A3">
      <w:pPr>
        <w:numPr>
          <w:ilvl w:val="0"/>
          <w:numId w:val="1"/>
        </w:numPr>
        <w:pBdr>
          <w:top w:val="nil"/>
          <w:left w:val="nil"/>
          <w:bottom w:val="nil"/>
          <w:right w:val="nil"/>
          <w:between w:val="nil"/>
        </w:pBdr>
        <w:ind w:left="993" w:hanging="227"/>
        <w:jc w:val="both"/>
        <w:rPr>
          <w:sz w:val="20"/>
          <w:szCs w:val="20"/>
        </w:rPr>
      </w:pPr>
      <w:r>
        <w:rPr>
          <w:sz w:val="20"/>
          <w:szCs w:val="20"/>
        </w:rPr>
        <w:t xml:space="preserve">Karakteristik Setiap </w:t>
      </w:r>
      <w:r>
        <w:rPr>
          <w:i/>
          <w:sz w:val="20"/>
          <w:szCs w:val="20"/>
        </w:rPr>
        <w:t>cluster</w:t>
      </w:r>
    </w:p>
    <w:p w:rsidR="006F6D8E" w:rsidRDefault="001F41A3">
      <w:pPr>
        <w:pBdr>
          <w:top w:val="nil"/>
          <w:left w:val="nil"/>
          <w:bottom w:val="nil"/>
          <w:right w:val="nil"/>
          <w:between w:val="nil"/>
        </w:pBdr>
        <w:ind w:left="993" w:firstLine="216"/>
        <w:jc w:val="both"/>
        <w:rPr>
          <w:sz w:val="20"/>
          <w:szCs w:val="20"/>
        </w:rPr>
      </w:pPr>
      <w:proofErr w:type="gramStart"/>
      <w:r>
        <w:rPr>
          <w:sz w:val="20"/>
          <w:szCs w:val="20"/>
        </w:rPr>
        <w:t xml:space="preserve">Berikut ini merupakan tabel rata-rata setiap </w:t>
      </w:r>
      <w:r>
        <w:rPr>
          <w:i/>
          <w:sz w:val="20"/>
          <w:szCs w:val="20"/>
        </w:rPr>
        <w:t>cluster</w:t>
      </w:r>
      <w:r>
        <w:rPr>
          <w:sz w:val="20"/>
          <w:szCs w:val="20"/>
        </w:rPr>
        <w:t>.</w:t>
      </w:r>
      <w:proofErr w:type="gramEnd"/>
      <w:r>
        <w:rPr>
          <w:sz w:val="20"/>
          <w:szCs w:val="20"/>
        </w:rPr>
        <w:t xml:space="preserve"> Dari rata-rata tersebut </w:t>
      </w:r>
      <w:proofErr w:type="gramStart"/>
      <w:r>
        <w:rPr>
          <w:sz w:val="20"/>
          <w:szCs w:val="20"/>
        </w:rPr>
        <w:t>akan</w:t>
      </w:r>
      <w:proofErr w:type="gramEnd"/>
      <w:r>
        <w:rPr>
          <w:sz w:val="20"/>
          <w:szCs w:val="20"/>
        </w:rPr>
        <w:t xml:space="preserve"> diambil </w:t>
      </w:r>
      <w:r>
        <w:rPr>
          <w:sz w:val="20"/>
          <w:szCs w:val="20"/>
        </w:rPr>
        <w:lastRenderedPageBreak/>
        <w:t>kesimpulan mengenai tingkat kemiskinan mana yang tinggi, sedang, dan rendah.</w:t>
      </w:r>
    </w:p>
    <w:p w:rsidR="006F6D8E" w:rsidRDefault="001F41A3">
      <w:pPr>
        <w:keepNext/>
        <w:keepLines/>
        <w:spacing w:line="256" w:lineRule="auto"/>
        <w:ind w:left="10"/>
        <w:jc w:val="center"/>
        <w:rPr>
          <w:color w:val="000000"/>
          <w:sz w:val="16"/>
          <w:szCs w:val="16"/>
        </w:rPr>
      </w:pPr>
      <w:r>
        <w:rPr>
          <w:color w:val="000000"/>
          <w:sz w:val="16"/>
          <w:szCs w:val="16"/>
        </w:rPr>
        <w:t>TABEL III</w:t>
      </w:r>
    </w:p>
    <w:p w:rsidR="006F6D8E" w:rsidRDefault="001F41A3">
      <w:pPr>
        <w:keepNext/>
        <w:keepLines/>
        <w:spacing w:line="256" w:lineRule="auto"/>
        <w:ind w:left="10"/>
        <w:jc w:val="center"/>
        <w:rPr>
          <w:i/>
          <w:color w:val="000000"/>
          <w:sz w:val="13"/>
          <w:szCs w:val="13"/>
        </w:rPr>
      </w:pPr>
      <w:r>
        <w:rPr>
          <w:color w:val="000000"/>
          <w:sz w:val="13"/>
          <w:szCs w:val="13"/>
        </w:rPr>
        <w:t xml:space="preserve">RATA-RATA INDIKATOR SETIAP </w:t>
      </w:r>
      <w:r>
        <w:rPr>
          <w:i/>
          <w:color w:val="000000"/>
          <w:sz w:val="13"/>
          <w:szCs w:val="13"/>
        </w:rPr>
        <w:t>CLUSTER</w:t>
      </w:r>
    </w:p>
    <w:tbl>
      <w:tblPr>
        <w:tblStyle w:val="a1"/>
        <w:tblW w:w="4533" w:type="dxa"/>
        <w:tblInd w:w="652" w:type="dxa"/>
        <w:tblLayout w:type="fixed"/>
        <w:tblLook w:val="0400" w:firstRow="0" w:lastRow="0" w:firstColumn="0" w:lastColumn="0" w:noHBand="0" w:noVBand="1"/>
      </w:tblPr>
      <w:tblGrid>
        <w:gridCol w:w="701"/>
        <w:gridCol w:w="992"/>
        <w:gridCol w:w="993"/>
        <w:gridCol w:w="992"/>
        <w:gridCol w:w="855"/>
      </w:tblGrid>
      <w:tr w:rsidR="006F6D8E">
        <w:trPr>
          <w:trHeight w:val="187"/>
        </w:trPr>
        <w:tc>
          <w:tcPr>
            <w:tcW w:w="70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ind w:right="4"/>
              <w:jc w:val="center"/>
              <w:rPr>
                <w:rFonts w:ascii="Times New Roman" w:eastAsia="Times New Roman" w:hAnsi="Times New Roman" w:cs="Times New Roman"/>
                <w:sz w:val="16"/>
                <w:szCs w:val="16"/>
              </w:rPr>
            </w:pPr>
            <w:r>
              <w:rPr>
                <w:rFonts w:ascii="Times New Roman" w:eastAsia="Times New Roman" w:hAnsi="Times New Roman" w:cs="Times New Roman"/>
                <w:i/>
                <w:sz w:val="16"/>
                <w:szCs w:val="16"/>
              </w:rPr>
              <w:t>Cluster</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Garis Kemiskinan</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Persentase Pendudu</w:t>
            </w:r>
            <w:r>
              <w:rPr>
                <w:rFonts w:ascii="Times New Roman" w:eastAsia="Times New Roman" w:hAnsi="Times New Roman" w:cs="Times New Roman"/>
                <w:i/>
                <w:sz w:val="16"/>
                <w:szCs w:val="16"/>
              </w:rPr>
              <w:t>k Miskin</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Indeks Kedalaman</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Indeks Keprahan</w:t>
            </w:r>
          </w:p>
        </w:tc>
      </w:tr>
      <w:tr w:rsidR="006F6D8E">
        <w:trPr>
          <w:trHeight w:val="331"/>
        </w:trPr>
        <w:tc>
          <w:tcPr>
            <w:tcW w:w="70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348168</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12.1</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2.15</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0.55</w:t>
            </w:r>
          </w:p>
        </w:tc>
      </w:tr>
      <w:tr w:rsidR="006F6D8E">
        <w:trPr>
          <w:trHeight w:val="331"/>
        </w:trPr>
        <w:tc>
          <w:tcPr>
            <w:tcW w:w="70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429798</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sz w:val="16"/>
                <w:szCs w:val="16"/>
              </w:rPr>
            </w:pPr>
            <w:r>
              <w:rPr>
                <w:sz w:val="16"/>
                <w:szCs w:val="16"/>
              </w:rPr>
              <w:t>6.1</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sz w:val="16"/>
                <w:szCs w:val="16"/>
              </w:rPr>
            </w:pPr>
            <w:r>
              <w:rPr>
                <w:sz w:val="16"/>
                <w:szCs w:val="16"/>
              </w:rPr>
              <w:t>0.93</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0.22</w:t>
            </w:r>
          </w:p>
        </w:tc>
      </w:tr>
      <w:tr w:rsidR="006F6D8E">
        <w:trPr>
          <w:trHeight w:val="331"/>
        </w:trPr>
        <w:tc>
          <w:tcPr>
            <w:tcW w:w="70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429293</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23.2</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5.65</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1.89</w:t>
            </w:r>
          </w:p>
        </w:tc>
      </w:tr>
    </w:tbl>
    <w:p w:rsidR="006F6D8E" w:rsidRDefault="006F6D8E">
      <w:pPr>
        <w:pBdr>
          <w:top w:val="nil"/>
          <w:left w:val="nil"/>
          <w:bottom w:val="nil"/>
          <w:right w:val="nil"/>
          <w:between w:val="nil"/>
        </w:pBdr>
        <w:ind w:left="993" w:firstLine="216"/>
        <w:jc w:val="both"/>
        <w:rPr>
          <w:sz w:val="20"/>
          <w:szCs w:val="20"/>
        </w:rPr>
      </w:pPr>
    </w:p>
    <w:p w:rsidR="006F6D8E" w:rsidRDefault="001F41A3">
      <w:pPr>
        <w:pBdr>
          <w:top w:val="nil"/>
          <w:left w:val="nil"/>
          <w:bottom w:val="nil"/>
          <w:right w:val="nil"/>
          <w:between w:val="nil"/>
        </w:pBdr>
        <w:ind w:left="993" w:firstLine="216"/>
        <w:jc w:val="both"/>
        <w:rPr>
          <w:sz w:val="20"/>
          <w:szCs w:val="20"/>
        </w:rPr>
      </w:pPr>
      <w:r>
        <w:rPr>
          <w:i/>
          <w:sz w:val="20"/>
          <w:szCs w:val="20"/>
        </w:rPr>
        <w:t>Cluster</w:t>
      </w:r>
      <w:r>
        <w:rPr>
          <w:sz w:val="20"/>
          <w:szCs w:val="20"/>
        </w:rPr>
        <w:t xml:space="preserve"> 1 adalah kelompok provinsi yang memiliki tingkat kemiskinan sedang, dimana rata-rata indikator Persentase Penduduk Miskin, Indeks Kedalaman, dan Indeks </w:t>
      </w:r>
      <w:proofErr w:type="gramStart"/>
      <w:r>
        <w:rPr>
          <w:sz w:val="20"/>
          <w:szCs w:val="20"/>
        </w:rPr>
        <w:t>Keparahan  sedang</w:t>
      </w:r>
      <w:proofErr w:type="gramEnd"/>
      <w:r>
        <w:rPr>
          <w:sz w:val="20"/>
          <w:szCs w:val="20"/>
        </w:rPr>
        <w:t xml:space="preserve">. </w:t>
      </w:r>
      <w:proofErr w:type="gramStart"/>
      <w:r>
        <w:rPr>
          <w:sz w:val="20"/>
          <w:szCs w:val="20"/>
        </w:rPr>
        <w:t>Namun Indikator Garis Kemiskinan memiliki rata-rata yang rendah.</w:t>
      </w:r>
      <w:proofErr w:type="gramEnd"/>
    </w:p>
    <w:p w:rsidR="006F6D8E" w:rsidRDefault="001F41A3">
      <w:pPr>
        <w:pBdr>
          <w:top w:val="nil"/>
          <w:left w:val="nil"/>
          <w:bottom w:val="nil"/>
          <w:right w:val="nil"/>
          <w:between w:val="nil"/>
        </w:pBdr>
        <w:ind w:left="993" w:firstLine="216"/>
        <w:jc w:val="both"/>
        <w:rPr>
          <w:sz w:val="20"/>
          <w:szCs w:val="20"/>
        </w:rPr>
      </w:pPr>
      <w:r>
        <w:rPr>
          <w:i/>
          <w:sz w:val="20"/>
          <w:szCs w:val="20"/>
        </w:rPr>
        <w:t>Cluster</w:t>
      </w:r>
      <w:r>
        <w:rPr>
          <w:sz w:val="20"/>
          <w:szCs w:val="20"/>
        </w:rPr>
        <w:t xml:space="preserve"> 2 adalah ke</w:t>
      </w:r>
      <w:r>
        <w:rPr>
          <w:sz w:val="20"/>
          <w:szCs w:val="20"/>
        </w:rPr>
        <w:t xml:space="preserve">lompok provinsi yang memiliki tingkat kemiskinan rendah, dimana rata-rata indikator Persentase Penduduk Miskin, Indeks Kedalaman, dan Indeks </w:t>
      </w:r>
      <w:proofErr w:type="gramStart"/>
      <w:r>
        <w:rPr>
          <w:sz w:val="20"/>
          <w:szCs w:val="20"/>
        </w:rPr>
        <w:t>Keparahan  rendah</w:t>
      </w:r>
      <w:proofErr w:type="gramEnd"/>
      <w:r>
        <w:rPr>
          <w:sz w:val="20"/>
          <w:szCs w:val="20"/>
        </w:rPr>
        <w:t xml:space="preserve">. </w:t>
      </w:r>
      <w:proofErr w:type="gramStart"/>
      <w:r>
        <w:rPr>
          <w:sz w:val="20"/>
          <w:szCs w:val="20"/>
        </w:rPr>
        <w:t>Namun Indikator Garis Kemiskinan memiliki rata-rata yang tinggi.</w:t>
      </w:r>
      <w:proofErr w:type="gramEnd"/>
    </w:p>
    <w:p w:rsidR="006F6D8E" w:rsidRDefault="001F41A3">
      <w:pPr>
        <w:pBdr>
          <w:top w:val="nil"/>
          <w:left w:val="nil"/>
          <w:bottom w:val="nil"/>
          <w:right w:val="nil"/>
          <w:between w:val="nil"/>
        </w:pBdr>
        <w:ind w:left="993" w:firstLine="216"/>
        <w:jc w:val="both"/>
        <w:rPr>
          <w:sz w:val="20"/>
          <w:szCs w:val="20"/>
        </w:rPr>
      </w:pPr>
      <w:r>
        <w:rPr>
          <w:i/>
          <w:sz w:val="20"/>
          <w:szCs w:val="20"/>
        </w:rPr>
        <w:t>Cluster</w:t>
      </w:r>
      <w:r>
        <w:rPr>
          <w:sz w:val="20"/>
          <w:szCs w:val="20"/>
        </w:rPr>
        <w:t xml:space="preserve"> 3 adalah kelompok provi</w:t>
      </w:r>
      <w:r>
        <w:rPr>
          <w:sz w:val="20"/>
          <w:szCs w:val="20"/>
        </w:rPr>
        <w:t xml:space="preserve">nsi yang memiliki tingkat kemiskinan tinggi, dimana rata-rata indikator Persentase Penduduk Miskin, Indeks Kedalaman, dan Indeks </w:t>
      </w:r>
      <w:proofErr w:type="gramStart"/>
      <w:r>
        <w:rPr>
          <w:sz w:val="20"/>
          <w:szCs w:val="20"/>
        </w:rPr>
        <w:t>Keparahan  tinggi</w:t>
      </w:r>
      <w:proofErr w:type="gramEnd"/>
      <w:r>
        <w:rPr>
          <w:sz w:val="20"/>
          <w:szCs w:val="20"/>
        </w:rPr>
        <w:t xml:space="preserve">. </w:t>
      </w:r>
      <w:proofErr w:type="gramStart"/>
      <w:r>
        <w:rPr>
          <w:sz w:val="20"/>
          <w:szCs w:val="20"/>
        </w:rPr>
        <w:t>Namun Indikator Garis Kemiskinan memiliki rata-rata yang sedang.</w:t>
      </w:r>
      <w:proofErr w:type="gramEnd"/>
    </w:p>
    <w:p w:rsidR="006F6D8E" w:rsidRDefault="001F41A3">
      <w:pPr>
        <w:pBdr>
          <w:top w:val="nil"/>
          <w:left w:val="nil"/>
          <w:bottom w:val="nil"/>
          <w:right w:val="nil"/>
          <w:between w:val="nil"/>
        </w:pBdr>
        <w:ind w:left="993" w:firstLine="216"/>
        <w:jc w:val="both"/>
        <w:rPr>
          <w:sz w:val="20"/>
          <w:szCs w:val="20"/>
        </w:rPr>
      </w:pPr>
      <w:proofErr w:type="gramStart"/>
      <w:r>
        <w:rPr>
          <w:sz w:val="20"/>
          <w:szCs w:val="20"/>
        </w:rPr>
        <w:t xml:space="preserve">Dari hasil </w:t>
      </w:r>
      <w:r>
        <w:rPr>
          <w:i/>
          <w:sz w:val="20"/>
          <w:szCs w:val="20"/>
        </w:rPr>
        <w:t>cluster</w:t>
      </w:r>
      <w:r>
        <w:rPr>
          <w:sz w:val="20"/>
          <w:szCs w:val="20"/>
        </w:rPr>
        <w:t>, dapat diketahui bahwa d</w:t>
      </w:r>
      <w:r>
        <w:rPr>
          <w:sz w:val="20"/>
          <w:szCs w:val="20"/>
        </w:rPr>
        <w:t xml:space="preserve">aerah yang sebaiknya menjadi prioritas pemerintah dalam membuat kebijakan agar tidak terjadi banyak ketimpangan antar wilayah dan menurunkan angka kemiskinan adalah wilayah </w:t>
      </w:r>
      <w:r>
        <w:rPr>
          <w:i/>
          <w:sz w:val="20"/>
          <w:szCs w:val="20"/>
        </w:rPr>
        <w:t>cluster</w:t>
      </w:r>
      <w:r>
        <w:rPr>
          <w:sz w:val="20"/>
          <w:szCs w:val="20"/>
        </w:rPr>
        <w:t xml:space="preserve"> 3 yang memiliki tingkat kemiskinan tinggi, yaitu provinsi Nusa Tenggara Tim</w:t>
      </w:r>
      <w:r>
        <w:rPr>
          <w:sz w:val="20"/>
          <w:szCs w:val="20"/>
        </w:rPr>
        <w:t>ur, Papua, dan Papua Barat.</w:t>
      </w:r>
      <w:proofErr w:type="gramEnd"/>
    </w:p>
    <w:p w:rsidR="006F6D8E" w:rsidRDefault="006F6D8E">
      <w:pPr>
        <w:pBdr>
          <w:top w:val="nil"/>
          <w:left w:val="nil"/>
          <w:bottom w:val="nil"/>
          <w:right w:val="nil"/>
          <w:between w:val="nil"/>
        </w:pBdr>
        <w:ind w:left="993"/>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 xml:space="preserve">Visualisasi Data </w:t>
      </w:r>
    </w:p>
    <w:p w:rsidR="006F6D8E" w:rsidRDefault="001F41A3">
      <w:pPr>
        <w:pBdr>
          <w:top w:val="nil"/>
          <w:left w:val="nil"/>
          <w:bottom w:val="nil"/>
          <w:right w:val="nil"/>
          <w:between w:val="nil"/>
        </w:pBdr>
        <w:ind w:firstLine="216"/>
        <w:jc w:val="both"/>
        <w:rPr>
          <w:sz w:val="20"/>
          <w:szCs w:val="20"/>
        </w:rPr>
      </w:pPr>
      <w:r>
        <w:rPr>
          <w:sz w:val="20"/>
          <w:szCs w:val="20"/>
        </w:rPr>
        <w:t xml:space="preserve">Pada tahap ini, dilakukan visualisasi data pada setiap indikator tingkat kemiskinan dan visualisasi hasil dari analisis </w:t>
      </w:r>
      <w:r>
        <w:rPr>
          <w:i/>
          <w:sz w:val="20"/>
          <w:szCs w:val="20"/>
        </w:rPr>
        <w:t>cluster</w:t>
      </w:r>
      <w:r>
        <w:rPr>
          <w:sz w:val="20"/>
          <w:szCs w:val="20"/>
        </w:rPr>
        <w:t xml:space="preserve">. Selain itu visualisasi data </w:t>
      </w:r>
      <w:proofErr w:type="gramStart"/>
      <w:r>
        <w:rPr>
          <w:sz w:val="20"/>
          <w:szCs w:val="20"/>
        </w:rPr>
        <w:t>akan</w:t>
      </w:r>
      <w:proofErr w:type="gramEnd"/>
      <w:r>
        <w:rPr>
          <w:sz w:val="20"/>
          <w:szCs w:val="20"/>
        </w:rPr>
        <w:t xml:space="preserve"> disatukan ke dalam bentuk dashboard. </w:t>
      </w:r>
      <w:proofErr w:type="gramStart"/>
      <w:r>
        <w:rPr>
          <w:sz w:val="20"/>
          <w:szCs w:val="20"/>
        </w:rPr>
        <w:t xml:space="preserve">Visualisasi yang digunakan adalah peta tematik, </w:t>
      </w:r>
      <w:r>
        <w:rPr>
          <w:i/>
          <w:sz w:val="20"/>
          <w:szCs w:val="20"/>
        </w:rPr>
        <w:t xml:space="preserve">bar chart, pie chart, boxplot, </w:t>
      </w:r>
      <w:r>
        <w:rPr>
          <w:sz w:val="20"/>
          <w:szCs w:val="20"/>
        </w:rPr>
        <w:t>dan dalam bentuk tabulasi data.</w:t>
      </w:r>
      <w:proofErr w:type="gramEnd"/>
      <w:r>
        <w:rPr>
          <w:sz w:val="20"/>
          <w:szCs w:val="20"/>
        </w:rPr>
        <w:t xml:space="preserve"> </w:t>
      </w:r>
    </w:p>
    <w:p w:rsidR="006F6D8E" w:rsidRDefault="001F41A3">
      <w:pPr>
        <w:pBdr>
          <w:top w:val="nil"/>
          <w:left w:val="nil"/>
          <w:bottom w:val="nil"/>
          <w:right w:val="nil"/>
          <w:between w:val="nil"/>
        </w:pBdr>
        <w:ind w:firstLine="216"/>
        <w:jc w:val="both"/>
        <w:rPr>
          <w:sz w:val="20"/>
          <w:szCs w:val="20"/>
        </w:rPr>
      </w:pPr>
      <w:bookmarkStart w:id="0" w:name="_heading=h.gjdgxs" w:colFirst="0" w:colLast="0"/>
      <w:bookmarkEnd w:id="0"/>
      <w:proofErr w:type="gramStart"/>
      <w:r>
        <w:rPr>
          <w:sz w:val="20"/>
          <w:szCs w:val="20"/>
        </w:rPr>
        <w:t>Dashboard yang dibuat memiliki beberapa fitur yang memudahkan pengguna m</w:t>
      </w:r>
      <w:r>
        <w:rPr>
          <w:sz w:val="20"/>
          <w:szCs w:val="20"/>
        </w:rPr>
        <w:t>engaksesnya.</w:t>
      </w:r>
      <w:proofErr w:type="gramEnd"/>
      <w:r>
        <w:rPr>
          <w:sz w:val="20"/>
          <w:szCs w:val="20"/>
        </w:rPr>
        <w:t xml:space="preserve"> </w:t>
      </w:r>
      <w:proofErr w:type="gramStart"/>
      <w:r>
        <w:rPr>
          <w:sz w:val="20"/>
          <w:szCs w:val="20"/>
        </w:rPr>
        <w:t xml:space="preserve">Tombol navigasi yang terletak dalam </w:t>
      </w:r>
      <w:r>
        <w:rPr>
          <w:sz w:val="20"/>
          <w:szCs w:val="20"/>
        </w:rPr>
        <w:t>sidebar</w:t>
      </w:r>
      <w:r>
        <w:rPr>
          <w:sz w:val="20"/>
          <w:szCs w:val="20"/>
        </w:rPr>
        <w:t xml:space="preserve"> sebelah kiri yang mengarahkan untuk ke halaman yang dipilih.</w:t>
      </w:r>
      <w:proofErr w:type="gramEnd"/>
      <w:r>
        <w:rPr>
          <w:sz w:val="20"/>
          <w:szCs w:val="20"/>
        </w:rPr>
        <w:t xml:space="preserve"> </w:t>
      </w:r>
      <w:r>
        <w:rPr>
          <w:i/>
          <w:sz w:val="20"/>
          <w:szCs w:val="20"/>
        </w:rPr>
        <w:t>Search</w:t>
      </w:r>
      <w:r>
        <w:rPr>
          <w:sz w:val="20"/>
          <w:szCs w:val="20"/>
        </w:rPr>
        <w:t xml:space="preserve"> Provinsi yang digunakan untuk mencari provinsi yang dituju. </w:t>
      </w:r>
      <w:r>
        <w:rPr>
          <w:i/>
          <w:sz w:val="20"/>
          <w:szCs w:val="20"/>
        </w:rPr>
        <w:t>Action</w:t>
      </w:r>
      <w:r>
        <w:rPr>
          <w:sz w:val="20"/>
          <w:szCs w:val="20"/>
        </w:rPr>
        <w:t xml:space="preserve"> yaitu suatu aksi dimana ketika mengarahkan kursor atau mengklik </w:t>
      </w:r>
      <w:r>
        <w:rPr>
          <w:sz w:val="20"/>
          <w:szCs w:val="20"/>
        </w:rPr>
        <w:t xml:space="preserve">suatu provinsi </w:t>
      </w:r>
      <w:proofErr w:type="gramStart"/>
      <w:r>
        <w:rPr>
          <w:sz w:val="20"/>
          <w:szCs w:val="20"/>
        </w:rPr>
        <w:t>akan</w:t>
      </w:r>
      <w:proofErr w:type="gramEnd"/>
      <w:r>
        <w:rPr>
          <w:sz w:val="20"/>
          <w:szCs w:val="20"/>
        </w:rPr>
        <w:t xml:space="preserve"> terlihat keterangan masing-masing variabelnya. </w:t>
      </w:r>
      <w:r>
        <w:rPr>
          <w:i/>
          <w:sz w:val="20"/>
          <w:szCs w:val="20"/>
        </w:rPr>
        <w:t>Download</w:t>
      </w:r>
      <w:r>
        <w:rPr>
          <w:sz w:val="20"/>
          <w:szCs w:val="20"/>
        </w:rPr>
        <w:t xml:space="preserve"> yaitu untuk mengunduh visualisasi dalam bentuk </w:t>
      </w:r>
      <w:r>
        <w:rPr>
          <w:i/>
          <w:sz w:val="20"/>
          <w:szCs w:val="20"/>
        </w:rPr>
        <w:t>image</w:t>
      </w:r>
      <w:r>
        <w:rPr>
          <w:sz w:val="20"/>
          <w:szCs w:val="20"/>
        </w:rPr>
        <w:t xml:space="preserve"> </w:t>
      </w:r>
      <w:r>
        <w:rPr>
          <w:sz w:val="20"/>
          <w:szCs w:val="20"/>
        </w:rPr>
        <w:t>ataupun</w:t>
      </w:r>
      <w:r>
        <w:rPr>
          <w:sz w:val="20"/>
          <w:szCs w:val="20"/>
        </w:rPr>
        <w:t xml:space="preserve"> pdf. </w:t>
      </w:r>
      <w:r>
        <w:rPr>
          <w:i/>
          <w:sz w:val="20"/>
          <w:szCs w:val="20"/>
        </w:rPr>
        <w:t>Tooltip</w:t>
      </w:r>
      <w:r>
        <w:rPr>
          <w:sz w:val="20"/>
          <w:szCs w:val="20"/>
        </w:rPr>
        <w:t xml:space="preserve"> yaitu ketika mengarahkan kursor ke visualisasi nya maka </w:t>
      </w:r>
      <w:proofErr w:type="gramStart"/>
      <w:r>
        <w:rPr>
          <w:sz w:val="20"/>
          <w:szCs w:val="20"/>
        </w:rPr>
        <w:t>akan</w:t>
      </w:r>
      <w:proofErr w:type="gramEnd"/>
      <w:r>
        <w:rPr>
          <w:sz w:val="20"/>
          <w:szCs w:val="20"/>
        </w:rPr>
        <w:t xml:space="preserve"> tertera penjelasan singkat </w:t>
      </w:r>
      <w:r>
        <w:rPr>
          <w:sz w:val="20"/>
          <w:szCs w:val="20"/>
        </w:rPr>
        <w:lastRenderedPageBreak/>
        <w:t xml:space="preserve">mengenai hal yang </w:t>
      </w:r>
      <w:r>
        <w:rPr>
          <w:sz w:val="20"/>
          <w:szCs w:val="20"/>
        </w:rPr>
        <w:t>ditunjuk. Pada penelitian ini, terdapat 5 halaman dashboard, yaitu</w:t>
      </w: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 xml:space="preserve">Hasil </w:t>
      </w:r>
      <w:r>
        <w:rPr>
          <w:i/>
          <w:sz w:val="20"/>
          <w:szCs w:val="20"/>
        </w:rPr>
        <w:t>Cluster</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77981" cy="161804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77981" cy="1618040"/>
                    </a:xfrm>
                    <a:prstGeom prst="rect">
                      <a:avLst/>
                    </a:prstGeom>
                    <a:ln/>
                  </pic:spPr>
                </pic:pic>
              </a:graphicData>
            </a:graphic>
          </wp:inline>
        </w:drawing>
      </w:r>
    </w:p>
    <w:p w:rsidR="006F6D8E" w:rsidRDefault="005925E0">
      <w:pPr>
        <w:pBdr>
          <w:top w:val="nil"/>
          <w:left w:val="nil"/>
          <w:bottom w:val="nil"/>
          <w:right w:val="nil"/>
          <w:between w:val="nil"/>
        </w:pBdr>
        <w:ind w:left="993"/>
        <w:jc w:val="center"/>
        <w:rPr>
          <w:sz w:val="16"/>
          <w:szCs w:val="16"/>
        </w:rPr>
      </w:pPr>
      <w:proofErr w:type="gramStart"/>
      <w:r>
        <w:rPr>
          <w:sz w:val="16"/>
          <w:szCs w:val="16"/>
        </w:rPr>
        <w:t>Gambar 5</w:t>
      </w:r>
      <w:r w:rsidR="001F41A3">
        <w:rPr>
          <w:sz w:val="16"/>
          <w:szCs w:val="16"/>
        </w:rPr>
        <w:t>.</w:t>
      </w:r>
      <w:proofErr w:type="gramEnd"/>
      <w:r w:rsidR="001F41A3">
        <w:rPr>
          <w:sz w:val="16"/>
          <w:szCs w:val="16"/>
        </w:rPr>
        <w:t xml:space="preserve"> Halaman dashboard hasil </w:t>
      </w:r>
      <w:r w:rsidR="001F41A3">
        <w:rPr>
          <w:i/>
          <w:sz w:val="16"/>
          <w:szCs w:val="16"/>
        </w:rPr>
        <w:t>cluster</w:t>
      </w:r>
      <w:r w:rsidR="001F41A3">
        <w:rPr>
          <w:sz w:val="16"/>
          <w:szCs w:val="16"/>
        </w:rPr>
        <w:t xml:space="preserve"> (1)</w:t>
      </w:r>
    </w:p>
    <w:p w:rsidR="006F6D8E" w:rsidRDefault="006F6D8E">
      <w:pPr>
        <w:pBdr>
          <w:top w:val="nil"/>
          <w:left w:val="nil"/>
          <w:bottom w:val="nil"/>
          <w:right w:val="nil"/>
          <w:between w:val="nil"/>
        </w:pBdr>
        <w:ind w:left="567"/>
        <w:jc w:val="both"/>
        <w:rPr>
          <w:sz w:val="20"/>
          <w:szCs w:val="20"/>
        </w:rPr>
      </w:pP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20"/>
          <w:szCs w:val="20"/>
        </w:rPr>
      </w:pPr>
      <w:proofErr w:type="gramStart"/>
      <w:r>
        <w:rPr>
          <w:sz w:val="16"/>
          <w:szCs w:val="16"/>
        </w:rPr>
        <w:t>Gambar 6</w:t>
      </w:r>
      <w:r w:rsidR="001F41A3">
        <w:rPr>
          <w:sz w:val="16"/>
          <w:szCs w:val="16"/>
        </w:rPr>
        <w:t>.</w:t>
      </w:r>
      <w:proofErr w:type="gramEnd"/>
      <w:r w:rsidR="001F41A3">
        <w:rPr>
          <w:sz w:val="16"/>
          <w:szCs w:val="16"/>
        </w:rPr>
        <w:t xml:space="preserve"> Halaman dashboard hasil </w:t>
      </w:r>
      <w:r w:rsidR="001F41A3">
        <w:rPr>
          <w:i/>
          <w:sz w:val="16"/>
          <w:szCs w:val="16"/>
        </w:rPr>
        <w:t>cluster</w:t>
      </w:r>
      <w:r w:rsidR="001F41A3">
        <w:rPr>
          <w:sz w:val="16"/>
          <w:szCs w:val="16"/>
        </w:rPr>
        <w:t xml:space="preserve"> (2)</w:t>
      </w:r>
    </w:p>
    <w:p w:rsidR="006F6D8E" w:rsidRDefault="006F6D8E">
      <w:pPr>
        <w:pBdr>
          <w:top w:val="nil"/>
          <w:left w:val="nil"/>
          <w:bottom w:val="nil"/>
          <w:right w:val="nil"/>
          <w:between w:val="nil"/>
        </w:pBdr>
        <w:ind w:left="567"/>
        <w:jc w:val="both"/>
        <w:rPr>
          <w:sz w:val="20"/>
          <w:szCs w:val="20"/>
        </w:rPr>
      </w:pP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Garis Kemiskinan</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20"/>
          <w:szCs w:val="20"/>
        </w:rPr>
      </w:pPr>
      <w:proofErr w:type="gramStart"/>
      <w:r>
        <w:rPr>
          <w:sz w:val="16"/>
          <w:szCs w:val="16"/>
        </w:rPr>
        <w:t>Gambar 7</w:t>
      </w:r>
      <w:r w:rsidR="001F41A3">
        <w:rPr>
          <w:sz w:val="16"/>
          <w:szCs w:val="16"/>
        </w:rPr>
        <w:t>.</w:t>
      </w:r>
      <w:proofErr w:type="gramEnd"/>
      <w:r w:rsidR="001F41A3">
        <w:rPr>
          <w:sz w:val="16"/>
          <w:szCs w:val="16"/>
        </w:rPr>
        <w:t xml:space="preserve"> Halaman dashboard garis kemiskinan</w:t>
      </w:r>
    </w:p>
    <w:p w:rsidR="006F6D8E" w:rsidRDefault="006F6D8E">
      <w:pPr>
        <w:pBdr>
          <w:top w:val="nil"/>
          <w:left w:val="nil"/>
          <w:bottom w:val="nil"/>
          <w:right w:val="nil"/>
          <w:between w:val="nil"/>
        </w:pBdr>
        <w:ind w:left="567"/>
        <w:jc w:val="both"/>
        <w:rPr>
          <w:sz w:val="20"/>
          <w:szCs w:val="20"/>
        </w:rPr>
      </w:pP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Persentase Penduduk Miskin</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20"/>
          <w:szCs w:val="20"/>
        </w:rPr>
      </w:pPr>
      <w:proofErr w:type="gramStart"/>
      <w:r>
        <w:rPr>
          <w:sz w:val="16"/>
          <w:szCs w:val="16"/>
        </w:rPr>
        <w:t>Gambar 8</w:t>
      </w:r>
      <w:r w:rsidR="001F41A3">
        <w:rPr>
          <w:sz w:val="16"/>
          <w:szCs w:val="16"/>
        </w:rPr>
        <w:t>.</w:t>
      </w:r>
      <w:proofErr w:type="gramEnd"/>
      <w:r w:rsidR="001F41A3">
        <w:rPr>
          <w:sz w:val="16"/>
          <w:szCs w:val="16"/>
        </w:rPr>
        <w:t xml:space="preserve"> Halaman dashboard persentase penduduk miskin</w:t>
      </w:r>
    </w:p>
    <w:p w:rsidR="006F6D8E" w:rsidRDefault="006F6D8E">
      <w:pPr>
        <w:pBdr>
          <w:top w:val="nil"/>
          <w:left w:val="nil"/>
          <w:bottom w:val="nil"/>
          <w:right w:val="nil"/>
          <w:between w:val="nil"/>
        </w:pBdr>
        <w:ind w:left="567"/>
        <w:jc w:val="both"/>
        <w:rPr>
          <w:sz w:val="20"/>
          <w:szCs w:val="20"/>
        </w:rPr>
      </w:pP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Indeks Kedalaman Kemiskinan</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lastRenderedPageBreak/>
        <w:drawing>
          <wp:inline distT="0" distB="0" distL="0" distR="0">
            <wp:extent cx="2849450" cy="16020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16"/>
          <w:szCs w:val="16"/>
        </w:rPr>
      </w:pPr>
      <w:proofErr w:type="gramStart"/>
      <w:r>
        <w:rPr>
          <w:sz w:val="16"/>
          <w:szCs w:val="16"/>
        </w:rPr>
        <w:t>Gambar 9</w:t>
      </w:r>
      <w:r w:rsidR="001F41A3">
        <w:rPr>
          <w:sz w:val="16"/>
          <w:szCs w:val="16"/>
        </w:rPr>
        <w:t>.</w:t>
      </w:r>
      <w:proofErr w:type="gramEnd"/>
      <w:r w:rsidR="001F41A3">
        <w:rPr>
          <w:sz w:val="16"/>
          <w:szCs w:val="16"/>
        </w:rPr>
        <w:t xml:space="preserve"> Halaman dashboard indeks kedalaman kemiskinan</w:t>
      </w:r>
    </w:p>
    <w:p w:rsidR="006F6D8E" w:rsidRDefault="006F6D8E">
      <w:pPr>
        <w:pBdr>
          <w:top w:val="nil"/>
          <w:left w:val="nil"/>
          <w:bottom w:val="nil"/>
          <w:right w:val="nil"/>
          <w:between w:val="nil"/>
        </w:pBdr>
        <w:ind w:left="567"/>
        <w:jc w:val="both"/>
        <w:rPr>
          <w:sz w:val="20"/>
          <w:szCs w:val="20"/>
        </w:rPr>
      </w:pP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Indeks Keparahan Kemiskinan</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20"/>
          <w:szCs w:val="20"/>
        </w:rPr>
      </w:pPr>
      <w:r>
        <w:rPr>
          <w:sz w:val="16"/>
          <w:szCs w:val="16"/>
        </w:rPr>
        <w:t>Gambar 10</w:t>
      </w:r>
      <w:bookmarkStart w:id="1" w:name="_GoBack"/>
      <w:bookmarkEnd w:id="1"/>
      <w:r w:rsidR="001F41A3">
        <w:rPr>
          <w:sz w:val="16"/>
          <w:szCs w:val="16"/>
        </w:rPr>
        <w:t>. Halaman dashboard indeks keparahan kemiskinan</w:t>
      </w:r>
    </w:p>
    <w:p w:rsidR="006F6D8E" w:rsidRDefault="006F6D8E">
      <w:pPr>
        <w:pBdr>
          <w:top w:val="nil"/>
          <w:left w:val="nil"/>
          <w:bottom w:val="nil"/>
          <w:right w:val="nil"/>
          <w:between w:val="nil"/>
        </w:pBdr>
        <w:jc w:val="both"/>
        <w:rPr>
          <w:sz w:val="20"/>
          <w:szCs w:val="20"/>
        </w:rPr>
      </w:pPr>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Kesimpulan</w:t>
      </w:r>
    </w:p>
    <w:p w:rsidR="006F6D8E" w:rsidRDefault="001F41A3">
      <w:pPr>
        <w:pBdr>
          <w:top w:val="nil"/>
          <w:left w:val="nil"/>
          <w:bottom w:val="nil"/>
          <w:right w:val="nil"/>
          <w:between w:val="nil"/>
        </w:pBdr>
        <w:ind w:firstLine="216"/>
        <w:jc w:val="both"/>
        <w:rPr>
          <w:sz w:val="20"/>
          <w:szCs w:val="20"/>
        </w:rPr>
      </w:pPr>
      <w:r>
        <w:rPr>
          <w:sz w:val="20"/>
          <w:szCs w:val="20"/>
        </w:rPr>
        <w:t xml:space="preserve">Berdasarkan hasil penelitian </w:t>
      </w:r>
      <w:r>
        <w:rPr>
          <w:sz w:val="20"/>
          <w:szCs w:val="20"/>
        </w:rPr>
        <w:t>analisis</w:t>
      </w:r>
      <w:r>
        <w:rPr>
          <w:sz w:val="20"/>
          <w:szCs w:val="20"/>
        </w:rPr>
        <w:t xml:space="preserve"> </w:t>
      </w:r>
      <w:r>
        <w:rPr>
          <w:i/>
          <w:sz w:val="20"/>
          <w:szCs w:val="20"/>
        </w:rPr>
        <w:t>cluster</w:t>
      </w:r>
      <w:r>
        <w:rPr>
          <w:sz w:val="20"/>
          <w:szCs w:val="20"/>
        </w:rPr>
        <w:t xml:space="preserve"> menggunakan </w:t>
      </w:r>
      <w:r>
        <w:rPr>
          <w:i/>
          <w:sz w:val="20"/>
          <w:szCs w:val="20"/>
        </w:rPr>
        <w:t>K-Means</w:t>
      </w:r>
      <w:r>
        <w:rPr>
          <w:sz w:val="20"/>
          <w:szCs w:val="20"/>
        </w:rPr>
        <w:t xml:space="preserve"> didapatkan 3 </w:t>
      </w:r>
      <w:r>
        <w:rPr>
          <w:i/>
          <w:sz w:val="20"/>
          <w:szCs w:val="20"/>
        </w:rPr>
        <w:t>cluster</w:t>
      </w:r>
      <w:r>
        <w:rPr>
          <w:sz w:val="20"/>
          <w:szCs w:val="20"/>
        </w:rPr>
        <w:t xml:space="preserve"> provinsi di Indonesia </w:t>
      </w:r>
      <w:proofErr w:type="gramStart"/>
      <w:r>
        <w:rPr>
          <w:sz w:val="20"/>
          <w:szCs w:val="20"/>
        </w:rPr>
        <w:t>berdasarkan</w:t>
      </w:r>
      <w:proofErr w:type="gramEnd"/>
      <w:r>
        <w:rPr>
          <w:sz w:val="20"/>
          <w:szCs w:val="20"/>
        </w:rPr>
        <w:t xml:space="preserve"> tingkat kemiskinan.</w:t>
      </w:r>
      <w:r>
        <w:rPr>
          <w:b/>
        </w:rPr>
        <w:t xml:space="preserve"> </w:t>
      </w:r>
      <w:r>
        <w:rPr>
          <w:i/>
          <w:sz w:val="20"/>
          <w:szCs w:val="20"/>
        </w:rPr>
        <w:t>Cluster</w:t>
      </w:r>
      <w:r>
        <w:rPr>
          <w:sz w:val="20"/>
          <w:szCs w:val="20"/>
        </w:rPr>
        <w:t xml:space="preserve"> 1 adalah kelompok provinsi yang memiliki tingkat kemiskinan sedang yang terdiri dari 16 provinsi, yaitu Aceh, Sumatera Selatan, Bengkulu, Lampung, Jawa Barat, Jawa Tengah, D.I Yogyakarta, Jawa Timur, Nusa Tenggara Barat, Sulawesi Utara, Sulawesi Tengah, S</w:t>
      </w:r>
      <w:r>
        <w:rPr>
          <w:sz w:val="20"/>
          <w:szCs w:val="20"/>
        </w:rPr>
        <w:t>ulawesi Selatan, Sulawesi Tenggara, Gorontalo, Sulawesi Barat, dan Maluku.</w:t>
      </w:r>
    </w:p>
    <w:p w:rsidR="006F6D8E" w:rsidRDefault="001F41A3">
      <w:pPr>
        <w:pBdr>
          <w:top w:val="nil"/>
          <w:left w:val="nil"/>
          <w:bottom w:val="nil"/>
          <w:right w:val="nil"/>
          <w:between w:val="nil"/>
        </w:pBdr>
        <w:ind w:firstLine="216"/>
        <w:jc w:val="both"/>
        <w:rPr>
          <w:sz w:val="20"/>
          <w:szCs w:val="20"/>
        </w:rPr>
      </w:pPr>
      <w:r>
        <w:rPr>
          <w:i/>
          <w:sz w:val="20"/>
          <w:szCs w:val="20"/>
        </w:rPr>
        <w:t>Cluster</w:t>
      </w:r>
      <w:r>
        <w:rPr>
          <w:sz w:val="20"/>
          <w:szCs w:val="20"/>
        </w:rPr>
        <w:t xml:space="preserve"> 2 adalah kelompok provinsi yang memiliki tingkat kemiskinan rendah yang terdiri dari 15 provinsi, yaitu Sumatera Utara, Sumatera Barat, Riau, Jambi, </w:t>
      </w:r>
      <w:proofErr w:type="gramStart"/>
      <w:r>
        <w:rPr>
          <w:sz w:val="20"/>
          <w:szCs w:val="20"/>
        </w:rPr>
        <w:t>Kep</w:t>
      </w:r>
      <w:proofErr w:type="gramEnd"/>
      <w:r>
        <w:rPr>
          <w:sz w:val="20"/>
          <w:szCs w:val="20"/>
        </w:rPr>
        <w:t>. Bangka Belitung, Ke</w:t>
      </w:r>
      <w:r>
        <w:rPr>
          <w:sz w:val="20"/>
          <w:szCs w:val="20"/>
        </w:rPr>
        <w:t xml:space="preserve">p. Riau, DKI Jakarta, Banten, Bali, Kalimantan Barat, Kalimantan Tengah, Kalimantan Selatan, Kalimantan Timur, Kalimat Utara, dan Maluku Utara. </w:t>
      </w:r>
      <w:r>
        <w:rPr>
          <w:i/>
          <w:sz w:val="20"/>
          <w:szCs w:val="20"/>
        </w:rPr>
        <w:t>Cluster</w:t>
      </w:r>
      <w:r>
        <w:rPr>
          <w:sz w:val="20"/>
          <w:szCs w:val="20"/>
        </w:rPr>
        <w:t xml:space="preserve"> 3 adalah kelompok provinsi yang memiliki tingkat kemiskinan </w:t>
      </w:r>
      <w:r>
        <w:rPr>
          <w:sz w:val="20"/>
          <w:szCs w:val="20"/>
        </w:rPr>
        <w:t>tinggi</w:t>
      </w:r>
      <w:r>
        <w:rPr>
          <w:sz w:val="20"/>
          <w:szCs w:val="20"/>
        </w:rPr>
        <w:t xml:space="preserve"> yang terdiri dari 3 provinsi, yaitu N</w:t>
      </w:r>
      <w:r>
        <w:rPr>
          <w:sz w:val="20"/>
          <w:szCs w:val="20"/>
        </w:rPr>
        <w:t xml:space="preserve">usa Tenggara Timur, Papua, dan Papua Barat. Selain itu wilayah </w:t>
      </w:r>
      <w:proofErr w:type="gramStart"/>
      <w:r>
        <w:rPr>
          <w:sz w:val="20"/>
          <w:szCs w:val="20"/>
        </w:rPr>
        <w:t xml:space="preserve">di </w:t>
      </w:r>
      <w:r>
        <w:rPr>
          <w:i/>
          <w:sz w:val="20"/>
          <w:szCs w:val="20"/>
        </w:rPr>
        <w:t>cluster</w:t>
      </w:r>
      <w:proofErr w:type="gramEnd"/>
      <w:r>
        <w:rPr>
          <w:sz w:val="20"/>
          <w:szCs w:val="20"/>
        </w:rPr>
        <w:t xml:space="preserve"> 3 menjadi prioritas pemerintah dalam membuat kebijakan agar tidak terjadi banyak ketimpangan antar wilayah dan menurunkan angka kemiskinan di Indonesia.</w:t>
      </w:r>
    </w:p>
    <w:p w:rsidR="006F6D8E" w:rsidRDefault="001F41A3">
      <w:pPr>
        <w:pBdr>
          <w:top w:val="nil"/>
          <w:left w:val="nil"/>
          <w:bottom w:val="nil"/>
          <w:right w:val="nil"/>
          <w:between w:val="nil"/>
        </w:pBdr>
        <w:ind w:firstLine="216"/>
        <w:jc w:val="both"/>
        <w:rPr>
          <w:sz w:val="20"/>
          <w:szCs w:val="20"/>
        </w:rPr>
      </w:pPr>
      <w:proofErr w:type="gramStart"/>
      <w:r>
        <w:rPr>
          <w:sz w:val="20"/>
          <w:szCs w:val="20"/>
        </w:rPr>
        <w:t>Hasil uji validasi menggunaka</w:t>
      </w:r>
      <w:r>
        <w:rPr>
          <w:sz w:val="20"/>
          <w:szCs w:val="20"/>
        </w:rPr>
        <w:t>n R-</w:t>
      </w:r>
      <w:r>
        <w:rPr>
          <w:i/>
          <w:sz w:val="20"/>
          <w:szCs w:val="20"/>
        </w:rPr>
        <w:t>Square</w:t>
      </w:r>
      <w:r>
        <w:rPr>
          <w:sz w:val="20"/>
          <w:szCs w:val="20"/>
        </w:rPr>
        <w:t xml:space="preserve"> didapat sebesar 73.2%, artinya model yang dibuat untuk pengelompokkan sudah cukup baik.</w:t>
      </w:r>
      <w:proofErr w:type="gramEnd"/>
    </w:p>
    <w:p w:rsidR="006F6D8E" w:rsidRDefault="006F6D8E">
      <w:pPr>
        <w:pBdr>
          <w:top w:val="nil"/>
          <w:left w:val="nil"/>
          <w:bottom w:val="nil"/>
          <w:right w:val="nil"/>
          <w:between w:val="nil"/>
        </w:pBdr>
        <w:ind w:firstLine="216"/>
        <w:jc w:val="both"/>
        <w:rPr>
          <w:sz w:val="20"/>
          <w:szCs w:val="20"/>
          <w:highlight w:val="white"/>
        </w:rPr>
      </w:pPr>
    </w:p>
    <w:p w:rsidR="006F6D8E" w:rsidRDefault="001F41A3">
      <w:pPr>
        <w:pBdr>
          <w:top w:val="nil"/>
          <w:left w:val="nil"/>
          <w:bottom w:val="nil"/>
          <w:right w:val="nil"/>
          <w:between w:val="nil"/>
        </w:pBdr>
        <w:spacing w:before="180" w:after="60"/>
        <w:ind w:left="289" w:hanging="289"/>
        <w:jc w:val="center"/>
        <w:rPr>
          <w:smallCaps/>
          <w:sz w:val="20"/>
          <w:szCs w:val="20"/>
        </w:rPr>
      </w:pPr>
      <w:r>
        <w:rPr>
          <w:smallCaps/>
          <w:sz w:val="20"/>
          <w:szCs w:val="20"/>
        </w:rPr>
        <w:t>Daftar Pustaka</w:t>
      </w:r>
    </w:p>
    <w:p w:rsidR="006F6D8E" w:rsidRDefault="001F41A3">
      <w:pPr>
        <w:numPr>
          <w:ilvl w:val="0"/>
          <w:numId w:val="4"/>
        </w:numPr>
        <w:ind w:hanging="285"/>
        <w:jc w:val="both"/>
        <w:rPr>
          <w:sz w:val="16"/>
          <w:szCs w:val="16"/>
        </w:rPr>
      </w:pPr>
      <w:r>
        <w:rPr>
          <w:sz w:val="16"/>
          <w:szCs w:val="16"/>
        </w:rPr>
        <w:t xml:space="preserve">Abidin, Z. (2018). Pengelompokan Kabupaten/Kota Di Jawa Timur Berdasarkan Indikator Kemiskinan Dengan Menggunakan Analisis </w:t>
      </w:r>
      <w:r>
        <w:rPr>
          <w:sz w:val="16"/>
          <w:szCs w:val="16"/>
        </w:rPr>
        <w:lastRenderedPageBreak/>
        <w:t>Cluster Hierarki (Doctoral dissertation, Institut Teknologi Sepuluh Nopember).</w:t>
      </w:r>
    </w:p>
    <w:p w:rsidR="006F6D8E" w:rsidRDefault="001F41A3">
      <w:pPr>
        <w:numPr>
          <w:ilvl w:val="0"/>
          <w:numId w:val="4"/>
        </w:numPr>
        <w:ind w:hanging="285"/>
        <w:jc w:val="both"/>
        <w:rPr>
          <w:sz w:val="16"/>
          <w:szCs w:val="16"/>
        </w:rPr>
      </w:pPr>
      <w:r>
        <w:rPr>
          <w:sz w:val="16"/>
          <w:szCs w:val="16"/>
        </w:rPr>
        <w:t>Astasia, A. (2021). Analisis Cluster Kemiskinan Dan In</w:t>
      </w:r>
      <w:r>
        <w:rPr>
          <w:sz w:val="16"/>
          <w:szCs w:val="16"/>
        </w:rPr>
        <w:t>deks Pembangunan Manusia di Indonesia dengan Data Outlier Menggunakan K-Medoids dan Analisis Biplot. Media Edukasi Data Ilmiah dan Analisis (MEDIAN), 4(02), 1-8.</w:t>
      </w:r>
    </w:p>
    <w:p w:rsidR="006F6D8E" w:rsidRDefault="001F41A3">
      <w:pPr>
        <w:numPr>
          <w:ilvl w:val="0"/>
          <w:numId w:val="4"/>
        </w:numPr>
        <w:ind w:hanging="285"/>
        <w:jc w:val="both"/>
        <w:rPr>
          <w:sz w:val="16"/>
          <w:szCs w:val="16"/>
        </w:rPr>
      </w:pPr>
      <w:r>
        <w:rPr>
          <w:sz w:val="16"/>
          <w:szCs w:val="16"/>
        </w:rPr>
        <w:t>Badan Pusat Statistik (2021). Penghitungan dan Analisis Kemiskinan Makro Indonesia Tahun 2021</w:t>
      </w:r>
    </w:p>
    <w:p w:rsidR="006F6D8E" w:rsidRDefault="001F41A3">
      <w:pPr>
        <w:numPr>
          <w:ilvl w:val="0"/>
          <w:numId w:val="4"/>
        </w:numPr>
        <w:ind w:hanging="285"/>
        <w:jc w:val="both"/>
        <w:rPr>
          <w:sz w:val="16"/>
          <w:szCs w:val="16"/>
        </w:rPr>
      </w:pPr>
      <w:r>
        <w:rPr>
          <w:sz w:val="16"/>
          <w:szCs w:val="16"/>
        </w:rPr>
        <w:t>Bahauddin, A., Fatmawati, A., &amp; Sari, F. P. (2021). Analisis Clustering Provinsi di Indonesia Berdasarkan Tingkat Kemiskinan Menggunakan Algoritma K-Means. Jurnal Manajemen Informatika Dan Sistem Informasi, 4(1), 1-8.</w:t>
      </w:r>
    </w:p>
    <w:p w:rsidR="006F6D8E" w:rsidRDefault="001F41A3">
      <w:pPr>
        <w:numPr>
          <w:ilvl w:val="0"/>
          <w:numId w:val="4"/>
        </w:numPr>
        <w:ind w:hanging="285"/>
        <w:jc w:val="both"/>
        <w:rPr>
          <w:sz w:val="16"/>
          <w:szCs w:val="16"/>
        </w:rPr>
      </w:pPr>
      <w:r>
        <w:rPr>
          <w:sz w:val="16"/>
          <w:szCs w:val="16"/>
        </w:rPr>
        <w:t>Dqlab.id. (2021). Pentingnya Preproces</w:t>
      </w:r>
      <w:r>
        <w:rPr>
          <w:sz w:val="16"/>
          <w:szCs w:val="16"/>
        </w:rPr>
        <w:t>sing Dalam Pengolahan Data Statistik. Diakses pada 31 Mei 2022. https://www.dqlab.id/pentingnya-preprocessingdalam-pengolahan-data-statistik</w:t>
      </w:r>
    </w:p>
    <w:p w:rsidR="006F6D8E" w:rsidRDefault="001F41A3">
      <w:pPr>
        <w:numPr>
          <w:ilvl w:val="0"/>
          <w:numId w:val="4"/>
        </w:numPr>
        <w:ind w:hanging="285"/>
        <w:jc w:val="both"/>
        <w:rPr>
          <w:sz w:val="16"/>
          <w:szCs w:val="16"/>
        </w:rPr>
      </w:pPr>
      <w:r>
        <w:rPr>
          <w:sz w:val="16"/>
          <w:szCs w:val="16"/>
        </w:rPr>
        <w:t>Febianto, N. I., &amp; Palasara, N. (2019). Analisa Clustering K-Means Pada Data Informasi Kemiskinan Di Jawa Barat Tah</w:t>
      </w:r>
      <w:r>
        <w:rPr>
          <w:sz w:val="16"/>
          <w:szCs w:val="16"/>
        </w:rPr>
        <w:t>un 2018. Jurnal Sisfokom (Sistem Informasi dan Komputer), 8(2), 130-140.</w:t>
      </w:r>
    </w:p>
    <w:p w:rsidR="006F6D8E" w:rsidRDefault="001F41A3">
      <w:pPr>
        <w:numPr>
          <w:ilvl w:val="0"/>
          <w:numId w:val="4"/>
        </w:numPr>
        <w:ind w:hanging="285"/>
        <w:jc w:val="both"/>
        <w:rPr>
          <w:sz w:val="16"/>
          <w:szCs w:val="16"/>
        </w:rPr>
      </w:pPr>
      <w:r>
        <w:rPr>
          <w:sz w:val="16"/>
          <w:szCs w:val="16"/>
        </w:rPr>
        <w:t>Ferezagia, D. V. (2018). Analisis tingkat kemiskinan di Indonesia. Jurnal Sosial Humaniora Terapan, 1(1).</w:t>
      </w:r>
    </w:p>
    <w:p w:rsidR="006F6D8E" w:rsidRDefault="001F41A3">
      <w:pPr>
        <w:numPr>
          <w:ilvl w:val="0"/>
          <w:numId w:val="4"/>
        </w:numPr>
        <w:ind w:hanging="285"/>
        <w:jc w:val="both"/>
        <w:rPr>
          <w:sz w:val="16"/>
          <w:szCs w:val="16"/>
        </w:rPr>
      </w:pPr>
      <w:r>
        <w:rPr>
          <w:sz w:val="16"/>
          <w:szCs w:val="16"/>
        </w:rPr>
        <w:t>Lestari, G. D. (2021). Analisis Clustering menggunakan K-Medoid pada Data Pen</w:t>
      </w:r>
      <w:r>
        <w:rPr>
          <w:sz w:val="16"/>
          <w:szCs w:val="16"/>
        </w:rPr>
        <w:t>duduk Miskin Indonesia. JURSIMA (Jurnal Sistem Informasi dan Manajemen), 9(3), 282-290.</w:t>
      </w:r>
    </w:p>
    <w:p w:rsidR="006F6D8E" w:rsidRDefault="001F41A3">
      <w:pPr>
        <w:numPr>
          <w:ilvl w:val="0"/>
          <w:numId w:val="4"/>
        </w:numPr>
        <w:ind w:hanging="285"/>
        <w:jc w:val="both"/>
        <w:rPr>
          <w:sz w:val="16"/>
          <w:szCs w:val="16"/>
        </w:rPr>
      </w:pPr>
      <w:r>
        <w:rPr>
          <w:sz w:val="16"/>
          <w:szCs w:val="16"/>
        </w:rPr>
        <w:t xml:space="preserve">Santosa, B. (2007). Data mining teknik pemanfaatan data untuk keperluan bisnis. Yogyakarta: Graha Ilmu, 978(979), 756. </w:t>
      </w:r>
    </w:p>
    <w:p w:rsidR="006F6D8E" w:rsidRDefault="001F41A3">
      <w:pPr>
        <w:numPr>
          <w:ilvl w:val="0"/>
          <w:numId w:val="4"/>
        </w:numPr>
        <w:ind w:hanging="285"/>
        <w:jc w:val="both"/>
        <w:rPr>
          <w:sz w:val="16"/>
          <w:szCs w:val="16"/>
        </w:rPr>
      </w:pPr>
      <w:r>
        <w:rPr>
          <w:sz w:val="16"/>
          <w:szCs w:val="16"/>
        </w:rPr>
        <w:t>Silvi, R. (2018). Analisis Cluster dengan Data O</w:t>
      </w:r>
      <w:r>
        <w:rPr>
          <w:sz w:val="16"/>
          <w:szCs w:val="16"/>
        </w:rPr>
        <w:t>utlier Menggunakan Centroid Linkage dan K-Means Clustering untuk Pengelompokkan Indikator HIV/AIDS di Indonesia. J. Mat</w:t>
      </w:r>
      <w:proofErr w:type="gramStart"/>
      <w:r>
        <w:rPr>
          <w:sz w:val="16"/>
          <w:szCs w:val="16"/>
        </w:rPr>
        <w:t>.“</w:t>
      </w:r>
      <w:proofErr w:type="gramEnd"/>
      <w:r>
        <w:rPr>
          <w:sz w:val="16"/>
          <w:szCs w:val="16"/>
        </w:rPr>
        <w:t>MANTIK, 4(1), 22-31.</w:t>
      </w:r>
    </w:p>
    <w:p w:rsidR="006F6D8E" w:rsidRDefault="001F41A3">
      <w:pPr>
        <w:numPr>
          <w:ilvl w:val="0"/>
          <w:numId w:val="4"/>
        </w:numPr>
        <w:ind w:hanging="285"/>
        <w:jc w:val="both"/>
        <w:rPr>
          <w:sz w:val="16"/>
          <w:szCs w:val="16"/>
        </w:rPr>
      </w:pPr>
      <w:r>
        <w:rPr>
          <w:sz w:val="16"/>
          <w:szCs w:val="16"/>
        </w:rPr>
        <w:t>Wahyuli, D., Handrizal, H., Parlina, I., Windarto, A. P., Suhendro, D., &amp; Wanto, A. (2019). Mengelompokkan Garis K</w:t>
      </w:r>
      <w:r>
        <w:rPr>
          <w:sz w:val="16"/>
          <w:szCs w:val="16"/>
        </w:rPr>
        <w:t>emiskinan Menurut Provinsi Menggunakan Algoritma K-Medoids. In Prosiding Seminar Nasional Riset Information Science (SENARIS) (Vol. 1, pp. 452-461).</w:t>
      </w:r>
    </w:p>
    <w:p w:rsidR="006F6D8E" w:rsidRDefault="006F6D8E">
      <w:pPr>
        <w:pBdr>
          <w:top w:val="nil"/>
          <w:left w:val="nil"/>
          <w:bottom w:val="nil"/>
          <w:right w:val="nil"/>
          <w:between w:val="nil"/>
        </w:pBdr>
        <w:jc w:val="both"/>
        <w:rPr>
          <w:sz w:val="16"/>
          <w:szCs w:val="16"/>
        </w:rPr>
      </w:pPr>
    </w:p>
    <w:sectPr w:rsidR="006F6D8E">
      <w:type w:val="continuous"/>
      <w:pgSz w:w="11906" w:h="16838"/>
      <w:pgMar w:top="1077" w:right="811" w:bottom="2438" w:left="811" w:header="431" w:footer="431" w:gutter="0"/>
      <w:cols w:num="2" w:space="720" w:equalWidth="0">
        <w:col w:w="5023" w:space="238"/>
        <w:col w:w="5023"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1A3" w:rsidRDefault="001F41A3">
      <w:r>
        <w:separator/>
      </w:r>
    </w:p>
  </w:endnote>
  <w:endnote w:type="continuationSeparator" w:id="0">
    <w:p w:rsidR="001F41A3" w:rsidRDefault="001F4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IPAPGothic">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D8E" w:rsidRDefault="001F41A3">
    <w:pPr>
      <w:pBdr>
        <w:top w:val="nil"/>
        <w:left w:val="nil"/>
        <w:bottom w:val="nil"/>
        <w:right w:val="nil"/>
        <w:between w:val="nil"/>
      </w:pBdr>
      <w:tabs>
        <w:tab w:val="center" w:pos="4320"/>
        <w:tab w:val="right" w:pos="8640"/>
      </w:tabs>
      <w:jc w:val="right"/>
      <w:rPr>
        <w:sz w:val="20"/>
        <w:szCs w:val="20"/>
      </w:rPr>
    </w:pPr>
    <w:r>
      <w:rPr>
        <w:sz w:val="20"/>
        <w:szCs w:val="20"/>
      </w:rPr>
      <w:t xml:space="preserve"> </w:t>
    </w:r>
    <w:r>
      <w:rPr>
        <w:sz w:val="20"/>
        <w:szCs w:val="20"/>
      </w:rPr>
      <w:fldChar w:fldCharType="begin"/>
    </w:r>
    <w:r>
      <w:rPr>
        <w:sz w:val="20"/>
        <w:szCs w:val="20"/>
      </w:rPr>
      <w:instrText>PAGE</w:instrText>
    </w:r>
    <w:r w:rsidR="005925E0">
      <w:rPr>
        <w:sz w:val="20"/>
        <w:szCs w:val="20"/>
      </w:rPr>
      <w:fldChar w:fldCharType="separate"/>
    </w:r>
    <w:r w:rsidR="005925E0">
      <w:rPr>
        <w:noProof/>
        <w:sz w:val="20"/>
        <w:szCs w:val="20"/>
      </w:rPr>
      <w:t>5</w:t>
    </w:r>
    <w:r>
      <w:rPr>
        <w:sz w:val="20"/>
        <w:szCs w:val="20"/>
      </w:rPr>
      <w:fldChar w:fldCharType="end"/>
    </w:r>
    <w:r>
      <w:rPr>
        <w:sz w:val="20"/>
        <w:szCs w:val="20"/>
      </w:rPr>
      <w:t xml:space="preserve"> / </w:t>
    </w:r>
    <w:r>
      <w:rPr>
        <w:sz w:val="20"/>
        <w:szCs w:val="20"/>
      </w:rPr>
      <w:fldChar w:fldCharType="begin"/>
    </w:r>
    <w:r>
      <w:rPr>
        <w:sz w:val="20"/>
        <w:szCs w:val="20"/>
      </w:rPr>
      <w:instrText>NUMPAGES</w:instrText>
    </w:r>
    <w:r w:rsidR="005925E0">
      <w:rPr>
        <w:sz w:val="20"/>
        <w:szCs w:val="20"/>
      </w:rPr>
      <w:fldChar w:fldCharType="separate"/>
    </w:r>
    <w:r w:rsidR="005925E0">
      <w:rPr>
        <w:noProof/>
        <w:sz w:val="20"/>
        <w:szCs w:val="20"/>
      </w:rPr>
      <w:t>6</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1A3" w:rsidRDefault="001F41A3">
      <w:r>
        <w:separator/>
      </w:r>
    </w:p>
  </w:footnote>
  <w:footnote w:type="continuationSeparator" w:id="0">
    <w:p w:rsidR="001F41A3" w:rsidRDefault="001F4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D8E" w:rsidRDefault="001F41A3">
    <w:pPr>
      <w:pBdr>
        <w:top w:val="nil"/>
        <w:left w:val="nil"/>
        <w:bottom w:val="nil"/>
        <w:right w:val="nil"/>
        <w:between w:val="nil"/>
      </w:pBdr>
      <w:tabs>
        <w:tab w:val="center" w:pos="4680"/>
        <w:tab w:val="right" w:pos="9360"/>
        <w:tab w:val="right" w:pos="10200"/>
      </w:tabs>
    </w:pPr>
    <w:r>
      <w:rPr>
        <w:sz w:val="21"/>
        <w:szCs w:val="21"/>
      </w:rPr>
      <w:fldChar w:fldCharType="begin"/>
    </w:r>
    <w:r>
      <w:rPr>
        <w:sz w:val="21"/>
        <w:szCs w:val="21"/>
      </w:rPr>
      <w:instrText>PAGE</w:instrText>
    </w:r>
    <w:r>
      <w:rPr>
        <w:sz w:val="21"/>
        <w:szCs w:val="21"/>
      </w:rPr>
      <w:fldChar w:fldCharType="end"/>
    </w:r>
    <w:r>
      <w:rPr>
        <w:smallCaps/>
        <w:sz w:val="21"/>
        <w:szCs w:val="21"/>
      </w:rPr>
      <w:t xml:space="preserve"> </w:t>
    </w:r>
    <w:r>
      <w:rPr>
        <w:smallCaps/>
      </w:rPr>
      <w:tab/>
    </w:r>
    <w:r>
      <w:rPr>
        <w:smallCaps/>
      </w:rPr>
      <w:tab/>
      <w:t xml:space="preserve">       </w:t>
    </w:r>
    <w:r>
      <w:rPr>
        <w:smallCaps/>
        <w:sz w:val="16"/>
        <w:szCs w:val="16"/>
      </w:rPr>
      <w:t>Politeknik Statistika STIS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D8E" w:rsidRDefault="001F41A3">
    <w:pPr>
      <w:pBdr>
        <w:top w:val="nil"/>
        <w:left w:val="nil"/>
        <w:bottom w:val="nil"/>
        <w:right w:val="nil"/>
        <w:between w:val="nil"/>
      </w:pBdr>
      <w:tabs>
        <w:tab w:val="center" w:pos="4680"/>
        <w:tab w:val="right" w:pos="9360"/>
        <w:tab w:val="right" w:pos="10206"/>
      </w:tabs>
      <w:jc w:val="right"/>
    </w:pPr>
    <w:r>
      <w:rPr>
        <w:sz w:val="16"/>
        <w:szCs w:val="16"/>
      </w:rPr>
      <w:tab/>
    </w: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561A"/>
    <w:multiLevelType w:val="multilevel"/>
    <w:tmpl w:val="DC2878D0"/>
    <w:lvl w:ilvl="0">
      <w:start w:val="1"/>
      <w:numFmt w:val="decimal"/>
      <w:lvlText w:val="%1)"/>
      <w:lvlJc w:val="left"/>
      <w:pPr>
        <w:ind w:left="9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7B48F9"/>
    <w:multiLevelType w:val="multilevel"/>
    <w:tmpl w:val="6DDCFEF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nsid w:val="15F7599A"/>
    <w:multiLevelType w:val="multilevel"/>
    <w:tmpl w:val="732E2E56"/>
    <w:lvl w:ilvl="0">
      <w:start w:val="1"/>
      <w:numFmt w:val="decimal"/>
      <w:lvlText w:val="[%1]"/>
      <w:lvlJc w:val="left"/>
      <w:pPr>
        <w:ind w:left="285" w:firstLine="0"/>
      </w:pPr>
      <w:rPr>
        <w:rFonts w:ascii="Calibri" w:eastAsia="Calibri" w:hAnsi="Calibri" w:cs="Calibri"/>
        <w:b w:val="0"/>
        <w:i w:val="0"/>
        <w:strike w:val="0"/>
        <w:color w:val="000000"/>
        <w:sz w:val="16"/>
        <w:szCs w:val="16"/>
        <w:u w:val="none"/>
        <w:vertAlign w:val="baseline"/>
      </w:rPr>
    </w:lvl>
    <w:lvl w:ilvl="1">
      <w:start w:val="1"/>
      <w:numFmt w:val="lowerLetter"/>
      <w:lvlText w:val="%2"/>
      <w:lvlJc w:val="left"/>
      <w:pPr>
        <w:ind w:left="1080" w:firstLine="0"/>
      </w:pPr>
      <w:rPr>
        <w:rFonts w:ascii="Calibri" w:eastAsia="Calibri" w:hAnsi="Calibri" w:cs="Calibri"/>
        <w:b w:val="0"/>
        <w:i w:val="0"/>
        <w:strike w:val="0"/>
        <w:color w:val="000000"/>
        <w:sz w:val="16"/>
        <w:szCs w:val="16"/>
        <w:u w:val="none"/>
        <w:vertAlign w:val="baseline"/>
      </w:rPr>
    </w:lvl>
    <w:lvl w:ilvl="2">
      <w:start w:val="1"/>
      <w:numFmt w:val="lowerRoman"/>
      <w:lvlText w:val="%3"/>
      <w:lvlJc w:val="left"/>
      <w:pPr>
        <w:ind w:left="1800" w:firstLine="0"/>
      </w:pPr>
      <w:rPr>
        <w:rFonts w:ascii="Calibri" w:eastAsia="Calibri" w:hAnsi="Calibri" w:cs="Calibri"/>
        <w:b w:val="0"/>
        <w:i w:val="0"/>
        <w:strike w:val="0"/>
        <w:color w:val="000000"/>
        <w:sz w:val="16"/>
        <w:szCs w:val="16"/>
        <w:u w:val="none"/>
        <w:vertAlign w:val="baseline"/>
      </w:rPr>
    </w:lvl>
    <w:lvl w:ilvl="3">
      <w:start w:val="1"/>
      <w:numFmt w:val="decimal"/>
      <w:lvlText w:val="%4"/>
      <w:lvlJc w:val="left"/>
      <w:pPr>
        <w:ind w:left="2520" w:firstLine="0"/>
      </w:pPr>
      <w:rPr>
        <w:rFonts w:ascii="Calibri" w:eastAsia="Calibri" w:hAnsi="Calibri" w:cs="Calibri"/>
        <w:b w:val="0"/>
        <w:i w:val="0"/>
        <w:strike w:val="0"/>
        <w:color w:val="000000"/>
        <w:sz w:val="16"/>
        <w:szCs w:val="16"/>
        <w:u w:val="none"/>
        <w:vertAlign w:val="baseline"/>
      </w:rPr>
    </w:lvl>
    <w:lvl w:ilvl="4">
      <w:start w:val="1"/>
      <w:numFmt w:val="lowerLetter"/>
      <w:lvlText w:val="%5"/>
      <w:lvlJc w:val="left"/>
      <w:pPr>
        <w:ind w:left="3240" w:firstLine="0"/>
      </w:pPr>
      <w:rPr>
        <w:rFonts w:ascii="Calibri" w:eastAsia="Calibri" w:hAnsi="Calibri" w:cs="Calibri"/>
        <w:b w:val="0"/>
        <w:i w:val="0"/>
        <w:strike w:val="0"/>
        <w:color w:val="000000"/>
        <w:sz w:val="16"/>
        <w:szCs w:val="16"/>
        <w:u w:val="none"/>
        <w:vertAlign w:val="baseline"/>
      </w:rPr>
    </w:lvl>
    <w:lvl w:ilvl="5">
      <w:start w:val="1"/>
      <w:numFmt w:val="lowerRoman"/>
      <w:lvlText w:val="%6"/>
      <w:lvlJc w:val="left"/>
      <w:pPr>
        <w:ind w:left="3960" w:firstLine="0"/>
      </w:pPr>
      <w:rPr>
        <w:rFonts w:ascii="Calibri" w:eastAsia="Calibri" w:hAnsi="Calibri" w:cs="Calibri"/>
        <w:b w:val="0"/>
        <w:i w:val="0"/>
        <w:strike w:val="0"/>
        <w:color w:val="000000"/>
        <w:sz w:val="16"/>
        <w:szCs w:val="16"/>
        <w:u w:val="none"/>
        <w:vertAlign w:val="baseline"/>
      </w:rPr>
    </w:lvl>
    <w:lvl w:ilvl="6">
      <w:start w:val="1"/>
      <w:numFmt w:val="decimal"/>
      <w:lvlText w:val="%7"/>
      <w:lvlJc w:val="left"/>
      <w:pPr>
        <w:ind w:left="4680" w:firstLine="0"/>
      </w:pPr>
      <w:rPr>
        <w:rFonts w:ascii="Calibri" w:eastAsia="Calibri" w:hAnsi="Calibri" w:cs="Calibri"/>
        <w:b w:val="0"/>
        <w:i w:val="0"/>
        <w:strike w:val="0"/>
        <w:color w:val="000000"/>
        <w:sz w:val="16"/>
        <w:szCs w:val="16"/>
        <w:u w:val="none"/>
        <w:vertAlign w:val="baseline"/>
      </w:rPr>
    </w:lvl>
    <w:lvl w:ilvl="7">
      <w:start w:val="1"/>
      <w:numFmt w:val="lowerLetter"/>
      <w:lvlText w:val="%8"/>
      <w:lvlJc w:val="left"/>
      <w:pPr>
        <w:ind w:left="5400" w:firstLine="0"/>
      </w:pPr>
      <w:rPr>
        <w:rFonts w:ascii="Calibri" w:eastAsia="Calibri" w:hAnsi="Calibri" w:cs="Calibri"/>
        <w:b w:val="0"/>
        <w:i w:val="0"/>
        <w:strike w:val="0"/>
        <w:color w:val="000000"/>
        <w:sz w:val="16"/>
        <w:szCs w:val="16"/>
        <w:u w:val="none"/>
        <w:vertAlign w:val="baseline"/>
      </w:rPr>
    </w:lvl>
    <w:lvl w:ilvl="8">
      <w:start w:val="1"/>
      <w:numFmt w:val="lowerRoman"/>
      <w:lvlText w:val="%9"/>
      <w:lvlJc w:val="left"/>
      <w:pPr>
        <w:ind w:left="6120" w:firstLine="0"/>
      </w:pPr>
      <w:rPr>
        <w:rFonts w:ascii="Calibri" w:eastAsia="Calibri" w:hAnsi="Calibri" w:cs="Calibri"/>
        <w:b w:val="0"/>
        <w:i w:val="0"/>
        <w:strike w:val="0"/>
        <w:color w:val="000000"/>
        <w:sz w:val="16"/>
        <w:szCs w:val="16"/>
        <w:u w:val="none"/>
        <w:vertAlign w:val="baseline"/>
      </w:rPr>
    </w:lvl>
  </w:abstractNum>
  <w:abstractNum w:abstractNumId="3">
    <w:nsid w:val="1BBA6839"/>
    <w:multiLevelType w:val="multilevel"/>
    <w:tmpl w:val="5E22A2A6"/>
    <w:lvl w:ilvl="0">
      <w:start w:val="1"/>
      <w:numFmt w:val="lowerRoman"/>
      <w:lvlText w:val="%1."/>
      <w:lvlJc w:val="right"/>
      <w:pPr>
        <w:ind w:left="12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49E0018"/>
    <w:multiLevelType w:val="multilevel"/>
    <w:tmpl w:val="9CA63C10"/>
    <w:lvl w:ilvl="0">
      <w:start w:val="1"/>
      <w:numFmt w:val="decimal"/>
      <w:lvlText w:val="%1)"/>
      <w:lvlJc w:val="left"/>
      <w:pPr>
        <w:ind w:left="9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9CD3F4E"/>
    <w:multiLevelType w:val="multilevel"/>
    <w:tmpl w:val="8D6AB434"/>
    <w:lvl w:ilvl="0">
      <w:start w:val="1"/>
      <w:numFmt w:val="lowerRoman"/>
      <w:lvlText w:val="%1."/>
      <w:lvlJc w:val="left"/>
      <w:pPr>
        <w:ind w:left="1645" w:hanging="720"/>
      </w:pPr>
    </w:lvl>
    <w:lvl w:ilvl="1">
      <w:start w:val="1"/>
      <w:numFmt w:val="lowerLetter"/>
      <w:lvlText w:val="%2."/>
      <w:lvlJc w:val="left"/>
      <w:pPr>
        <w:ind w:left="2005" w:hanging="360"/>
      </w:pPr>
    </w:lvl>
    <w:lvl w:ilvl="2">
      <w:start w:val="1"/>
      <w:numFmt w:val="lowerRoman"/>
      <w:pStyle w:val="Heading3"/>
      <w:lvlText w:val="%3."/>
      <w:lvlJc w:val="right"/>
      <w:pPr>
        <w:ind w:left="2725" w:hanging="180"/>
      </w:pPr>
    </w:lvl>
    <w:lvl w:ilvl="3">
      <w:start w:val="1"/>
      <w:numFmt w:val="decimal"/>
      <w:lvlText w:val="%4."/>
      <w:lvlJc w:val="left"/>
      <w:pPr>
        <w:ind w:left="3445" w:hanging="360"/>
      </w:pPr>
    </w:lvl>
    <w:lvl w:ilvl="4">
      <w:start w:val="1"/>
      <w:numFmt w:val="lowerLetter"/>
      <w:lvlText w:val="%5."/>
      <w:lvlJc w:val="left"/>
      <w:pPr>
        <w:ind w:left="4165" w:hanging="360"/>
      </w:pPr>
    </w:lvl>
    <w:lvl w:ilvl="5">
      <w:start w:val="1"/>
      <w:numFmt w:val="lowerRoman"/>
      <w:lvlText w:val="%6."/>
      <w:lvlJc w:val="right"/>
      <w:pPr>
        <w:ind w:left="4885" w:hanging="180"/>
      </w:pPr>
    </w:lvl>
    <w:lvl w:ilvl="6">
      <w:start w:val="1"/>
      <w:numFmt w:val="decimal"/>
      <w:lvlText w:val="%7."/>
      <w:lvlJc w:val="left"/>
      <w:pPr>
        <w:ind w:left="5605" w:hanging="360"/>
      </w:pPr>
    </w:lvl>
    <w:lvl w:ilvl="7">
      <w:start w:val="1"/>
      <w:numFmt w:val="lowerLetter"/>
      <w:lvlText w:val="%8."/>
      <w:lvlJc w:val="left"/>
      <w:pPr>
        <w:ind w:left="6325" w:hanging="360"/>
      </w:pPr>
    </w:lvl>
    <w:lvl w:ilvl="8">
      <w:start w:val="1"/>
      <w:numFmt w:val="lowerRoman"/>
      <w:lvlText w:val="%9."/>
      <w:lvlJc w:val="right"/>
      <w:pPr>
        <w:ind w:left="7045" w:hanging="180"/>
      </w:pPr>
    </w:lvl>
  </w:abstractNum>
  <w:abstractNum w:abstractNumId="6">
    <w:nsid w:val="6FCA7376"/>
    <w:multiLevelType w:val="multilevel"/>
    <w:tmpl w:val="794480D0"/>
    <w:lvl w:ilvl="0">
      <w:start w:val="1"/>
      <w:numFmt w:val="upperRoman"/>
      <w:lvlText w:val="%1."/>
      <w:lvlJc w:val="left"/>
      <w:pPr>
        <w:ind w:left="288" w:hanging="288"/>
      </w:pPr>
      <w:rPr>
        <w:b w:val="0"/>
        <w:i w:val="0"/>
        <w:smallCaps/>
        <w:strike w:val="0"/>
        <w:color w:val="000000"/>
        <w:sz w:val="20"/>
        <w:szCs w:val="20"/>
        <w:u w:val="none"/>
        <w:vertAlign w:val="baseline"/>
      </w:rPr>
    </w:lvl>
    <w:lvl w:ilvl="1">
      <w:start w:val="1"/>
      <w:numFmt w:val="upperLetter"/>
      <w:lvlText w:val="%2."/>
      <w:lvlJc w:val="left"/>
      <w:pPr>
        <w:ind w:left="288" w:hanging="288"/>
      </w:pPr>
      <w:rPr>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7374409"/>
    <w:multiLevelType w:val="multilevel"/>
    <w:tmpl w:val="C2A6CD2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num w:numId="1">
    <w:abstractNumId w:val="5"/>
  </w:num>
  <w:num w:numId="2">
    <w:abstractNumId w:val="6"/>
  </w:num>
  <w:num w:numId="3">
    <w:abstractNumId w:val="0"/>
  </w:num>
  <w:num w:numId="4">
    <w:abstractNumId w:val="2"/>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6D8E"/>
    <w:rsid w:val="001F41A3"/>
    <w:rsid w:val="005925E0"/>
    <w:rsid w:val="006F6D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A"/>
        <w:sz w:val="24"/>
        <w:szCs w:val="24"/>
        <w:lang w:val="en-AU"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60"/>
    <w:rPr>
      <w:lang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sz w:val="22"/>
      <w:lang w:val="en-GB" w:eastAsia="en-GB"/>
    </w:rPr>
  </w:style>
  <w:style w:type="paragraph" w:customStyle="1" w:styleId="IEEEAuthorAffiliation">
    <w:name w:val="IEEE Author Affiliation"/>
    <w:basedOn w:val="Normal"/>
    <w:next w:val="Normal"/>
    <w:qFormat/>
    <w:rsid w:val="00081EBE"/>
    <w:pPr>
      <w:spacing w:after="60"/>
      <w:jc w:val="center"/>
    </w:pPr>
    <w:rPr>
      <w:i/>
      <w:sz w:val="20"/>
      <w:lang w:val="en-GB" w:eastAsia="en-GB"/>
    </w:rPr>
  </w:style>
  <w:style w:type="paragraph" w:customStyle="1" w:styleId="IEEEHeading2">
    <w:name w:val="IEEE Heading 2"/>
    <w:basedOn w:val="Normal"/>
    <w:qFormat/>
    <w:rsid w:val="00273D2C"/>
    <w:pPr>
      <w:snapToGrid w:val="0"/>
      <w:spacing w:before="150" w:after="60"/>
    </w:pPr>
    <w:rPr>
      <w:i/>
      <w:sz w:val="20"/>
    </w:rPr>
  </w:style>
  <w:style w:type="paragraph" w:customStyle="1" w:styleId="IEEEAuthorEmail">
    <w:name w:val="IEEE Author Email"/>
    <w:qFormat/>
    <w:rsid w:val="00081EBE"/>
    <w:pPr>
      <w:spacing w:after="60"/>
      <w:jc w:val="center"/>
    </w:pPr>
    <w:rPr>
      <w:rFonts w:ascii="Courier" w:hAnsi="Courier"/>
      <w:sz w:val="18"/>
      <w:lang w:val="en-GB" w:eastAsia="en-GB"/>
    </w:rPr>
  </w:style>
  <w:style w:type="paragraph" w:customStyle="1" w:styleId="IEEEAbstractHeading">
    <w:name w:val="IEEE Abstract Heading"/>
    <w:link w:val="IEEEAbstractHeadingChar"/>
    <w:qFormat/>
    <w:rsid w:val="00D41274"/>
    <w:pPr>
      <w:widowControl w:val="0"/>
    </w:pPr>
    <w:rPr>
      <w:i/>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sz w:val="16"/>
      <w:szCs w:val="16"/>
    </w:rPr>
  </w:style>
  <w:style w:type="paragraph" w:styleId="Footer">
    <w:name w:val="footer"/>
    <w:basedOn w:val="Normal"/>
    <w:link w:val="FooterChar"/>
    <w:uiPriority w:val="99"/>
    <w:rsid w:val="00EB2163"/>
    <w:pPr>
      <w:tabs>
        <w:tab w:val="center" w:pos="4320"/>
        <w:tab w:val="right" w:pos="8640"/>
      </w:tabs>
    </w:pPr>
    <w:rPr>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0">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1">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A"/>
        <w:sz w:val="24"/>
        <w:szCs w:val="24"/>
        <w:lang w:val="en-AU"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60"/>
    <w:rPr>
      <w:lang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sz w:val="22"/>
      <w:lang w:val="en-GB" w:eastAsia="en-GB"/>
    </w:rPr>
  </w:style>
  <w:style w:type="paragraph" w:customStyle="1" w:styleId="IEEEAuthorAffiliation">
    <w:name w:val="IEEE Author Affiliation"/>
    <w:basedOn w:val="Normal"/>
    <w:next w:val="Normal"/>
    <w:qFormat/>
    <w:rsid w:val="00081EBE"/>
    <w:pPr>
      <w:spacing w:after="60"/>
      <w:jc w:val="center"/>
    </w:pPr>
    <w:rPr>
      <w:i/>
      <w:sz w:val="20"/>
      <w:lang w:val="en-GB" w:eastAsia="en-GB"/>
    </w:rPr>
  </w:style>
  <w:style w:type="paragraph" w:customStyle="1" w:styleId="IEEEHeading2">
    <w:name w:val="IEEE Heading 2"/>
    <w:basedOn w:val="Normal"/>
    <w:qFormat/>
    <w:rsid w:val="00273D2C"/>
    <w:pPr>
      <w:snapToGrid w:val="0"/>
      <w:spacing w:before="150" w:after="60"/>
    </w:pPr>
    <w:rPr>
      <w:i/>
      <w:sz w:val="20"/>
    </w:rPr>
  </w:style>
  <w:style w:type="paragraph" w:customStyle="1" w:styleId="IEEEAuthorEmail">
    <w:name w:val="IEEE Author Email"/>
    <w:qFormat/>
    <w:rsid w:val="00081EBE"/>
    <w:pPr>
      <w:spacing w:after="60"/>
      <w:jc w:val="center"/>
    </w:pPr>
    <w:rPr>
      <w:rFonts w:ascii="Courier" w:hAnsi="Courier"/>
      <w:sz w:val="18"/>
      <w:lang w:val="en-GB" w:eastAsia="en-GB"/>
    </w:rPr>
  </w:style>
  <w:style w:type="paragraph" w:customStyle="1" w:styleId="IEEEAbstractHeading">
    <w:name w:val="IEEE Abstract Heading"/>
    <w:link w:val="IEEEAbstractHeadingChar"/>
    <w:qFormat/>
    <w:rsid w:val="00D41274"/>
    <w:pPr>
      <w:widowControl w:val="0"/>
    </w:pPr>
    <w:rPr>
      <w:i/>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sz w:val="16"/>
      <w:szCs w:val="16"/>
    </w:rPr>
  </w:style>
  <w:style w:type="paragraph" w:styleId="Footer">
    <w:name w:val="footer"/>
    <w:basedOn w:val="Normal"/>
    <w:link w:val="FooterChar"/>
    <w:uiPriority w:val="99"/>
    <w:rsid w:val="00EB2163"/>
    <w:pPr>
      <w:tabs>
        <w:tab w:val="center" w:pos="4320"/>
        <w:tab w:val="right" w:pos="8640"/>
      </w:tabs>
    </w:pPr>
    <w:rPr>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0">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1">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vPNCdwIGMj5clnn6QFEbWVzYcg==">AMUW2mV1UDeLgJvvG1dyTRDGWL9xOGqDKdu0KdpPuo0Ok8J14n7dGUNy2uMVS91FCuwSYdZD83KzZiGK3ArXZGaTMgpcVEFiPnGkOQ3PayQY4hA0lxKzTqd5yJ/RoogJhVkqx9LKufCK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3170</Words>
  <Characters>18072</Characters>
  <Application>Microsoft Office Word</Application>
  <DocSecurity>0</DocSecurity>
  <Lines>150</Lines>
  <Paragraphs>42</Paragraphs>
  <ScaleCrop>false</ScaleCrop>
  <Company/>
  <LinksUpToDate>false</LinksUpToDate>
  <CharactersWithSpaces>21200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USER</cp:lastModifiedBy>
  <cp:revision>2</cp:revision>
  <dcterms:created xsi:type="dcterms:W3CDTF">2020-10-23T06:47:00Z</dcterms:created>
  <dcterms:modified xsi:type="dcterms:W3CDTF">2022-06-19T11:34:00Z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Project-OS.org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