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885" w:type="dxa"/>
        <w:tblInd w:w="-74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30"/>
        <w:gridCol w:w="1701"/>
        <w:gridCol w:w="1701"/>
        <w:gridCol w:w="2126"/>
        <w:gridCol w:w="2127"/>
      </w:tblGrid>
      <w:tr w:rsidR="00BC0E20" w:rsidRPr="007F70F9" w:rsidTr="005D73B0">
        <w:tc>
          <w:tcPr>
            <w:tcW w:w="14885" w:type="dxa"/>
            <w:gridSpan w:val="5"/>
            <w:tcBorders>
              <w:bottom w:val="single" w:sz="4" w:space="0" w:color="auto"/>
            </w:tcBorders>
          </w:tcPr>
          <w:p w:rsidR="00BC0E20" w:rsidRPr="007F70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Table </w:t>
            </w:r>
            <w:r w:rsidR="007F70F9" w:rsidRPr="007F70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7F70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OLS Regression using Happiness and Life Satisfaction as dependent variables and existence of bridge as independent dummy variables</w:t>
            </w:r>
            <w:r w:rsidR="007F70F9" w:rsidRPr="007F70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F70F9" w:rsidRPr="007F70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with sociodemographic controls</w:t>
            </w:r>
          </w:p>
        </w:tc>
      </w:tr>
      <w:tr w:rsidR="007F70F9" w:rsidRPr="007F70F9" w:rsidTr="005D73B0">
        <w:tc>
          <w:tcPr>
            <w:tcW w:w="7230" w:type="dxa"/>
            <w:tcBorders>
              <w:top w:val="single" w:sz="4" w:space="0" w:color="auto"/>
              <w:bottom w:val="single" w:sz="4" w:space="0" w:color="auto"/>
            </w:tcBorders>
          </w:tcPr>
          <w:p w:rsidR="007F70F9" w:rsidRPr="007F70F9" w:rsidRDefault="007F70F9" w:rsidP="007F70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F70F9" w:rsidRPr="007F70F9" w:rsidRDefault="007F70F9" w:rsidP="007F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F70F9" w:rsidRPr="007F70F9" w:rsidRDefault="007F70F9" w:rsidP="007F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70F9" w:rsidRPr="007F70F9" w:rsidRDefault="007F70F9" w:rsidP="007F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:rsidR="007F70F9" w:rsidRPr="007F70F9" w:rsidRDefault="007F70F9" w:rsidP="007F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5D73B0" w:rsidRPr="007F70F9" w:rsidTr="005D73B0">
        <w:tc>
          <w:tcPr>
            <w:tcW w:w="7230" w:type="dxa"/>
            <w:tcBorders>
              <w:top w:val="single" w:sz="4" w:space="0" w:color="auto"/>
            </w:tcBorders>
          </w:tcPr>
          <w:p w:rsidR="005D73B0" w:rsidRPr="0088126F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 xml:space="preserve">Whether municipality has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bridges</w:t>
            </w: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 xml:space="preserve"> (yes/no)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73B0" w:rsidRPr="007F70F9" w:rsidTr="005D73B0">
        <w:tc>
          <w:tcPr>
            <w:tcW w:w="7230" w:type="dxa"/>
          </w:tcPr>
          <w:p w:rsidR="005D73B0" w:rsidRPr="00A61A54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 (open - close)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73B0" w:rsidRPr="007F70F9" w:rsidTr="005D73B0">
        <w:tc>
          <w:tcPr>
            <w:tcW w:w="7230" w:type="dxa"/>
          </w:tcPr>
          <w:p w:rsidR="005D73B0" w:rsidRPr="00A61A54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(0.003)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73B0" w:rsidRPr="007F70F9" w:rsidTr="005D73B0">
        <w:tc>
          <w:tcPr>
            <w:tcW w:w="7230" w:type="dxa"/>
          </w:tcPr>
          <w:p w:rsidR="005D73B0" w:rsidRPr="00A61A54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(partially open - close)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D73B0" w:rsidRPr="007F70F9" w:rsidTr="005D73B0">
        <w:tc>
          <w:tcPr>
            <w:tcW w:w="7230" w:type="dxa"/>
            <w:tcBorders>
              <w:bottom w:val="double" w:sz="4" w:space="0" w:color="auto"/>
            </w:tcBorders>
          </w:tcPr>
          <w:p w:rsidR="005D73B0" w:rsidRPr="007F70F9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(0.003)</w:t>
            </w:r>
          </w:p>
        </w:tc>
      </w:tr>
      <w:tr w:rsidR="005D73B0" w:rsidRPr="007F70F9" w:rsidTr="005D73B0">
        <w:tc>
          <w:tcPr>
            <w:tcW w:w="7230" w:type="dxa"/>
            <w:tcBorders>
              <w:top w:val="double" w:sz="4" w:space="0" w:color="auto"/>
            </w:tcBorders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Unemployment rate (%)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7" w:type="dxa"/>
            <w:tcBorders>
              <w:top w:val="doub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 xml:space="preserve">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-0.019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-0.022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-0.688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-0.701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(0.100)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(0.101)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(0.147)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(0.146)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ubjective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0.462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0.462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1.329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1.331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(0.015)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(0.015)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(0.027)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(0.027)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ighest income 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-0.019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-0.019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0.055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(0.022)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(0.022)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(0.022)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(0.022)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923DDE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1.161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1.160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7F70F9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(0.108)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(0.107)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(0.176)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(0.174)</w:t>
            </w:r>
          </w:p>
        </w:tc>
      </w:tr>
      <w:tr w:rsidR="005D73B0" w:rsidRPr="007F70F9" w:rsidTr="005D73B0">
        <w:tc>
          <w:tcPr>
            <w:tcW w:w="7230" w:type="dxa"/>
            <w:tcBorders>
              <w:bottom w:val="single" w:sz="4" w:space="0" w:color="auto"/>
            </w:tcBorders>
          </w:tcPr>
          <w:p w:rsidR="005D73B0" w:rsidRPr="0088126F" w:rsidRDefault="005D73B0" w:rsidP="005D73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73B0" w:rsidRPr="007F70F9" w:rsidTr="005D73B0">
        <w:tc>
          <w:tcPr>
            <w:tcW w:w="7230" w:type="dxa"/>
            <w:tcBorders>
              <w:top w:val="single" w:sz="4" w:space="0" w:color="auto"/>
            </w:tcBorders>
          </w:tcPr>
          <w:p w:rsidR="005D73B0" w:rsidRPr="0088126F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</w:tr>
      <w:tr w:rsidR="005D73B0" w:rsidRPr="007F70F9" w:rsidTr="005D73B0">
        <w:tc>
          <w:tcPr>
            <w:tcW w:w="7230" w:type="dxa"/>
          </w:tcPr>
          <w:p w:rsidR="005D73B0" w:rsidRPr="0088126F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0.9258</w:t>
            </w:r>
          </w:p>
        </w:tc>
        <w:tc>
          <w:tcPr>
            <w:tcW w:w="1701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0.9259</w:t>
            </w:r>
          </w:p>
        </w:tc>
        <w:tc>
          <w:tcPr>
            <w:tcW w:w="2126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0.9798</w:t>
            </w:r>
          </w:p>
        </w:tc>
        <w:tc>
          <w:tcPr>
            <w:tcW w:w="2127" w:type="dxa"/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0.9802</w:t>
            </w:r>
          </w:p>
        </w:tc>
      </w:tr>
      <w:tr w:rsidR="005D73B0" w:rsidRPr="007F70F9" w:rsidTr="005D73B0">
        <w:tc>
          <w:tcPr>
            <w:tcW w:w="7230" w:type="dxa"/>
            <w:tcBorders>
              <w:bottom w:val="single" w:sz="4" w:space="0" w:color="auto"/>
            </w:tcBorders>
          </w:tcPr>
          <w:p w:rsidR="005D73B0" w:rsidRPr="0088126F" w:rsidRDefault="005D73B0" w:rsidP="005D73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 w:rsidRPr="008812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statistic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1077.58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1045.94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2613.99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0F9">
              <w:rPr>
                <w:rFonts w:ascii="Times New Roman" w:eastAsia="Times New Roman" w:hAnsi="Times New Roman" w:cs="Times New Roman"/>
                <w:sz w:val="24"/>
                <w:szCs w:val="24"/>
              </w:rPr>
              <w:t>2845.62</w:t>
            </w:r>
          </w:p>
        </w:tc>
      </w:tr>
      <w:tr w:rsidR="005D73B0" w:rsidRPr="007F70F9" w:rsidTr="005D73B0">
        <w:tc>
          <w:tcPr>
            <w:tcW w:w="14885" w:type="dxa"/>
            <w:gridSpan w:val="5"/>
            <w:tcBorders>
              <w:top w:val="single" w:sz="4" w:space="0" w:color="auto"/>
            </w:tcBorders>
          </w:tcPr>
          <w:p w:rsidR="005D73B0" w:rsidRPr="009D595A" w:rsidRDefault="005D73B0" w:rsidP="005D73B0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5D73B0" w:rsidRPr="007F70F9" w:rsidRDefault="005D73B0" w:rsidP="005D73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BC0E20" w:rsidRPr="007F70F9" w:rsidRDefault="00BC0E20">
      <w:pPr>
        <w:rPr>
          <w:rFonts w:ascii="Times New Roman" w:hAnsi="Times New Roman" w:cs="Times New Roman"/>
          <w:sz w:val="24"/>
          <w:szCs w:val="24"/>
        </w:rPr>
      </w:pPr>
    </w:p>
    <w:sectPr w:rsidR="00BC0E20" w:rsidRPr="007F70F9" w:rsidSect="007F70F9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C0E20"/>
    <w:rsid w:val="005D73B0"/>
    <w:rsid w:val="007F70F9"/>
    <w:rsid w:val="00A90FFF"/>
    <w:rsid w:val="00BC0E20"/>
    <w:rsid w:val="00C4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3936D5"/>
  <w15:docId w15:val="{FC125515-0615-3D47-9BBE-E09D236D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837A0801-9B06-4946-B534-876150599F2B}"/>
</file>

<file path=customXml/itemProps2.xml><?xml version="1.0" encoding="utf-8"?>
<ds:datastoreItem xmlns:ds="http://schemas.openxmlformats.org/officeDocument/2006/customXml" ds:itemID="{4BC2BD2D-8F93-4320-A434-82DC64E32D35}"/>
</file>

<file path=customXml/itemProps3.xml><?xml version="1.0" encoding="utf-8"?>
<ds:datastoreItem xmlns:ds="http://schemas.openxmlformats.org/officeDocument/2006/customXml" ds:itemID="{39D46953-6E83-4064-9B2A-66971F7CD6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6</cp:revision>
  <dcterms:created xsi:type="dcterms:W3CDTF">2024-12-10T20:34:00Z</dcterms:created>
  <dcterms:modified xsi:type="dcterms:W3CDTF">2024-12-11T16:53:00Z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