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F286" w14:textId="77777777" w:rsidR="005C65DB" w:rsidRDefault="005C65DB" w:rsidP="005C65DB">
      <w:pPr>
        <w:jc w:val="center"/>
        <w:rPr>
          <w:b/>
          <w:bCs/>
          <w:sz w:val="40"/>
          <w:szCs w:val="40"/>
        </w:rPr>
      </w:pPr>
      <w:r>
        <w:rPr>
          <w:lang w:val="tr-TR" w:eastAsia="tr-TR"/>
        </w:rPr>
        <w:drawing>
          <wp:inline distT="0" distB="0" distL="0" distR="0" wp14:anchorId="7C75F41D" wp14:editId="38E4FE10">
            <wp:extent cx="1943100" cy="1974312"/>
            <wp:effectExtent l="0" t="0" r="0" b="0"/>
            <wp:docPr id="16790926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79" cy="205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E688" w14:textId="77777777" w:rsidR="005C65DB" w:rsidRPr="006B7EA3" w:rsidRDefault="005C65DB" w:rsidP="005C65DB">
      <w:pPr>
        <w:ind w:firstLine="708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END3991 </w:t>
      </w:r>
      <w:r w:rsidRPr="006B7EA3">
        <w:rPr>
          <w:b/>
          <w:bCs/>
          <w:sz w:val="40"/>
          <w:szCs w:val="40"/>
        </w:rPr>
        <w:t>OPERATIONS RESEARCH 2 HOMEWORK</w:t>
      </w:r>
    </w:p>
    <w:p w14:paraId="79A75C89" w14:textId="77777777" w:rsidR="005C65DB" w:rsidRDefault="005C65DB" w:rsidP="005C65DB">
      <w:pPr>
        <w:ind w:firstLine="708"/>
        <w:jc w:val="center"/>
        <w:rPr>
          <w:b/>
          <w:bCs/>
        </w:rPr>
      </w:pPr>
    </w:p>
    <w:p w14:paraId="24A85C98" w14:textId="77777777" w:rsidR="005C65DB" w:rsidRDefault="005C65DB" w:rsidP="005C65DB">
      <w:pPr>
        <w:ind w:firstLine="708"/>
        <w:jc w:val="center"/>
        <w:rPr>
          <w:b/>
          <w:bCs/>
        </w:rPr>
      </w:pPr>
    </w:p>
    <w:p w14:paraId="2A76DCC9" w14:textId="77777777" w:rsidR="00720E83" w:rsidRDefault="00720E83" w:rsidP="005C65DB">
      <w:pPr>
        <w:ind w:firstLine="708"/>
        <w:jc w:val="center"/>
        <w:rPr>
          <w:b/>
          <w:bCs/>
        </w:rPr>
      </w:pPr>
    </w:p>
    <w:p w14:paraId="42A08506" w14:textId="77777777" w:rsidR="005C65DB" w:rsidRDefault="005C65DB" w:rsidP="00720E83">
      <w:pPr>
        <w:rPr>
          <w:b/>
          <w:bCs/>
        </w:rPr>
      </w:pPr>
    </w:p>
    <w:p w14:paraId="042DBC5E" w14:textId="5199FC9F" w:rsidR="005C65DB" w:rsidRDefault="005C65DB" w:rsidP="005C65DB">
      <w:pPr>
        <w:ind w:firstLine="708"/>
        <w:jc w:val="center"/>
        <w:rPr>
          <w:b/>
          <w:bCs/>
          <w:sz w:val="44"/>
          <w:szCs w:val="44"/>
          <w:u w:val="single"/>
        </w:rPr>
      </w:pPr>
      <w:r w:rsidRPr="005C65DB">
        <w:rPr>
          <w:b/>
          <w:bCs/>
          <w:sz w:val="44"/>
          <w:szCs w:val="44"/>
          <w:u w:val="single"/>
        </w:rPr>
        <w:t>Group Members:</w:t>
      </w:r>
    </w:p>
    <w:p w14:paraId="4792C2B6" w14:textId="77777777" w:rsidR="005C65DB" w:rsidRDefault="005C65DB" w:rsidP="005C65DB">
      <w:pPr>
        <w:ind w:firstLine="708"/>
        <w:jc w:val="center"/>
        <w:rPr>
          <w:b/>
          <w:bCs/>
          <w:sz w:val="44"/>
          <w:szCs w:val="44"/>
          <w:u w:val="single"/>
        </w:rPr>
      </w:pPr>
    </w:p>
    <w:p w14:paraId="6D264C03" w14:textId="02690221" w:rsidR="005C65DB" w:rsidRPr="00A2071A" w:rsidRDefault="005C65DB" w:rsidP="00A2071A">
      <w:pPr>
        <w:ind w:left="2124" w:firstLine="708"/>
        <w:rPr>
          <w:b/>
          <w:bCs/>
          <w:sz w:val="28"/>
          <w:szCs w:val="28"/>
        </w:rPr>
      </w:pPr>
      <w:r w:rsidRPr="00A2071A">
        <w:rPr>
          <w:b/>
          <w:bCs/>
          <w:sz w:val="28"/>
          <w:szCs w:val="28"/>
        </w:rPr>
        <w:t>Emir Can İPSALALI</w:t>
      </w:r>
      <w:r w:rsidR="00593C0B" w:rsidRPr="00A2071A">
        <w:rPr>
          <w:b/>
          <w:bCs/>
          <w:sz w:val="28"/>
          <w:szCs w:val="28"/>
        </w:rPr>
        <w:tab/>
      </w:r>
      <w:r w:rsidR="00593C0B" w:rsidRPr="00A2071A">
        <w:rPr>
          <w:b/>
          <w:bCs/>
          <w:sz w:val="28"/>
          <w:szCs w:val="28"/>
        </w:rPr>
        <w:tab/>
      </w:r>
      <w:r w:rsidRPr="00A2071A">
        <w:rPr>
          <w:b/>
          <w:bCs/>
          <w:sz w:val="28"/>
          <w:szCs w:val="28"/>
        </w:rPr>
        <w:t>20069012</w:t>
      </w:r>
    </w:p>
    <w:p w14:paraId="04630BA0" w14:textId="1D2C87A4" w:rsidR="005C65DB" w:rsidRPr="00A2071A" w:rsidRDefault="005C65DB" w:rsidP="00A2071A">
      <w:pPr>
        <w:ind w:left="2124" w:firstLine="708"/>
        <w:rPr>
          <w:b/>
          <w:bCs/>
          <w:sz w:val="28"/>
          <w:szCs w:val="28"/>
        </w:rPr>
      </w:pPr>
      <w:r w:rsidRPr="00A2071A">
        <w:rPr>
          <w:b/>
          <w:bCs/>
          <w:sz w:val="28"/>
          <w:szCs w:val="28"/>
        </w:rPr>
        <w:t>Yasir Emre MARKAL</w:t>
      </w:r>
      <w:r w:rsidR="00593C0B" w:rsidRPr="00A2071A">
        <w:rPr>
          <w:b/>
          <w:bCs/>
          <w:sz w:val="28"/>
          <w:szCs w:val="28"/>
        </w:rPr>
        <w:tab/>
        <w:t>21069036</w:t>
      </w:r>
      <w:r w:rsidR="00593C0B" w:rsidRPr="00A2071A">
        <w:rPr>
          <w:b/>
          <w:bCs/>
          <w:sz w:val="28"/>
          <w:szCs w:val="28"/>
        </w:rPr>
        <w:tab/>
      </w:r>
    </w:p>
    <w:p w14:paraId="1D3AB8A6" w14:textId="09A6B3AC" w:rsidR="005C65DB" w:rsidRDefault="005C65DB" w:rsidP="00A2071A">
      <w:pPr>
        <w:ind w:left="2124" w:firstLine="708"/>
        <w:rPr>
          <w:b/>
          <w:bCs/>
          <w:sz w:val="28"/>
          <w:szCs w:val="28"/>
        </w:rPr>
      </w:pPr>
      <w:r w:rsidRPr="00A2071A">
        <w:rPr>
          <w:b/>
          <w:bCs/>
          <w:sz w:val="28"/>
          <w:szCs w:val="28"/>
        </w:rPr>
        <w:t>Sevde ELMALI</w:t>
      </w:r>
      <w:r w:rsidR="00593C0B" w:rsidRPr="00A2071A">
        <w:rPr>
          <w:b/>
          <w:bCs/>
          <w:sz w:val="28"/>
          <w:szCs w:val="28"/>
        </w:rPr>
        <w:tab/>
      </w:r>
      <w:r w:rsidR="00593C0B" w:rsidRPr="00A2071A">
        <w:rPr>
          <w:b/>
          <w:bCs/>
          <w:sz w:val="28"/>
          <w:szCs w:val="28"/>
        </w:rPr>
        <w:tab/>
      </w:r>
      <w:r w:rsidR="00077CF4" w:rsidRPr="00A2071A">
        <w:rPr>
          <w:b/>
          <w:bCs/>
          <w:sz w:val="28"/>
          <w:szCs w:val="28"/>
        </w:rPr>
        <w:t>20069917</w:t>
      </w:r>
    </w:p>
    <w:p w14:paraId="0F1E2609" w14:textId="0211EB4E" w:rsidR="00672BA0" w:rsidRPr="00A2071A" w:rsidRDefault="00672BA0" w:rsidP="00A2071A">
      <w:pPr>
        <w:ind w:left="2124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Sertaç ERAYTAÇ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B87BE8" w:rsidRPr="00B87BE8">
        <w:rPr>
          <w:b/>
          <w:bCs/>
          <w:i/>
          <w:iCs/>
          <w:sz w:val="28"/>
          <w:szCs w:val="28"/>
        </w:rPr>
        <w:t>21069602</w:t>
      </w:r>
    </w:p>
    <w:p w14:paraId="26547976" w14:textId="33E7DE4A" w:rsidR="005C65DB" w:rsidRDefault="005C65DB" w:rsidP="00A2071A">
      <w:pPr>
        <w:ind w:left="2124" w:firstLine="708"/>
        <w:rPr>
          <w:b/>
          <w:bCs/>
          <w:sz w:val="28"/>
          <w:szCs w:val="28"/>
        </w:rPr>
      </w:pPr>
      <w:r w:rsidRPr="00A2071A">
        <w:rPr>
          <w:b/>
          <w:bCs/>
          <w:sz w:val="28"/>
          <w:szCs w:val="28"/>
        </w:rPr>
        <w:t xml:space="preserve">Melissa </w:t>
      </w:r>
      <w:r w:rsidR="00672BA0">
        <w:rPr>
          <w:b/>
          <w:bCs/>
          <w:sz w:val="28"/>
          <w:szCs w:val="28"/>
        </w:rPr>
        <w:t>I</w:t>
      </w:r>
      <w:r w:rsidRPr="00A2071A">
        <w:rPr>
          <w:b/>
          <w:bCs/>
          <w:sz w:val="28"/>
          <w:szCs w:val="28"/>
        </w:rPr>
        <w:t>BRAH</w:t>
      </w:r>
      <w:r w:rsidR="00672BA0">
        <w:rPr>
          <w:b/>
          <w:bCs/>
          <w:sz w:val="28"/>
          <w:szCs w:val="28"/>
        </w:rPr>
        <w:t>I</w:t>
      </w:r>
      <w:r w:rsidRPr="00A2071A">
        <w:rPr>
          <w:b/>
          <w:bCs/>
          <w:sz w:val="28"/>
          <w:szCs w:val="28"/>
        </w:rPr>
        <w:t>MOVA</w:t>
      </w:r>
      <w:r w:rsidR="00A2071A" w:rsidRPr="00A2071A">
        <w:rPr>
          <w:b/>
          <w:bCs/>
          <w:sz w:val="28"/>
          <w:szCs w:val="28"/>
        </w:rPr>
        <w:t xml:space="preserve">    </w:t>
      </w:r>
      <w:r w:rsidR="00672BA0">
        <w:rPr>
          <w:b/>
          <w:bCs/>
          <w:sz w:val="28"/>
          <w:szCs w:val="28"/>
        </w:rPr>
        <w:t xml:space="preserve"> </w:t>
      </w:r>
      <w:r w:rsidR="00AC22FE" w:rsidRPr="00A2071A">
        <w:rPr>
          <w:b/>
          <w:bCs/>
          <w:sz w:val="28"/>
          <w:szCs w:val="28"/>
        </w:rPr>
        <w:t>21069936</w:t>
      </w:r>
    </w:p>
    <w:p w14:paraId="15590DF3" w14:textId="77777777" w:rsidR="00672BA0" w:rsidRDefault="00672BA0" w:rsidP="00A2071A">
      <w:pPr>
        <w:ind w:left="2124" w:firstLine="708"/>
        <w:rPr>
          <w:b/>
          <w:bCs/>
          <w:sz w:val="28"/>
          <w:szCs w:val="28"/>
        </w:rPr>
      </w:pPr>
    </w:p>
    <w:p w14:paraId="653D7C59" w14:textId="25736040" w:rsidR="00672BA0" w:rsidRDefault="00672BA0" w:rsidP="00672BA0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562BE5A4" w14:textId="77777777" w:rsidR="00672BA0" w:rsidRDefault="00672BA0" w:rsidP="00672BA0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176A23F1" w14:textId="77777777" w:rsidR="00672BA0" w:rsidRDefault="00672BA0" w:rsidP="00672BA0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2D29060" w14:textId="77777777" w:rsidR="00672BA0" w:rsidRDefault="00672BA0" w:rsidP="00672BA0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3C4819DC" w14:textId="77777777" w:rsidR="005C65DB" w:rsidRDefault="005C65DB" w:rsidP="00672BA0">
      <w:pPr>
        <w:rPr>
          <w:b/>
          <w:bCs/>
        </w:rPr>
      </w:pPr>
    </w:p>
    <w:p w14:paraId="12F9A24C" w14:textId="77777777" w:rsidR="00672BA0" w:rsidRPr="005C65DB" w:rsidRDefault="00672BA0" w:rsidP="00672BA0">
      <w:pPr>
        <w:ind w:firstLine="708"/>
        <w:jc w:val="center"/>
        <w:rPr>
          <w:b/>
          <w:bCs/>
          <w:sz w:val="44"/>
          <w:szCs w:val="44"/>
        </w:rPr>
      </w:pPr>
      <w:r w:rsidRPr="005C65DB">
        <w:rPr>
          <w:b/>
          <w:bCs/>
          <w:sz w:val="44"/>
          <w:szCs w:val="44"/>
        </w:rPr>
        <w:t>Lecturer: Doç. Dr. Vildan ÖZKIR</w:t>
      </w:r>
    </w:p>
    <w:p w14:paraId="6E4837C8" w14:textId="77777777" w:rsidR="005C65DB" w:rsidRDefault="005C65DB" w:rsidP="00672BA0">
      <w:pPr>
        <w:ind w:firstLine="708"/>
        <w:rPr>
          <w:b/>
          <w:bCs/>
        </w:rPr>
      </w:pPr>
    </w:p>
    <w:p w14:paraId="49B47E6E" w14:textId="77777777" w:rsidR="005C65DB" w:rsidRDefault="005C65DB" w:rsidP="005C65DB">
      <w:pPr>
        <w:ind w:firstLine="708"/>
        <w:jc w:val="center"/>
        <w:rPr>
          <w:b/>
          <w:bCs/>
        </w:rPr>
      </w:pPr>
    </w:p>
    <w:p w14:paraId="73F45933" w14:textId="77777777" w:rsidR="005C65DB" w:rsidRDefault="005C65DB" w:rsidP="005C65DB">
      <w:pPr>
        <w:ind w:firstLine="708"/>
        <w:jc w:val="center"/>
        <w:rPr>
          <w:b/>
          <w:bCs/>
        </w:rPr>
      </w:pPr>
    </w:p>
    <w:p w14:paraId="24CEF97D" w14:textId="77777777" w:rsidR="00801352" w:rsidRDefault="00801352"/>
    <w:p w14:paraId="7DAD4FF8" w14:textId="77777777" w:rsidR="002C3CE8" w:rsidRDefault="002C3CE8"/>
    <w:p w14:paraId="47B9BD7E" w14:textId="5E18D322" w:rsidR="009A74DA" w:rsidRDefault="009A74DA" w:rsidP="009A74DA">
      <w:pPr>
        <w:pStyle w:val="Balk1"/>
        <w:numPr>
          <w:ilvl w:val="0"/>
          <w:numId w:val="0"/>
        </w:numPr>
      </w:pPr>
      <w:bookmarkStart w:id="0" w:name="_Toc154859160"/>
      <w:r>
        <w:t>CONTENTS</w:t>
      </w:r>
      <w:bookmarkEnd w:id="0"/>
    </w:p>
    <w:p w14:paraId="0EBC9F9D" w14:textId="5747371C" w:rsidR="00672BA0" w:rsidRDefault="00C5446A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i w:val="0"/>
          <w:iCs w:val="0"/>
          <w:sz w:val="22"/>
          <w:szCs w:val="22"/>
          <w:lang w:val="tr-TR" w:eastAsia="tr-T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859160" w:history="1">
        <w:r w:rsidR="00672BA0" w:rsidRPr="00B44418">
          <w:rPr>
            <w:rStyle w:val="Kpr"/>
          </w:rPr>
          <w:t>CONTENTS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_Toc154859160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2</w:t>
        </w:r>
        <w:r w:rsidR="00672BA0">
          <w:rPr>
            <w:webHidden/>
          </w:rPr>
          <w:fldChar w:fldCharType="end"/>
        </w:r>
      </w:hyperlink>
    </w:p>
    <w:p w14:paraId="75440287" w14:textId="514C03FD" w:rsidR="00672BA0" w:rsidRDefault="00000000">
      <w:pPr>
        <w:pStyle w:val="T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i w:val="0"/>
          <w:iCs w:val="0"/>
          <w:sz w:val="22"/>
          <w:szCs w:val="22"/>
          <w:lang w:val="tr-TR" w:eastAsia="tr-TR"/>
        </w:rPr>
      </w:pPr>
      <w:hyperlink w:anchor="_Toc154859161" w:history="1">
        <w:r w:rsidR="00672BA0" w:rsidRPr="00B44418">
          <w:rPr>
            <w:rStyle w:val="Kpr"/>
          </w:rPr>
          <w:t>1</w:t>
        </w:r>
        <w:r w:rsidR="00672BA0"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  <w:lang w:val="tr-TR" w:eastAsia="tr-TR"/>
          </w:rPr>
          <w:tab/>
        </w:r>
        <w:r w:rsidR="00672BA0" w:rsidRPr="00B44418">
          <w:rPr>
            <w:rStyle w:val="Kpr"/>
          </w:rPr>
          <w:t>QUESTION 1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_Toc154859161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3</w:t>
        </w:r>
        <w:r w:rsidR="00672BA0">
          <w:rPr>
            <w:webHidden/>
          </w:rPr>
          <w:fldChar w:fldCharType="end"/>
        </w:r>
      </w:hyperlink>
    </w:p>
    <w:p w14:paraId="4D21F399" w14:textId="4D141A6A" w:rsidR="00672BA0" w:rsidRDefault="00000000">
      <w:pPr>
        <w:pStyle w:val="T2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lang w:val="tr-TR" w:eastAsia="tr-TR"/>
        </w:rPr>
      </w:pPr>
      <w:hyperlink w:anchor="_Toc154859162" w:history="1">
        <w:r w:rsidR="00672BA0" w:rsidRPr="00B44418">
          <w:rPr>
            <w:rStyle w:val="Kpr"/>
          </w:rPr>
          <w:t>1.1</w:t>
        </w:r>
        <w:r w:rsidR="00672BA0">
          <w:rPr>
            <w:rFonts w:eastAsiaTheme="minorEastAsia" w:cstheme="minorBidi"/>
            <w:b w:val="0"/>
            <w:bCs w:val="0"/>
            <w:lang w:val="tr-TR" w:eastAsia="tr-TR"/>
          </w:rPr>
          <w:tab/>
        </w:r>
        <w:r w:rsidR="00672BA0" w:rsidRPr="00B44418">
          <w:rPr>
            <w:rStyle w:val="Kpr"/>
          </w:rPr>
          <w:t>Mathematical Model of Question1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_Toc154859162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3</w:t>
        </w:r>
        <w:r w:rsidR="00672BA0">
          <w:rPr>
            <w:webHidden/>
          </w:rPr>
          <w:fldChar w:fldCharType="end"/>
        </w:r>
      </w:hyperlink>
    </w:p>
    <w:p w14:paraId="2A8B067B" w14:textId="54FBE80E" w:rsidR="00672BA0" w:rsidRDefault="00000000">
      <w:pPr>
        <w:pStyle w:val="T3"/>
        <w:tabs>
          <w:tab w:val="left" w:pos="1100"/>
          <w:tab w:val="right" w:leader="dot" w:pos="9062"/>
        </w:tabs>
        <w:rPr>
          <w:rFonts w:eastAsiaTheme="minorEastAsia" w:cstheme="minorBidi"/>
          <w:sz w:val="22"/>
          <w:szCs w:val="22"/>
          <w:lang w:val="tr-TR" w:eastAsia="tr-TR"/>
        </w:rPr>
      </w:pPr>
      <w:hyperlink w:anchor="_Toc154859163" w:history="1">
        <w:r w:rsidR="00672BA0" w:rsidRPr="00B44418">
          <w:rPr>
            <w:rStyle w:val="Kpr"/>
          </w:rPr>
          <w:t>1.1.1</w:t>
        </w:r>
        <w:r w:rsidR="00672BA0">
          <w:rPr>
            <w:rFonts w:eastAsiaTheme="minorEastAsia" w:cstheme="minorBidi"/>
            <w:sz w:val="22"/>
            <w:szCs w:val="22"/>
            <w:lang w:val="tr-TR" w:eastAsia="tr-TR"/>
          </w:rPr>
          <w:tab/>
        </w:r>
        <w:r w:rsidR="00672BA0" w:rsidRPr="00B44418">
          <w:rPr>
            <w:rStyle w:val="Kpr"/>
          </w:rPr>
          <w:t>Objective Function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_Toc154859163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4</w:t>
        </w:r>
        <w:r w:rsidR="00672BA0">
          <w:rPr>
            <w:webHidden/>
          </w:rPr>
          <w:fldChar w:fldCharType="end"/>
        </w:r>
      </w:hyperlink>
    </w:p>
    <w:p w14:paraId="3284649E" w14:textId="4F9A3063" w:rsidR="00672BA0" w:rsidRDefault="00000000">
      <w:pPr>
        <w:pStyle w:val="T3"/>
        <w:tabs>
          <w:tab w:val="left" w:pos="1100"/>
          <w:tab w:val="right" w:leader="dot" w:pos="9062"/>
        </w:tabs>
        <w:rPr>
          <w:rFonts w:eastAsiaTheme="minorEastAsia" w:cstheme="minorBidi"/>
          <w:sz w:val="22"/>
          <w:szCs w:val="22"/>
          <w:lang w:val="tr-TR" w:eastAsia="tr-TR"/>
        </w:rPr>
      </w:pPr>
      <w:hyperlink w:anchor="_Toc154859164" w:history="1">
        <w:r w:rsidR="00672BA0" w:rsidRPr="00B44418">
          <w:rPr>
            <w:rStyle w:val="Kpr"/>
          </w:rPr>
          <w:t>1.1.2</w:t>
        </w:r>
        <w:r w:rsidR="00672BA0">
          <w:rPr>
            <w:rFonts w:eastAsiaTheme="minorEastAsia" w:cstheme="minorBidi"/>
            <w:sz w:val="22"/>
            <w:szCs w:val="22"/>
            <w:lang w:val="tr-TR" w:eastAsia="tr-TR"/>
          </w:rPr>
          <w:tab/>
        </w:r>
        <w:r w:rsidR="00672BA0" w:rsidRPr="00B44418">
          <w:rPr>
            <w:rStyle w:val="Kpr"/>
          </w:rPr>
          <w:t>Constraints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_Toc154859164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4</w:t>
        </w:r>
        <w:r w:rsidR="00672BA0">
          <w:rPr>
            <w:webHidden/>
          </w:rPr>
          <w:fldChar w:fldCharType="end"/>
        </w:r>
      </w:hyperlink>
    </w:p>
    <w:p w14:paraId="1C14C343" w14:textId="495478A8" w:rsidR="00672BA0" w:rsidRDefault="00000000">
      <w:pPr>
        <w:pStyle w:val="T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i w:val="0"/>
          <w:iCs w:val="0"/>
          <w:sz w:val="22"/>
          <w:szCs w:val="22"/>
          <w:lang w:val="tr-TR" w:eastAsia="tr-TR"/>
        </w:rPr>
      </w:pPr>
      <w:hyperlink w:anchor="_Toc154859165" w:history="1">
        <w:r w:rsidR="00672BA0" w:rsidRPr="00B44418">
          <w:rPr>
            <w:rStyle w:val="Kpr"/>
          </w:rPr>
          <w:t>2</w:t>
        </w:r>
        <w:r w:rsidR="00672BA0"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  <w:lang w:val="tr-TR" w:eastAsia="tr-TR"/>
          </w:rPr>
          <w:tab/>
        </w:r>
        <w:r w:rsidR="00672BA0" w:rsidRPr="00B44418">
          <w:rPr>
            <w:rStyle w:val="Kpr"/>
          </w:rPr>
          <w:t>QUESTION 2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_Toc154859165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6</w:t>
        </w:r>
        <w:r w:rsidR="00672BA0">
          <w:rPr>
            <w:webHidden/>
          </w:rPr>
          <w:fldChar w:fldCharType="end"/>
        </w:r>
      </w:hyperlink>
    </w:p>
    <w:p w14:paraId="6393AE37" w14:textId="780E9111" w:rsidR="00672BA0" w:rsidRDefault="00000000">
      <w:pPr>
        <w:pStyle w:val="T2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lang w:val="tr-TR" w:eastAsia="tr-TR"/>
        </w:rPr>
      </w:pPr>
      <w:hyperlink w:anchor="_Toc154859166" w:history="1">
        <w:r w:rsidR="00672BA0" w:rsidRPr="00B44418">
          <w:rPr>
            <w:rStyle w:val="Kpr"/>
          </w:rPr>
          <w:t>2.1</w:t>
        </w:r>
        <w:r w:rsidR="00672BA0">
          <w:rPr>
            <w:rFonts w:eastAsiaTheme="minorEastAsia" w:cstheme="minorBidi"/>
            <w:b w:val="0"/>
            <w:bCs w:val="0"/>
            <w:lang w:val="tr-TR" w:eastAsia="tr-TR"/>
          </w:rPr>
          <w:tab/>
        </w:r>
        <w:r w:rsidR="00672BA0" w:rsidRPr="00B44418">
          <w:rPr>
            <w:rStyle w:val="Kpr"/>
          </w:rPr>
          <w:t>Section a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_Toc154859166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6</w:t>
        </w:r>
        <w:r w:rsidR="00672BA0">
          <w:rPr>
            <w:webHidden/>
          </w:rPr>
          <w:fldChar w:fldCharType="end"/>
        </w:r>
      </w:hyperlink>
    </w:p>
    <w:p w14:paraId="338F5BC2" w14:textId="5E68F664" w:rsidR="00672BA0" w:rsidRDefault="00000000">
      <w:pPr>
        <w:pStyle w:val="T3"/>
        <w:tabs>
          <w:tab w:val="left" w:pos="1100"/>
          <w:tab w:val="right" w:leader="dot" w:pos="9062"/>
        </w:tabs>
        <w:rPr>
          <w:rFonts w:eastAsiaTheme="minorEastAsia" w:cstheme="minorBidi"/>
          <w:sz w:val="22"/>
          <w:szCs w:val="22"/>
          <w:lang w:val="tr-TR" w:eastAsia="tr-TR"/>
        </w:rPr>
      </w:pPr>
      <w:hyperlink w:anchor="_Toc154859167" w:history="1">
        <w:r w:rsidR="00672BA0" w:rsidRPr="00B44418">
          <w:rPr>
            <w:rStyle w:val="Kpr"/>
            <w:b/>
            <w:bCs/>
          </w:rPr>
          <w:t>2.1.1</w:t>
        </w:r>
        <w:r w:rsidR="00672BA0">
          <w:rPr>
            <w:rFonts w:eastAsiaTheme="minorEastAsia" w:cstheme="minorBidi"/>
            <w:sz w:val="22"/>
            <w:szCs w:val="22"/>
            <w:lang w:val="tr-TR" w:eastAsia="tr-TR"/>
          </w:rPr>
          <w:tab/>
        </w:r>
        <w:r w:rsidR="00672BA0" w:rsidRPr="00B44418">
          <w:rPr>
            <w:rStyle w:val="Kpr"/>
          </w:rPr>
          <w:t>Mathematical Model (The objective function is not required for this option.)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_Toc154859167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6</w:t>
        </w:r>
        <w:r w:rsidR="00672BA0">
          <w:rPr>
            <w:webHidden/>
          </w:rPr>
          <w:fldChar w:fldCharType="end"/>
        </w:r>
      </w:hyperlink>
    </w:p>
    <w:p w14:paraId="1DBFEAE9" w14:textId="3524B60D" w:rsidR="00672BA0" w:rsidRDefault="00000000">
      <w:pPr>
        <w:pStyle w:val="T2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lang w:val="tr-TR" w:eastAsia="tr-TR"/>
        </w:rPr>
      </w:pPr>
      <w:hyperlink w:anchor="_Toc154859168" w:history="1">
        <w:r w:rsidR="00672BA0" w:rsidRPr="00B44418">
          <w:rPr>
            <w:rStyle w:val="Kpr"/>
          </w:rPr>
          <w:t>2.2</w:t>
        </w:r>
        <w:r w:rsidR="00672BA0">
          <w:rPr>
            <w:rFonts w:eastAsiaTheme="minorEastAsia" w:cstheme="minorBidi"/>
            <w:b w:val="0"/>
            <w:bCs w:val="0"/>
            <w:lang w:val="tr-TR" w:eastAsia="tr-TR"/>
          </w:rPr>
          <w:tab/>
        </w:r>
        <w:r w:rsidR="00672BA0" w:rsidRPr="00B44418">
          <w:rPr>
            <w:rStyle w:val="Kpr"/>
          </w:rPr>
          <w:t>Section b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_Toc154859168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7</w:t>
        </w:r>
        <w:r w:rsidR="00672BA0">
          <w:rPr>
            <w:webHidden/>
          </w:rPr>
          <w:fldChar w:fldCharType="end"/>
        </w:r>
      </w:hyperlink>
    </w:p>
    <w:p w14:paraId="66A3A06B" w14:textId="5823FFCB" w:rsidR="00672BA0" w:rsidRDefault="00000000">
      <w:pPr>
        <w:pStyle w:val="T3"/>
        <w:tabs>
          <w:tab w:val="left" w:pos="1100"/>
          <w:tab w:val="right" w:leader="dot" w:pos="9062"/>
        </w:tabs>
        <w:rPr>
          <w:rFonts w:eastAsiaTheme="minorEastAsia" w:cstheme="minorBidi"/>
          <w:sz w:val="22"/>
          <w:szCs w:val="22"/>
          <w:lang w:val="tr-TR" w:eastAsia="tr-TR"/>
        </w:rPr>
      </w:pPr>
      <w:hyperlink w:anchor="_Toc154859169" w:history="1">
        <w:r w:rsidR="00672BA0" w:rsidRPr="00B44418">
          <w:rPr>
            <w:rStyle w:val="Kpr"/>
            <w:b/>
            <w:bCs/>
          </w:rPr>
          <w:t>2.2.1</w:t>
        </w:r>
        <w:r w:rsidR="00672BA0">
          <w:rPr>
            <w:rFonts w:eastAsiaTheme="minorEastAsia" w:cstheme="minorBidi"/>
            <w:sz w:val="22"/>
            <w:szCs w:val="22"/>
            <w:lang w:val="tr-TR" w:eastAsia="tr-TR"/>
          </w:rPr>
          <w:tab/>
        </w:r>
        <w:r w:rsidR="00672BA0" w:rsidRPr="00B44418">
          <w:rPr>
            <w:rStyle w:val="Kpr"/>
          </w:rPr>
          <w:t>Mathematical Model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_Toc154859169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7</w:t>
        </w:r>
        <w:r w:rsidR="00672BA0">
          <w:rPr>
            <w:webHidden/>
          </w:rPr>
          <w:fldChar w:fldCharType="end"/>
        </w:r>
      </w:hyperlink>
    </w:p>
    <w:p w14:paraId="2E4E166B" w14:textId="25D46B0F" w:rsidR="00672BA0" w:rsidRDefault="00000000">
      <w:pPr>
        <w:pStyle w:val="T2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lang w:val="tr-TR" w:eastAsia="tr-TR"/>
        </w:rPr>
      </w:pPr>
      <w:hyperlink w:anchor="_Toc154859170" w:history="1">
        <w:r w:rsidR="00672BA0" w:rsidRPr="00B44418">
          <w:rPr>
            <w:rStyle w:val="Kpr"/>
          </w:rPr>
          <w:t>2.3</w:t>
        </w:r>
        <w:r w:rsidR="00672BA0">
          <w:rPr>
            <w:rFonts w:eastAsiaTheme="minorEastAsia" w:cstheme="minorBidi"/>
            <w:b w:val="0"/>
            <w:bCs w:val="0"/>
            <w:lang w:val="tr-TR" w:eastAsia="tr-TR"/>
          </w:rPr>
          <w:tab/>
        </w:r>
        <w:r w:rsidR="00672BA0" w:rsidRPr="00B44418">
          <w:rPr>
            <w:rStyle w:val="Kpr"/>
          </w:rPr>
          <w:t>Section c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_Toc154859170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8</w:t>
        </w:r>
        <w:r w:rsidR="00672BA0">
          <w:rPr>
            <w:webHidden/>
          </w:rPr>
          <w:fldChar w:fldCharType="end"/>
        </w:r>
      </w:hyperlink>
    </w:p>
    <w:p w14:paraId="04BECFC8" w14:textId="64B390B8" w:rsidR="00672BA0" w:rsidRDefault="00000000">
      <w:pPr>
        <w:pStyle w:val="T3"/>
        <w:tabs>
          <w:tab w:val="left" w:pos="1100"/>
          <w:tab w:val="right" w:leader="dot" w:pos="9062"/>
        </w:tabs>
        <w:rPr>
          <w:rFonts w:eastAsiaTheme="minorEastAsia" w:cstheme="minorBidi"/>
          <w:sz w:val="22"/>
          <w:szCs w:val="22"/>
          <w:lang w:val="tr-TR" w:eastAsia="tr-TR"/>
        </w:rPr>
      </w:pPr>
      <w:hyperlink w:anchor="_Toc154859171" w:history="1">
        <w:r w:rsidR="00672BA0" w:rsidRPr="00B44418">
          <w:rPr>
            <w:rStyle w:val="Kpr"/>
            <w:b/>
            <w:bCs/>
          </w:rPr>
          <w:t>2.3.1</w:t>
        </w:r>
        <w:r w:rsidR="00672BA0">
          <w:rPr>
            <w:rFonts w:eastAsiaTheme="minorEastAsia" w:cstheme="minorBidi"/>
            <w:sz w:val="22"/>
            <w:szCs w:val="22"/>
            <w:lang w:val="tr-TR" w:eastAsia="tr-TR"/>
          </w:rPr>
          <w:tab/>
        </w:r>
        <w:r w:rsidR="00672BA0" w:rsidRPr="00B44418">
          <w:rPr>
            <w:rStyle w:val="Kpr"/>
          </w:rPr>
          <w:t>Mathematical Model</w:t>
        </w:r>
        <w:r w:rsidR="00672BA0">
          <w:rPr>
            <w:webHidden/>
          </w:rPr>
          <w:tab/>
        </w:r>
        <w:r w:rsidR="00672BA0">
          <w:rPr>
            <w:webHidden/>
          </w:rPr>
          <w:fldChar w:fldCharType="begin"/>
        </w:r>
        <w:r w:rsidR="00672BA0">
          <w:rPr>
            <w:webHidden/>
          </w:rPr>
          <w:instrText xml:space="preserve"> PAGEREF _Toc154859171 \h </w:instrText>
        </w:r>
        <w:r w:rsidR="00672BA0">
          <w:rPr>
            <w:webHidden/>
          </w:rPr>
        </w:r>
        <w:r w:rsidR="00672BA0">
          <w:rPr>
            <w:webHidden/>
          </w:rPr>
          <w:fldChar w:fldCharType="separate"/>
        </w:r>
        <w:r w:rsidR="00672BA0">
          <w:rPr>
            <w:webHidden/>
          </w:rPr>
          <w:t>8</w:t>
        </w:r>
        <w:r w:rsidR="00672BA0">
          <w:rPr>
            <w:webHidden/>
          </w:rPr>
          <w:fldChar w:fldCharType="end"/>
        </w:r>
      </w:hyperlink>
    </w:p>
    <w:p w14:paraId="6C9FADAA" w14:textId="2735D505" w:rsidR="00BA6C23" w:rsidRDefault="00C5446A">
      <w:r>
        <w:fldChar w:fldCharType="end"/>
      </w:r>
    </w:p>
    <w:p w14:paraId="68685085" w14:textId="77777777" w:rsidR="00BA6C23" w:rsidRDefault="00BA6C23"/>
    <w:p w14:paraId="010CA36C" w14:textId="77777777" w:rsidR="00BA6C23" w:rsidRDefault="00BA6C23"/>
    <w:p w14:paraId="02894BE4" w14:textId="77777777" w:rsidR="00BA6C23" w:rsidRDefault="00BA6C23"/>
    <w:p w14:paraId="3C91E9CA" w14:textId="77777777" w:rsidR="00BA6C23" w:rsidRDefault="00BA6C23"/>
    <w:p w14:paraId="7FD1A629" w14:textId="77777777" w:rsidR="00BA6C23" w:rsidRDefault="00BA6C23"/>
    <w:p w14:paraId="42CF58BB" w14:textId="77777777" w:rsidR="00BA6C23" w:rsidRDefault="00BA6C23"/>
    <w:p w14:paraId="3D121F62" w14:textId="77777777" w:rsidR="00BA6C23" w:rsidRDefault="00BA6C23"/>
    <w:p w14:paraId="7FCE3A01" w14:textId="77777777" w:rsidR="00BA6C23" w:rsidRDefault="00BA6C23"/>
    <w:p w14:paraId="40C3F603" w14:textId="77777777" w:rsidR="00BA6C23" w:rsidRDefault="00BA6C23"/>
    <w:p w14:paraId="77826CBE" w14:textId="77777777" w:rsidR="00BA6C23" w:rsidRDefault="00BA6C23"/>
    <w:p w14:paraId="54FA1B56" w14:textId="77777777" w:rsidR="00BA6C23" w:rsidRDefault="00BA6C23"/>
    <w:p w14:paraId="48CE72EA" w14:textId="77777777" w:rsidR="00BA6C23" w:rsidRDefault="00BA6C23"/>
    <w:p w14:paraId="38A7509F" w14:textId="77777777" w:rsidR="00BA6C23" w:rsidRDefault="00BA6C23"/>
    <w:p w14:paraId="2C1D9043" w14:textId="77777777" w:rsidR="00BA6C23" w:rsidRDefault="00BA6C23"/>
    <w:p w14:paraId="7FDC7F63" w14:textId="2A096D25" w:rsidR="002C3CE8" w:rsidRDefault="00A263D8" w:rsidP="001B4AE0">
      <w:pPr>
        <w:pStyle w:val="Balk1"/>
      </w:pPr>
      <w:bookmarkStart w:id="1" w:name="_Toc154859161"/>
      <w:r>
        <w:lastRenderedPageBreak/>
        <w:t>QUESTION 1</w:t>
      </w:r>
      <w:bookmarkEnd w:id="1"/>
    </w:p>
    <w:p w14:paraId="55F4CEED" w14:textId="77777777" w:rsidR="00A263D8" w:rsidRDefault="00A263D8" w:rsidP="00A263D8"/>
    <w:p w14:paraId="13891F1F" w14:textId="6A3F39ED" w:rsidR="00A263D8" w:rsidRDefault="00A263D8" w:rsidP="00A263D8">
      <w:pPr>
        <w:pStyle w:val="Balk2"/>
        <w:rPr>
          <w:u w:val="single"/>
        </w:rPr>
      </w:pPr>
      <w:bookmarkStart w:id="2" w:name="_Toc154859162"/>
      <w:r w:rsidRPr="00863017">
        <w:rPr>
          <w:u w:val="single"/>
        </w:rPr>
        <w:t>Mathematical Model of Question1</w:t>
      </w:r>
      <w:bookmarkEnd w:id="2"/>
    </w:p>
    <w:p w14:paraId="525C1525" w14:textId="77777777" w:rsidR="00863017" w:rsidRDefault="00863017" w:rsidP="0086301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813648C" w14:textId="77777777" w:rsidR="0057034B" w:rsidRPr="00863017" w:rsidRDefault="0057034B" w:rsidP="0086301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1A40349" w14:textId="77777777" w:rsidR="00863017" w:rsidRPr="00863017" w:rsidRDefault="00863017" w:rsidP="008630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812"/>
      </w:tblGrid>
      <w:tr w:rsidR="00347434" w14:paraId="14D5C505" w14:textId="77777777" w:rsidTr="001C1B78">
        <w:trPr>
          <w:jc w:val="center"/>
        </w:trPr>
        <w:tc>
          <w:tcPr>
            <w:tcW w:w="704" w:type="dxa"/>
            <w:shd w:val="clear" w:color="auto" w:fill="002060"/>
          </w:tcPr>
          <w:p w14:paraId="0043368C" w14:textId="5B0C0991" w:rsidR="00347434" w:rsidRPr="007455BE" w:rsidRDefault="00347434" w:rsidP="00347434">
            <w:pPr>
              <w:jc w:val="center"/>
              <w:rPr>
                <w:b/>
                <w:bCs/>
              </w:rPr>
            </w:pPr>
            <w:r w:rsidRPr="007455BE">
              <w:rPr>
                <w:b/>
                <w:bCs/>
              </w:rPr>
              <w:t>Sets</w:t>
            </w:r>
          </w:p>
        </w:tc>
        <w:tc>
          <w:tcPr>
            <w:tcW w:w="5812" w:type="dxa"/>
            <w:shd w:val="clear" w:color="auto" w:fill="002060"/>
          </w:tcPr>
          <w:p w14:paraId="2D90533B" w14:textId="77777777" w:rsidR="00347434" w:rsidRDefault="00347434" w:rsidP="00863017"/>
        </w:tc>
      </w:tr>
      <w:tr w:rsidR="00347434" w14:paraId="3E360BDD" w14:textId="77777777" w:rsidTr="00765F7C">
        <w:trPr>
          <w:jc w:val="center"/>
        </w:trPr>
        <w:tc>
          <w:tcPr>
            <w:tcW w:w="704" w:type="dxa"/>
          </w:tcPr>
          <w:p w14:paraId="67F416B9" w14:textId="2FC34326" w:rsidR="00347434" w:rsidRPr="007455BE" w:rsidRDefault="007455BE" w:rsidP="00347434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5812" w:type="dxa"/>
          </w:tcPr>
          <w:p w14:paraId="1A18A31B" w14:textId="5439E888" w:rsidR="00347434" w:rsidRDefault="00347434" w:rsidP="00863017">
            <w:r w:rsidRPr="008630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Set of Warehouses {</w:t>
            </w:r>
            <w:r w:rsidRPr="0086301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tr-TR"/>
                <w14:ligatures w14:val="none"/>
              </w:rPr>
              <w:t>A,B,C,D</w:t>
            </w:r>
            <w:r w:rsidRPr="008630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}</w:t>
            </w:r>
          </w:p>
        </w:tc>
      </w:tr>
      <w:tr w:rsidR="00347434" w14:paraId="570A58BA" w14:textId="77777777" w:rsidTr="00765F7C">
        <w:trPr>
          <w:jc w:val="center"/>
        </w:trPr>
        <w:tc>
          <w:tcPr>
            <w:tcW w:w="704" w:type="dxa"/>
          </w:tcPr>
          <w:p w14:paraId="7A7DC92B" w14:textId="5798421F" w:rsidR="00347434" w:rsidRPr="007455BE" w:rsidRDefault="007455BE" w:rsidP="00347434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5812" w:type="dxa"/>
          </w:tcPr>
          <w:p w14:paraId="469B8356" w14:textId="425A9960" w:rsidR="00347434" w:rsidRDefault="00765F7C" w:rsidP="00863017">
            <w:r w:rsidRPr="008630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Set of Fruits {</w:t>
            </w:r>
            <w:r w:rsidRPr="0086301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tr-TR"/>
                <w14:ligatures w14:val="none"/>
              </w:rPr>
              <w:t>Lemon,Tangerine,Orange,Apple,Banana</w:t>
            </w:r>
            <w:r w:rsidRPr="008630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}</w:t>
            </w:r>
          </w:p>
        </w:tc>
      </w:tr>
      <w:tr w:rsidR="00347434" w14:paraId="0F48051A" w14:textId="77777777" w:rsidTr="00765F7C">
        <w:trPr>
          <w:jc w:val="center"/>
        </w:trPr>
        <w:tc>
          <w:tcPr>
            <w:tcW w:w="704" w:type="dxa"/>
          </w:tcPr>
          <w:p w14:paraId="4A15D7DF" w14:textId="770FE62A" w:rsidR="00347434" w:rsidRPr="007455BE" w:rsidRDefault="007455BE" w:rsidP="00347434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5812" w:type="dxa"/>
          </w:tcPr>
          <w:p w14:paraId="43076F5C" w14:textId="1FF050ED" w:rsidR="00347434" w:rsidRDefault="00765F7C" w:rsidP="00863017">
            <w:r w:rsidRPr="008630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Set of Markets {</w:t>
            </w:r>
            <w:r w:rsidRPr="0086301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tr-TR"/>
                <w14:ligatures w14:val="none"/>
              </w:rPr>
              <w:t>M1,M2,M3,M4,M5,M6,M7,M8,M9,M10</w:t>
            </w:r>
            <w:r w:rsidRPr="008630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}</w:t>
            </w:r>
          </w:p>
        </w:tc>
      </w:tr>
    </w:tbl>
    <w:p w14:paraId="3A558C08" w14:textId="77777777" w:rsidR="00863017" w:rsidRDefault="00863017" w:rsidP="00863017"/>
    <w:p w14:paraId="4D902DC1" w14:textId="77777777" w:rsidR="0032673A" w:rsidRPr="00863017" w:rsidRDefault="0032673A" w:rsidP="00863017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5345"/>
      </w:tblGrid>
      <w:tr w:rsidR="001C1B78" w14:paraId="60170C26" w14:textId="77777777" w:rsidTr="001C1B78">
        <w:trPr>
          <w:jc w:val="center"/>
        </w:trPr>
        <w:tc>
          <w:tcPr>
            <w:tcW w:w="1171" w:type="dxa"/>
            <w:shd w:val="clear" w:color="auto" w:fill="002060"/>
          </w:tcPr>
          <w:p w14:paraId="57798807" w14:textId="69D43A27" w:rsidR="006A4BF6" w:rsidRPr="00E87D57" w:rsidRDefault="006A4BF6" w:rsidP="00917C7F">
            <w:pPr>
              <w:jc w:val="center"/>
              <w:rPr>
                <w:b/>
                <w:bCs/>
              </w:rPr>
            </w:pPr>
            <w:r w:rsidRPr="00E87D57">
              <w:rPr>
                <w:b/>
                <w:bCs/>
              </w:rPr>
              <w:t>Parameter</w:t>
            </w:r>
          </w:p>
        </w:tc>
        <w:tc>
          <w:tcPr>
            <w:tcW w:w="5345" w:type="dxa"/>
            <w:shd w:val="clear" w:color="auto" w:fill="002060"/>
          </w:tcPr>
          <w:p w14:paraId="6C6454D3" w14:textId="77777777" w:rsidR="006A4BF6" w:rsidRPr="00BF7266" w:rsidRDefault="006A4BF6" w:rsidP="00917C7F">
            <w:pPr>
              <w:rPr>
                <w:b/>
                <w:bCs/>
              </w:rPr>
            </w:pPr>
          </w:p>
        </w:tc>
      </w:tr>
      <w:tr w:rsidR="006A4BF6" w14:paraId="610A1470" w14:textId="77777777" w:rsidTr="001F185E">
        <w:trPr>
          <w:jc w:val="center"/>
        </w:trPr>
        <w:tc>
          <w:tcPr>
            <w:tcW w:w="1171" w:type="dxa"/>
          </w:tcPr>
          <w:p w14:paraId="6F3A046A" w14:textId="0AB5BDC8" w:rsidR="006A4BF6" w:rsidRPr="00E87D57" w:rsidRDefault="00000000" w:rsidP="00917C7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 w:val="0"/>
                        <w:lang w:val="tr-T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dist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wm</m:t>
                    </m:r>
                  </m:sub>
                </m:sSub>
              </m:oMath>
            </m:oMathPara>
          </w:p>
        </w:tc>
        <w:tc>
          <w:tcPr>
            <w:tcW w:w="5345" w:type="dxa"/>
          </w:tcPr>
          <w:p w14:paraId="1FC844F4" w14:textId="39CACE5F" w:rsidR="006A4BF6" w:rsidRDefault="004B7A0A" w:rsidP="00917C7F"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Distance between warehouse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oMath>
            <w:r>
              <w:rPr>
                <w:rFonts w:ascii="Calibri" w:eastAsia="Times New Roman" w:hAnsi="Calibri" w:cs="Calibri"/>
              </w:rPr>
              <w:t xml:space="preserve"> </w:t>
            </w:r>
            <w:r w:rsidR="0083125E">
              <w:rPr>
                <w:rFonts w:ascii="Calibri" w:eastAsia="Times New Roman" w:hAnsi="Calibri" w:cs="Calibri"/>
              </w:rPr>
              <w:t xml:space="preserve">to market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</w:rPr>
                <m:t>m</m:t>
              </m:r>
            </m:oMath>
          </w:p>
        </w:tc>
      </w:tr>
      <w:tr w:rsidR="006A4BF6" w14:paraId="4C9EF0D5" w14:textId="77777777" w:rsidTr="001F185E">
        <w:trPr>
          <w:jc w:val="center"/>
        </w:trPr>
        <w:tc>
          <w:tcPr>
            <w:tcW w:w="1171" w:type="dxa"/>
          </w:tcPr>
          <w:p w14:paraId="5ABEF7AF" w14:textId="133DAFD0" w:rsidR="006A4BF6" w:rsidRPr="00E87D57" w:rsidRDefault="00000000" w:rsidP="00917C7F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 w:val="0"/>
                        <w:lang w:val="tr-T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mf</m:t>
                    </m:r>
                  </m:sub>
                </m:sSub>
              </m:oMath>
            </m:oMathPara>
          </w:p>
        </w:tc>
        <w:tc>
          <w:tcPr>
            <w:tcW w:w="5345" w:type="dxa"/>
          </w:tcPr>
          <w:p w14:paraId="6B30DD19" w14:textId="10EB58FB" w:rsidR="006A4BF6" w:rsidRDefault="00EB5412" w:rsidP="00917C7F"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Demand</w:t>
            </w:r>
            <w:r w:rsidR="006A4BF6" w:rsidRPr="0086301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</w:rPr>
                <m:t>m</m:t>
              </m:r>
            </m:oMath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of fruit 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</w:rPr>
                <m:t>f</m:t>
              </m:r>
            </m:oMath>
          </w:p>
        </w:tc>
      </w:tr>
      <w:tr w:rsidR="006A4BF6" w14:paraId="4B9E5D8F" w14:textId="77777777" w:rsidTr="001F185E">
        <w:trPr>
          <w:jc w:val="center"/>
        </w:trPr>
        <w:tc>
          <w:tcPr>
            <w:tcW w:w="1171" w:type="dxa"/>
          </w:tcPr>
          <w:p w14:paraId="0889F2AD" w14:textId="28B33A7B" w:rsidR="006A4BF6" w:rsidRPr="00E87D57" w:rsidRDefault="00000000" w:rsidP="00917C7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 w:val="0"/>
                        <w:lang w:val="tr-T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345" w:type="dxa"/>
          </w:tcPr>
          <w:p w14:paraId="2F2F7B6A" w14:textId="3E174401" w:rsidR="006A4BF6" w:rsidRDefault="00291270" w:rsidP="00917C7F">
            <w:r>
              <w:rPr>
                <w:rFonts w:ascii="Calibri" w:hAnsi="Calibri" w:cs="Calibri"/>
                <w:color w:val="000000"/>
              </w:rPr>
              <w:t xml:space="preserve">Number of pieces of each fruit 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</w:rPr>
                <m:t>f</m:t>
              </m:r>
            </m:oMath>
            <w:r>
              <w:rPr>
                <w:rFonts w:ascii="Calibri" w:hAnsi="Calibri" w:cs="Calibri"/>
                <w:color w:val="000000"/>
              </w:rPr>
              <w:t xml:space="preserve"> will fit in a case (</w:t>
            </w:r>
            <w:r w:rsidRPr="005E013D">
              <w:rPr>
                <w:rFonts w:ascii="Calibri" w:hAnsi="Calibri" w:cs="Calibri"/>
                <w:b/>
                <w:bCs/>
                <w:color w:val="000000"/>
              </w:rPr>
              <w:t>Capacity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14:paraId="517D113F" w14:textId="533AB8B8" w:rsidR="00863017" w:rsidRDefault="00863017" w:rsidP="00863017"/>
    <w:p w14:paraId="16B7CBF0" w14:textId="77777777" w:rsidR="0032673A" w:rsidRDefault="0032673A" w:rsidP="00863017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5604"/>
      </w:tblGrid>
      <w:tr w:rsidR="00D34692" w14:paraId="1ADE0170" w14:textId="77777777" w:rsidTr="00BC34DC">
        <w:trPr>
          <w:jc w:val="center"/>
        </w:trPr>
        <w:tc>
          <w:tcPr>
            <w:tcW w:w="1054" w:type="dxa"/>
            <w:shd w:val="clear" w:color="auto" w:fill="002060"/>
          </w:tcPr>
          <w:p w14:paraId="410DFE52" w14:textId="150104C7" w:rsidR="000F1C79" w:rsidRPr="00151AC5" w:rsidRDefault="00F431CB" w:rsidP="00917C7F">
            <w:pPr>
              <w:jc w:val="center"/>
              <w:rPr>
                <w:b/>
                <w:bCs/>
              </w:rPr>
            </w:pPr>
            <w:r w:rsidRPr="00151AC5">
              <w:rPr>
                <w:b/>
                <w:bCs/>
              </w:rPr>
              <w:t>Variables</w:t>
            </w:r>
          </w:p>
        </w:tc>
        <w:tc>
          <w:tcPr>
            <w:tcW w:w="5604" w:type="dxa"/>
            <w:shd w:val="clear" w:color="auto" w:fill="002060"/>
          </w:tcPr>
          <w:p w14:paraId="50E27637" w14:textId="77777777" w:rsidR="000F1C79" w:rsidRDefault="000F1C79" w:rsidP="00917C7F"/>
        </w:tc>
      </w:tr>
      <w:tr w:rsidR="000F1C79" w14:paraId="37D9A822" w14:textId="77777777" w:rsidTr="00BC34DC">
        <w:trPr>
          <w:jc w:val="center"/>
        </w:trPr>
        <w:tc>
          <w:tcPr>
            <w:tcW w:w="1054" w:type="dxa"/>
          </w:tcPr>
          <w:p w14:paraId="51E9D6EA" w14:textId="16EAF74B" w:rsidR="000F1C79" w:rsidRPr="00151AC5" w:rsidRDefault="00000000" w:rsidP="00917C7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 w:val="0"/>
                        <w:lang w:val="tr-T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wfm</m:t>
                    </m:r>
                  </m:sub>
                </m:sSub>
              </m:oMath>
            </m:oMathPara>
          </w:p>
        </w:tc>
        <w:tc>
          <w:tcPr>
            <w:tcW w:w="5604" w:type="dxa"/>
          </w:tcPr>
          <w:p w14:paraId="12E6B5D0" w14:textId="2DEABCB7" w:rsidR="000F1C79" w:rsidRDefault="000F1C79" w:rsidP="00917C7F"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Distance between warehouse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oMath>
            <w:r>
              <w:rPr>
                <w:rFonts w:ascii="Calibri" w:eastAsia="Times New Roman" w:hAnsi="Calibri" w:cs="Calibri"/>
              </w:rPr>
              <w:t xml:space="preserve"> to market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</w:rPr>
                <m:t>m</m:t>
              </m:r>
            </m:oMath>
          </w:p>
        </w:tc>
      </w:tr>
      <w:tr w:rsidR="000F1C79" w14:paraId="36E501B2" w14:textId="77777777" w:rsidTr="00BC34DC">
        <w:trPr>
          <w:jc w:val="center"/>
        </w:trPr>
        <w:tc>
          <w:tcPr>
            <w:tcW w:w="1054" w:type="dxa"/>
          </w:tcPr>
          <w:p w14:paraId="3413E357" w14:textId="5E904524" w:rsidR="000F1C79" w:rsidRPr="00BC5F55" w:rsidRDefault="00000000" w:rsidP="00917C7F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 w:val="0"/>
                        <w:lang w:val="tr-T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wm</m:t>
                    </m:r>
                  </m:sub>
                </m:sSub>
              </m:oMath>
            </m:oMathPara>
          </w:p>
        </w:tc>
        <w:tc>
          <w:tcPr>
            <w:tcW w:w="5604" w:type="dxa"/>
          </w:tcPr>
          <w:p w14:paraId="7062A0B7" w14:textId="104AC245" w:rsidR="008B0828" w:rsidRDefault="008B0828" w:rsidP="008B0828">
            <w:r w:rsidRPr="008B0828">
              <w:rPr>
                <w:b/>
                <w:bCs/>
              </w:rPr>
              <w:t>1</w:t>
            </w:r>
            <w:r>
              <w:t xml:space="preserve">, if the fruit is </w:t>
            </w:r>
            <w:r w:rsidR="00935379">
              <w:t>transport</w:t>
            </w:r>
            <w:r>
              <w:t xml:space="preserve">ed from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warehouse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oMath>
            <w:r>
              <w:rPr>
                <w:rFonts w:ascii="Calibri" w:eastAsia="Times New Roman" w:hAnsi="Calibri" w:cs="Calibri"/>
              </w:rPr>
              <w:t xml:space="preserve"> to market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</w:rPr>
                <m:t>m</m:t>
              </m:r>
            </m:oMath>
          </w:p>
          <w:p w14:paraId="7A0542EA" w14:textId="12BC6E7D" w:rsidR="000F1C79" w:rsidRDefault="008B0828" w:rsidP="008B0828">
            <w:r w:rsidRPr="008B0828">
              <w:rPr>
                <w:b/>
                <w:bCs/>
              </w:rPr>
              <w:t>0</w:t>
            </w:r>
            <w:r>
              <w:t xml:space="preserve"> otherwise</w:t>
            </w:r>
          </w:p>
        </w:tc>
      </w:tr>
    </w:tbl>
    <w:p w14:paraId="5912CB4C" w14:textId="77777777" w:rsidR="000F1C79" w:rsidRDefault="000F1C79" w:rsidP="00863017"/>
    <w:p w14:paraId="6D51A025" w14:textId="77777777" w:rsidR="003321B5" w:rsidRDefault="003321B5" w:rsidP="00863017"/>
    <w:p w14:paraId="276D6520" w14:textId="77777777" w:rsidR="003321B5" w:rsidRDefault="003321B5" w:rsidP="00863017"/>
    <w:p w14:paraId="228C2421" w14:textId="77777777" w:rsidR="003321B5" w:rsidRDefault="003321B5" w:rsidP="00863017"/>
    <w:p w14:paraId="2A663E50" w14:textId="77777777" w:rsidR="003321B5" w:rsidRDefault="003321B5" w:rsidP="00863017"/>
    <w:p w14:paraId="55764E41" w14:textId="77777777" w:rsidR="00FA03CC" w:rsidRDefault="00FA03CC" w:rsidP="00863017"/>
    <w:p w14:paraId="264E91E9" w14:textId="77777777" w:rsidR="003321B5" w:rsidRDefault="003321B5" w:rsidP="00863017"/>
    <w:p w14:paraId="34E7ED91" w14:textId="77777777" w:rsidR="00347434" w:rsidRDefault="00347434" w:rsidP="00863017"/>
    <w:p w14:paraId="69576C0B" w14:textId="644C761B" w:rsidR="00863017" w:rsidRDefault="00863017" w:rsidP="00ED0715">
      <w:pPr>
        <w:pStyle w:val="Balk3"/>
      </w:pPr>
      <w:bookmarkStart w:id="3" w:name="_Toc154859163"/>
      <w:r w:rsidRPr="00863017">
        <w:lastRenderedPageBreak/>
        <w:t>Objective Function</w:t>
      </w:r>
      <w:bookmarkEnd w:id="3"/>
    </w:p>
    <w:p w14:paraId="335E7B96" w14:textId="77777777" w:rsidR="00863017" w:rsidRDefault="00863017" w:rsidP="00863017">
      <w:pPr>
        <w:rPr>
          <w:b/>
          <w:bCs/>
        </w:rPr>
      </w:pPr>
    </w:p>
    <w:p w14:paraId="5D48800D" w14:textId="0118C00A" w:rsidR="00A959F5" w:rsidRPr="008A0F40" w:rsidRDefault="009403C3" w:rsidP="00A2071A">
      <w:pPr>
        <w:jc w:val="center"/>
        <w:rPr>
          <w:b/>
          <w:bCs/>
          <w:sz w:val="28"/>
          <w:szCs w:val="28"/>
        </w:rPr>
      </w:pPr>
      <w:r>
        <w:rPr>
          <w:b/>
          <w:bCs/>
          <w:lang w:val="tr-TR" w:eastAsia="tr-TR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min Z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dist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wm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wfm</m:t>
              </m:r>
            </m:sub>
          </m:sSub>
        </m:oMath>
      </m:oMathPara>
    </w:p>
    <w:p w14:paraId="2E4E96CD" w14:textId="77777777" w:rsidR="00CF2EC9" w:rsidRDefault="00CF2EC9" w:rsidP="006B7F7D">
      <w:pPr>
        <w:rPr>
          <w:b/>
          <w:bCs/>
        </w:rPr>
      </w:pPr>
    </w:p>
    <w:p w14:paraId="5F0DB335" w14:textId="57C4DC24" w:rsidR="006B7F7D" w:rsidRDefault="006B7F7D" w:rsidP="006B7F7D">
      <w:pPr>
        <w:pStyle w:val="Balk3"/>
      </w:pPr>
      <w:bookmarkStart w:id="4" w:name="_Toc154859164"/>
      <w:r>
        <w:t>Constraints</w:t>
      </w:r>
      <w:bookmarkEnd w:id="4"/>
    </w:p>
    <w:p w14:paraId="42760E29" w14:textId="77777777" w:rsidR="00E92FC3" w:rsidRDefault="00E92FC3" w:rsidP="00E92FC3"/>
    <w:p w14:paraId="0C3D3CCD" w14:textId="3BC85693" w:rsidR="00E92FC3" w:rsidRPr="00E92FC3" w:rsidRDefault="00E92FC3" w:rsidP="00E92FC3">
      <w:r w:rsidRPr="0083229D">
        <w:rPr>
          <w:b/>
          <w:bCs/>
        </w:rPr>
        <w:t>Service Constraints</w:t>
      </w:r>
      <w:r>
        <w:t xml:space="preserve"> (</w:t>
      </w:r>
      <w:r>
        <w:rPr>
          <w:rFonts w:ascii="Calibri" w:hAnsi="Calibri" w:cs="Calibri"/>
          <w:color w:val="000000"/>
        </w:rPr>
        <w:t>Each market can receive service from only one warehouse.)</w:t>
      </w:r>
    </w:p>
    <w:p w14:paraId="0404DCBB" w14:textId="77777777" w:rsidR="00372232" w:rsidRDefault="00372232" w:rsidP="00372232"/>
    <w:p w14:paraId="384E9A5D" w14:textId="22AD07A9" w:rsidR="00CD6326" w:rsidRPr="008A0F40" w:rsidRDefault="009403C3" w:rsidP="009352FE">
      <w:pPr>
        <w:jc w:val="center"/>
        <w:rPr>
          <w:sz w:val="28"/>
          <w:szCs w:val="28"/>
        </w:rPr>
      </w:pPr>
      <w:r>
        <w:rPr>
          <w:lang w:val="tr-TR" w:eastAsia="tr-TR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wm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=1                            ∀m ∈M </m:t>
          </m:r>
        </m:oMath>
      </m:oMathPara>
    </w:p>
    <w:p w14:paraId="79F9316C" w14:textId="77777777" w:rsidR="009352FE" w:rsidRDefault="009352FE" w:rsidP="009352FE">
      <w:pPr>
        <w:jc w:val="center"/>
      </w:pPr>
    </w:p>
    <w:p w14:paraId="7D4DB200" w14:textId="34525FCB" w:rsidR="008764BD" w:rsidRPr="00CE5C2C" w:rsidRDefault="00CE5C2C" w:rsidP="00CE5C2C">
      <w:pPr>
        <w:rPr>
          <w:b/>
          <w:bCs/>
        </w:rPr>
      </w:pPr>
      <w:r w:rsidRPr="00CE5C2C">
        <w:rPr>
          <w:b/>
          <w:bCs/>
        </w:rPr>
        <w:t>Demand Constraints</w:t>
      </w:r>
    </w:p>
    <w:p w14:paraId="47B52971" w14:textId="630B982A" w:rsidR="00F250B9" w:rsidRPr="008A0F40" w:rsidRDefault="0072765E" w:rsidP="00E57BFF">
      <w:pPr>
        <w:jc w:val="center"/>
        <w:rPr>
          <w:sz w:val="28"/>
          <w:szCs w:val="28"/>
        </w:rPr>
      </w:pPr>
      <w:r>
        <w:rPr>
          <w:lang w:val="tr-TR" w:eastAsia="tr-TR"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wfm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           ∀f ∈F,   ∀m ∈M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Pr="008A0F40">
        <w:rPr>
          <w:rFonts w:eastAsiaTheme="minorEastAsia"/>
          <w:sz w:val="28"/>
          <w:szCs w:val="28"/>
        </w:rPr>
        <w:t xml:space="preserve"> </w:t>
      </w:r>
    </w:p>
    <w:p w14:paraId="5654B284" w14:textId="77777777" w:rsidR="00E57BFF" w:rsidRDefault="00E57BFF" w:rsidP="00E57BFF">
      <w:pPr>
        <w:jc w:val="center"/>
      </w:pPr>
    </w:p>
    <w:p w14:paraId="6FC94EE5" w14:textId="1E1204E4" w:rsidR="00E57BFF" w:rsidRPr="00F21343" w:rsidRDefault="00E57BFF" w:rsidP="00E57BFF">
      <w:r w:rsidRPr="00E57BFF">
        <w:rPr>
          <w:b/>
          <w:bCs/>
        </w:rPr>
        <w:t>Capacity Constraints</w:t>
      </w:r>
      <w:r w:rsidR="00F21343">
        <w:rPr>
          <w:b/>
          <w:bCs/>
        </w:rPr>
        <w:t xml:space="preserve"> </w:t>
      </w:r>
      <w:r w:rsidR="00F21343">
        <w:t>(</w:t>
      </w:r>
      <w:r w:rsidR="00F21343" w:rsidRPr="00F21343">
        <w:t>All warehouses can hold a total of 30 cases of fruits.</w:t>
      </w:r>
      <w:r w:rsidR="00F21343">
        <w:t>)</w:t>
      </w:r>
    </w:p>
    <w:p w14:paraId="14CC1D3D" w14:textId="00550E80" w:rsidR="00FD7A34" w:rsidRDefault="00FD7A34" w:rsidP="00A2071A">
      <w:pPr>
        <w:jc w:val="center"/>
      </w:pPr>
    </w:p>
    <w:p w14:paraId="5F93D754" w14:textId="316810B0" w:rsidR="00761A45" w:rsidRPr="008A0F40" w:rsidRDefault="00000000" w:rsidP="00761A45">
      <w:pPr>
        <w:rPr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wfm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≤30                   ∀w ∈W</m:t>
          </m:r>
        </m:oMath>
      </m:oMathPara>
    </w:p>
    <w:p w14:paraId="3736C925" w14:textId="77777777" w:rsidR="00A2071A" w:rsidRDefault="00A2071A" w:rsidP="00FD7A34">
      <w:pPr>
        <w:rPr>
          <w:b/>
          <w:bCs/>
        </w:rPr>
      </w:pPr>
    </w:p>
    <w:p w14:paraId="6E136A80" w14:textId="77777777" w:rsidR="00A2071A" w:rsidRDefault="00A2071A" w:rsidP="00FD7A34">
      <w:pPr>
        <w:rPr>
          <w:b/>
          <w:bCs/>
        </w:rPr>
      </w:pPr>
    </w:p>
    <w:p w14:paraId="1263DB37" w14:textId="77777777" w:rsidR="00A2071A" w:rsidRDefault="00A2071A" w:rsidP="00FD7A34">
      <w:pPr>
        <w:rPr>
          <w:b/>
          <w:bCs/>
        </w:rPr>
      </w:pPr>
    </w:p>
    <w:p w14:paraId="1A81E698" w14:textId="77777777" w:rsidR="00A2071A" w:rsidRDefault="00A2071A" w:rsidP="00FD7A34">
      <w:pPr>
        <w:rPr>
          <w:b/>
          <w:bCs/>
        </w:rPr>
      </w:pPr>
    </w:p>
    <w:p w14:paraId="27ABC9E6" w14:textId="77777777" w:rsidR="00672BA0" w:rsidRDefault="00672BA0" w:rsidP="00FD7A34">
      <w:pPr>
        <w:rPr>
          <w:b/>
          <w:bCs/>
        </w:rPr>
      </w:pPr>
    </w:p>
    <w:p w14:paraId="14765030" w14:textId="15286131" w:rsidR="00A2071A" w:rsidRDefault="00A2071A" w:rsidP="00FD7A34">
      <w:pPr>
        <w:rPr>
          <w:b/>
          <w:bCs/>
        </w:rPr>
      </w:pPr>
    </w:p>
    <w:p w14:paraId="462C244E" w14:textId="15D7B264" w:rsidR="0072765E" w:rsidRDefault="0072765E" w:rsidP="00FD7A34">
      <w:pPr>
        <w:rPr>
          <w:b/>
          <w:bCs/>
        </w:rPr>
      </w:pPr>
    </w:p>
    <w:p w14:paraId="0EE35BD5" w14:textId="77777777" w:rsidR="0072765E" w:rsidRDefault="0072765E" w:rsidP="00FD7A34">
      <w:pPr>
        <w:rPr>
          <w:b/>
          <w:bCs/>
        </w:rPr>
      </w:pPr>
    </w:p>
    <w:p w14:paraId="4C719D65" w14:textId="2957481D" w:rsidR="00E8031B" w:rsidRDefault="00FD7A34" w:rsidP="00FD7A34">
      <w:pPr>
        <w:rPr>
          <w:b/>
          <w:bCs/>
        </w:rPr>
      </w:pPr>
      <w:r w:rsidRPr="00FD7A34">
        <w:rPr>
          <w:b/>
          <w:bCs/>
        </w:rPr>
        <w:lastRenderedPageBreak/>
        <w:t>Specific Warehouse Constraints</w:t>
      </w:r>
      <w:r>
        <w:rPr>
          <w:b/>
          <w:bCs/>
        </w:rPr>
        <w:t xml:space="preserve"> </w:t>
      </w:r>
    </w:p>
    <w:p w14:paraId="7EE46D12" w14:textId="2E6408C1" w:rsidR="00FD7A34" w:rsidRPr="00FD7A34" w:rsidRDefault="00FD7A34" w:rsidP="00FD7A34">
      <w:r>
        <w:t>(</w:t>
      </w:r>
      <w:r w:rsidR="00BB38BB">
        <w:t>L</w:t>
      </w:r>
      <w:r w:rsidR="00BB38BB" w:rsidRPr="00BB38BB">
        <w:t>emons, tangerines and oranges cannot be found in warehouse D</w:t>
      </w:r>
      <w:r w:rsidR="00E8031B">
        <w:t>.</w:t>
      </w:r>
      <w:r w:rsidR="00E8031B" w:rsidRPr="00E8031B">
        <w:rPr>
          <w:rFonts w:ascii="Calibri" w:hAnsi="Calibri" w:cs="Calibri"/>
          <w:color w:val="000000"/>
        </w:rPr>
        <w:t xml:space="preserve"> </w:t>
      </w:r>
      <w:r w:rsidR="00E8031B">
        <w:rPr>
          <w:rFonts w:ascii="Calibri" w:hAnsi="Calibri" w:cs="Calibri"/>
          <w:color w:val="000000"/>
        </w:rPr>
        <w:t>Bananas cannot be found in warehouse A)</w:t>
      </w:r>
    </w:p>
    <w:p w14:paraId="0C81778D" w14:textId="66AF55C0" w:rsidR="00345C88" w:rsidRDefault="00345C88" w:rsidP="0045143C">
      <w:pPr>
        <w:jc w:val="center"/>
      </w:pPr>
    </w:p>
    <w:p w14:paraId="3EDF6FFC" w14:textId="147EBF4C" w:rsidR="0072765E" w:rsidRPr="008A0F40" w:rsidRDefault="00000000" w:rsidP="0045143C">
      <w:pPr>
        <w:jc w:val="center"/>
        <w:rPr>
          <w:rFonts w:eastAsiaTheme="minorEastAsia"/>
          <w:b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wfm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=0      for   w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,  f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Lemon, Tangerine, Orange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,  ∀m ∈M</m:t>
          </m:r>
        </m:oMath>
      </m:oMathPara>
    </w:p>
    <w:p w14:paraId="6EDC8070" w14:textId="443CF7C8" w:rsidR="0072765E" w:rsidRPr="008A0F40" w:rsidRDefault="00000000" w:rsidP="0045143C">
      <w:pPr>
        <w:jc w:val="center"/>
        <w:rPr>
          <w:rFonts w:eastAsiaTheme="minorEastAsia"/>
          <w:b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wfm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=0     for   w 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,  f 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Banana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,  ∀m ∈M</m:t>
          </m:r>
        </m:oMath>
      </m:oMathPara>
    </w:p>
    <w:p w14:paraId="234AADE0" w14:textId="77777777" w:rsidR="0072765E" w:rsidRPr="0072765E" w:rsidRDefault="0072765E" w:rsidP="0045143C">
      <w:pPr>
        <w:jc w:val="center"/>
        <w:rPr>
          <w:rFonts w:eastAsiaTheme="minorEastAsia"/>
          <w:b/>
        </w:rPr>
      </w:pPr>
    </w:p>
    <w:p w14:paraId="4DFEBF2F" w14:textId="6A872E72" w:rsidR="0072765E" w:rsidRPr="0072765E" w:rsidRDefault="0072765E" w:rsidP="0045143C">
      <w:pPr>
        <w:jc w:val="center"/>
        <w:rPr>
          <w:rFonts w:eastAsiaTheme="minorEastAsia"/>
        </w:rPr>
      </w:pPr>
    </w:p>
    <w:p w14:paraId="14AC444A" w14:textId="77777777" w:rsidR="0045143C" w:rsidRDefault="0045143C" w:rsidP="0045143C">
      <w:pPr>
        <w:jc w:val="center"/>
      </w:pPr>
    </w:p>
    <w:p w14:paraId="592D3162" w14:textId="432006ED" w:rsidR="008C5AD7" w:rsidRPr="00701D23" w:rsidRDefault="00701D23" w:rsidP="00701D23">
      <w:pPr>
        <w:rPr>
          <w:b/>
          <w:bCs/>
        </w:rPr>
      </w:pPr>
      <w:r w:rsidRPr="00701D23">
        <w:rPr>
          <w:b/>
          <w:bCs/>
        </w:rPr>
        <w:t>Linking Constraints:</w:t>
      </w:r>
    </w:p>
    <w:p w14:paraId="2341294B" w14:textId="61AA2656" w:rsidR="0045143C" w:rsidRDefault="0045143C" w:rsidP="0045143C">
      <w:pPr>
        <w:jc w:val="center"/>
      </w:pPr>
    </w:p>
    <w:p w14:paraId="469C8145" w14:textId="79E9CF55" w:rsidR="0072765E" w:rsidRPr="008A0F40" w:rsidRDefault="00000000" w:rsidP="0045143C">
      <w:pPr>
        <w:jc w:val="center"/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wfm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≤ 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wm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. 30                 ∀w ∈W,    ∀f  ∈ F,   ∀m ∈M</m:t>
        </m:r>
      </m:oMath>
      <w:r w:rsidR="0072765E" w:rsidRPr="008A0F40">
        <w:rPr>
          <w:rFonts w:eastAsiaTheme="minorEastAsia"/>
          <w:b/>
          <w:sz w:val="24"/>
          <w:szCs w:val="24"/>
        </w:rPr>
        <w:t xml:space="preserve"> </w:t>
      </w:r>
    </w:p>
    <w:p w14:paraId="7AACDC52" w14:textId="77777777" w:rsidR="00B273B7" w:rsidRDefault="00B273B7" w:rsidP="0045143C">
      <w:pPr>
        <w:jc w:val="center"/>
      </w:pPr>
    </w:p>
    <w:p w14:paraId="1005C0FD" w14:textId="43A49F85" w:rsidR="00B273B7" w:rsidRPr="00B273B7" w:rsidRDefault="00B273B7" w:rsidP="00B273B7">
      <w:pPr>
        <w:rPr>
          <w:b/>
          <w:bCs/>
        </w:rPr>
      </w:pPr>
      <w:r w:rsidRPr="00B273B7">
        <w:rPr>
          <w:b/>
          <w:bCs/>
        </w:rPr>
        <w:t>Non-Negativity:</w:t>
      </w:r>
    </w:p>
    <w:p w14:paraId="4510090B" w14:textId="6A4A525B" w:rsidR="00B273B7" w:rsidRDefault="00B273B7" w:rsidP="0045143C">
      <w:pPr>
        <w:jc w:val="center"/>
      </w:pPr>
    </w:p>
    <w:p w14:paraId="674C0592" w14:textId="4C8422D5" w:rsidR="0072765E" w:rsidRPr="008A0F40" w:rsidRDefault="00000000" w:rsidP="0045143C">
      <w:pPr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wfm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≥  0             ∀w ∈W,   ∀f ∈  F,    ∀m ∈M</m:t>
          </m:r>
        </m:oMath>
      </m:oMathPara>
    </w:p>
    <w:p w14:paraId="5BF68C6F" w14:textId="77777777" w:rsidR="00C80383" w:rsidRPr="00C80383" w:rsidRDefault="00C80383" w:rsidP="00C80383"/>
    <w:p w14:paraId="06B60BAE" w14:textId="77777777" w:rsidR="00C80383" w:rsidRPr="00C80383" w:rsidRDefault="00C80383" w:rsidP="00C80383"/>
    <w:p w14:paraId="1813B51B" w14:textId="77777777" w:rsidR="00C80383" w:rsidRPr="00C80383" w:rsidRDefault="00C80383" w:rsidP="00C80383"/>
    <w:p w14:paraId="6DA3CB0A" w14:textId="77777777" w:rsidR="00C80383" w:rsidRPr="00C80383" w:rsidRDefault="00C80383" w:rsidP="00C80383"/>
    <w:p w14:paraId="0C62D953" w14:textId="77777777" w:rsidR="00C80383" w:rsidRPr="00C80383" w:rsidRDefault="00C80383" w:rsidP="00C80383"/>
    <w:p w14:paraId="4A721CD7" w14:textId="77777777" w:rsidR="00C80383" w:rsidRPr="00C80383" w:rsidRDefault="00C80383" w:rsidP="00C80383"/>
    <w:p w14:paraId="197448A0" w14:textId="0A11DE90" w:rsidR="00C80383" w:rsidRDefault="00C80383" w:rsidP="00C80383">
      <w:pPr>
        <w:tabs>
          <w:tab w:val="left" w:pos="6684"/>
        </w:tabs>
      </w:pPr>
    </w:p>
    <w:p w14:paraId="6A93E458" w14:textId="46AC005A" w:rsidR="008A0F40" w:rsidRDefault="008A0F40" w:rsidP="00C80383">
      <w:pPr>
        <w:tabs>
          <w:tab w:val="left" w:pos="6684"/>
        </w:tabs>
      </w:pPr>
    </w:p>
    <w:p w14:paraId="4F964440" w14:textId="52C536FF" w:rsidR="008A0F40" w:rsidRDefault="008A0F40" w:rsidP="00C80383">
      <w:pPr>
        <w:tabs>
          <w:tab w:val="left" w:pos="6684"/>
        </w:tabs>
      </w:pPr>
    </w:p>
    <w:p w14:paraId="72DBB61E" w14:textId="71E682CC" w:rsidR="008A0F40" w:rsidRDefault="008A0F40" w:rsidP="00C80383">
      <w:pPr>
        <w:tabs>
          <w:tab w:val="left" w:pos="6684"/>
        </w:tabs>
      </w:pPr>
    </w:p>
    <w:p w14:paraId="3334CD83" w14:textId="77777777" w:rsidR="008A0F40" w:rsidRDefault="008A0F40" w:rsidP="00C80383">
      <w:pPr>
        <w:tabs>
          <w:tab w:val="left" w:pos="6684"/>
        </w:tabs>
      </w:pPr>
    </w:p>
    <w:p w14:paraId="56B71EBF" w14:textId="77777777" w:rsidR="00C80383" w:rsidRDefault="00C80383" w:rsidP="00C80383">
      <w:pPr>
        <w:tabs>
          <w:tab w:val="left" w:pos="6684"/>
        </w:tabs>
      </w:pPr>
    </w:p>
    <w:p w14:paraId="4C508B7D" w14:textId="538C5706" w:rsidR="00C80383" w:rsidRDefault="000738D0" w:rsidP="000738D0">
      <w:pPr>
        <w:pStyle w:val="Balk1"/>
      </w:pPr>
      <w:bookmarkStart w:id="5" w:name="_Toc154859165"/>
      <w:r>
        <w:lastRenderedPageBreak/>
        <w:t>QUESTION 2</w:t>
      </w:r>
      <w:bookmarkEnd w:id="5"/>
    </w:p>
    <w:p w14:paraId="18A9D879" w14:textId="77777777" w:rsidR="000738D0" w:rsidRDefault="000738D0" w:rsidP="000738D0"/>
    <w:p w14:paraId="74A45744" w14:textId="29A32F27" w:rsidR="000738D0" w:rsidRDefault="000738D0" w:rsidP="000738D0">
      <w:pPr>
        <w:pStyle w:val="Balk2"/>
      </w:pPr>
      <w:bookmarkStart w:id="6" w:name="_Toc154859166"/>
      <w:r>
        <w:t xml:space="preserve">Section </w:t>
      </w:r>
      <w:r w:rsidRPr="000738D0">
        <w:rPr>
          <w:b/>
          <w:bCs/>
        </w:rPr>
        <w:t>a</w:t>
      </w:r>
      <w:bookmarkEnd w:id="6"/>
    </w:p>
    <w:p w14:paraId="72C35325" w14:textId="77777777" w:rsidR="000738D0" w:rsidRDefault="000738D0" w:rsidP="000738D0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686"/>
      </w:tblGrid>
      <w:tr w:rsidR="00F91D96" w14:paraId="621AA8CE" w14:textId="77777777" w:rsidTr="00791333">
        <w:trPr>
          <w:jc w:val="center"/>
        </w:trPr>
        <w:tc>
          <w:tcPr>
            <w:tcW w:w="704" w:type="dxa"/>
            <w:shd w:val="clear" w:color="auto" w:fill="002060"/>
          </w:tcPr>
          <w:p w14:paraId="327EF41C" w14:textId="77777777" w:rsidR="00F91D96" w:rsidRPr="00F91D96" w:rsidRDefault="00F91D96" w:rsidP="00917C7F">
            <w:pPr>
              <w:jc w:val="center"/>
              <w:rPr>
                <w:b/>
                <w:bCs/>
              </w:rPr>
            </w:pPr>
            <w:r w:rsidRPr="00F91D96">
              <w:rPr>
                <w:b/>
                <w:bCs/>
              </w:rPr>
              <w:t>Sets</w:t>
            </w:r>
          </w:p>
        </w:tc>
        <w:tc>
          <w:tcPr>
            <w:tcW w:w="3686" w:type="dxa"/>
            <w:shd w:val="clear" w:color="auto" w:fill="002060"/>
          </w:tcPr>
          <w:p w14:paraId="4B67A466" w14:textId="77777777" w:rsidR="00F91D96" w:rsidRDefault="00F91D96" w:rsidP="00791333">
            <w:pPr>
              <w:jc w:val="center"/>
            </w:pPr>
          </w:p>
        </w:tc>
      </w:tr>
      <w:tr w:rsidR="0013134E" w14:paraId="2E49CFF4" w14:textId="77777777" w:rsidTr="00791333">
        <w:trPr>
          <w:jc w:val="center"/>
        </w:trPr>
        <w:tc>
          <w:tcPr>
            <w:tcW w:w="704" w:type="dxa"/>
          </w:tcPr>
          <w:p w14:paraId="33CAD92D" w14:textId="4B76B304" w:rsidR="0013134E" w:rsidRPr="00F91D96" w:rsidRDefault="0013134E" w:rsidP="0013134E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686" w:type="dxa"/>
          </w:tcPr>
          <w:p w14:paraId="07FA743C" w14:textId="24785292" w:rsidR="0013134E" w:rsidRDefault="0013134E" w:rsidP="00791333">
            <w:pPr>
              <w:jc w:val="center"/>
            </w:pPr>
            <w:r w:rsidRPr="00024FEB">
              <w:t>indexes of rows {1,2,...,9}</w:t>
            </w:r>
          </w:p>
        </w:tc>
      </w:tr>
      <w:tr w:rsidR="0013134E" w14:paraId="12C4D793" w14:textId="77777777" w:rsidTr="00791333">
        <w:trPr>
          <w:jc w:val="center"/>
        </w:trPr>
        <w:tc>
          <w:tcPr>
            <w:tcW w:w="704" w:type="dxa"/>
          </w:tcPr>
          <w:p w14:paraId="60BB9948" w14:textId="5E915377" w:rsidR="0013134E" w:rsidRPr="00F91D96" w:rsidRDefault="0013134E" w:rsidP="0013134E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3686" w:type="dxa"/>
          </w:tcPr>
          <w:p w14:paraId="17F4509A" w14:textId="3F7F4A8C" w:rsidR="0013134E" w:rsidRDefault="0013134E" w:rsidP="00791333">
            <w:pPr>
              <w:jc w:val="center"/>
            </w:pPr>
            <w:r w:rsidRPr="00024FEB">
              <w:t>indexes of columns {1,2,...,9}</w:t>
            </w:r>
          </w:p>
        </w:tc>
      </w:tr>
      <w:tr w:rsidR="0013134E" w14:paraId="20EE711E" w14:textId="77777777" w:rsidTr="00791333">
        <w:trPr>
          <w:jc w:val="center"/>
        </w:trPr>
        <w:tc>
          <w:tcPr>
            <w:tcW w:w="704" w:type="dxa"/>
          </w:tcPr>
          <w:p w14:paraId="248EDBA6" w14:textId="7F41CC26" w:rsidR="0013134E" w:rsidRPr="00F91D96" w:rsidRDefault="0013134E" w:rsidP="0013134E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686" w:type="dxa"/>
          </w:tcPr>
          <w:p w14:paraId="178D4074" w14:textId="037D453C" w:rsidR="0013134E" w:rsidRDefault="0013134E" w:rsidP="00791333">
            <w:pPr>
              <w:jc w:val="center"/>
            </w:pPr>
            <w:r w:rsidRPr="00024FEB">
              <w:t>numbers {1,2,...,9}</w:t>
            </w:r>
          </w:p>
        </w:tc>
      </w:tr>
    </w:tbl>
    <w:p w14:paraId="176E2467" w14:textId="77777777" w:rsidR="009916E3" w:rsidRDefault="009916E3" w:rsidP="000738D0"/>
    <w:p w14:paraId="60370BD3" w14:textId="77777777" w:rsidR="00BF1D11" w:rsidRDefault="00BF1D11" w:rsidP="000738D0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5604"/>
      </w:tblGrid>
      <w:tr w:rsidR="00BF1D11" w14:paraId="15D83B52" w14:textId="77777777" w:rsidTr="00917C7F">
        <w:trPr>
          <w:jc w:val="center"/>
        </w:trPr>
        <w:tc>
          <w:tcPr>
            <w:tcW w:w="1054" w:type="dxa"/>
            <w:shd w:val="clear" w:color="auto" w:fill="002060"/>
          </w:tcPr>
          <w:p w14:paraId="1F4DBD23" w14:textId="77777777" w:rsidR="00BF1D11" w:rsidRPr="00151AC5" w:rsidRDefault="00BF1D11" w:rsidP="00917C7F">
            <w:pPr>
              <w:jc w:val="center"/>
              <w:rPr>
                <w:b/>
                <w:bCs/>
              </w:rPr>
            </w:pPr>
            <w:r w:rsidRPr="00151AC5">
              <w:rPr>
                <w:b/>
                <w:bCs/>
              </w:rPr>
              <w:t>Variables</w:t>
            </w:r>
          </w:p>
        </w:tc>
        <w:tc>
          <w:tcPr>
            <w:tcW w:w="5604" w:type="dxa"/>
            <w:shd w:val="clear" w:color="auto" w:fill="002060"/>
          </w:tcPr>
          <w:p w14:paraId="045D998C" w14:textId="77777777" w:rsidR="00BF1D11" w:rsidRDefault="00BF1D11" w:rsidP="00917C7F"/>
        </w:tc>
      </w:tr>
      <w:tr w:rsidR="00BF1D11" w14:paraId="5EFE3695" w14:textId="77777777" w:rsidTr="00917C7F">
        <w:trPr>
          <w:jc w:val="center"/>
        </w:trPr>
        <w:tc>
          <w:tcPr>
            <w:tcW w:w="1054" w:type="dxa"/>
          </w:tcPr>
          <w:p w14:paraId="236879C1" w14:textId="26E5A2DD" w:rsidR="00BF1D11" w:rsidRPr="00151AC5" w:rsidRDefault="00000000" w:rsidP="00917C7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 w:val="0"/>
                        <w:lang w:val="tr-T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5604" w:type="dxa"/>
          </w:tcPr>
          <w:p w14:paraId="7A13A718" w14:textId="01C608BE" w:rsidR="00BF1D11" w:rsidRDefault="00F911B0" w:rsidP="00917C7F">
            <w:r>
              <w:rPr>
                <w:rFonts w:ascii="Cambria Math" w:hAnsi="Cambria Math"/>
                <w:color w:val="000000"/>
              </w:rPr>
              <w:t xml:space="preserve">Binary variables representing the presence of </w:t>
            </w:r>
            <w:r>
              <w:rPr>
                <w:rFonts w:ascii="Cambria Math" w:hAnsi="Cambria Math"/>
                <w:b/>
                <w:bCs/>
                <w:color w:val="000000"/>
              </w:rPr>
              <w:t xml:space="preserve"> number (k) </w:t>
            </w:r>
            <w:r>
              <w:rPr>
                <w:rFonts w:ascii="Cambria Math" w:hAnsi="Cambria Math"/>
                <w:color w:val="000000"/>
              </w:rPr>
              <w:t xml:space="preserve">in the </w:t>
            </w:r>
            <w:r>
              <w:rPr>
                <w:rFonts w:ascii="Cambria Math" w:hAnsi="Cambria Math"/>
                <w:b/>
                <w:bCs/>
                <w:color w:val="000000"/>
              </w:rPr>
              <w:t>i</w:t>
            </w:r>
            <w:r>
              <w:rPr>
                <w:rFonts w:ascii="Cambria Math" w:hAnsi="Cambria Math"/>
                <w:color w:val="000000"/>
              </w:rPr>
              <w:t xml:space="preserve">-th row and </w:t>
            </w:r>
            <w:r>
              <w:rPr>
                <w:rFonts w:ascii="Cambria Math" w:hAnsi="Cambria Math"/>
                <w:b/>
                <w:bCs/>
                <w:color w:val="000000"/>
              </w:rPr>
              <w:t>j</w:t>
            </w:r>
            <w:r>
              <w:rPr>
                <w:rFonts w:ascii="Cambria Math" w:hAnsi="Cambria Math"/>
                <w:color w:val="000000"/>
              </w:rPr>
              <w:t>-th column.</w:t>
            </w:r>
          </w:p>
        </w:tc>
      </w:tr>
    </w:tbl>
    <w:p w14:paraId="7C53360E" w14:textId="77777777" w:rsidR="00BF1D11" w:rsidRDefault="00BF1D11" w:rsidP="000738D0"/>
    <w:p w14:paraId="2DABB496" w14:textId="77777777" w:rsidR="00824256" w:rsidRDefault="00824256" w:rsidP="000738D0"/>
    <w:p w14:paraId="6AF6308A" w14:textId="6A37A56D" w:rsidR="006818C2" w:rsidRDefault="006818C2" w:rsidP="006818C2">
      <w:pPr>
        <w:pStyle w:val="Balk3"/>
        <w:rPr>
          <w:b/>
          <w:bCs/>
        </w:rPr>
      </w:pPr>
      <w:bookmarkStart w:id="7" w:name="_Toc154859167"/>
      <w:r>
        <w:t xml:space="preserve">Mathematical Model </w:t>
      </w:r>
      <w:r w:rsidR="00C24FA8">
        <w:t>(</w:t>
      </w:r>
      <w:r w:rsidR="00C24FA8" w:rsidRPr="00C24FA8">
        <w:t>The objective function is not required for this option.</w:t>
      </w:r>
      <w:r w:rsidR="00C24FA8">
        <w:t>)</w:t>
      </w:r>
      <w:bookmarkEnd w:id="7"/>
    </w:p>
    <w:p w14:paraId="2B017A4E" w14:textId="1D6F1D2E" w:rsidR="006818C2" w:rsidRDefault="006818C2" w:rsidP="008A0F40"/>
    <w:p w14:paraId="467439A3" w14:textId="77777777" w:rsidR="00BF2769" w:rsidRDefault="00BF2769" w:rsidP="008A0F40"/>
    <w:p w14:paraId="07F33625" w14:textId="5F6AE258" w:rsidR="00BF2769" w:rsidRPr="00BF2769" w:rsidRDefault="00BF2769" w:rsidP="00BF2769">
      <w:pPr>
        <w:ind w:left="2124"/>
        <w:rPr>
          <w:b/>
          <w:bCs/>
        </w:rPr>
      </w:pPr>
      <w:r w:rsidRPr="00BF2769">
        <w:rPr>
          <w:b/>
          <w:bCs/>
        </w:rPr>
        <w:t>st.</w:t>
      </w:r>
    </w:p>
    <w:p w14:paraId="04158984" w14:textId="6EFE3006" w:rsidR="000B352B" w:rsidRPr="002A6C24" w:rsidRDefault="00000000" w:rsidP="006818C2">
      <w:pPr>
        <w:jc w:val="center"/>
        <w:rPr>
          <w:rFonts w:eastAsiaTheme="minorEastAsia"/>
          <w:b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ijk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 ,   ∀i,j</m:t>
          </m:r>
        </m:oMath>
      </m:oMathPara>
    </w:p>
    <w:p w14:paraId="1B47A245" w14:textId="29446FE0" w:rsidR="008506E4" w:rsidRPr="002A6C24" w:rsidRDefault="00000000" w:rsidP="008506E4">
      <w:pPr>
        <w:jc w:val="center"/>
        <w:rPr>
          <w:rFonts w:eastAsiaTheme="minorEastAsia"/>
          <w:b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ijk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 ,   ∀j,k</m:t>
          </m:r>
        </m:oMath>
      </m:oMathPara>
    </w:p>
    <w:p w14:paraId="18E47F4C" w14:textId="2FB5906B" w:rsidR="008506E4" w:rsidRPr="002A6C24" w:rsidRDefault="00000000" w:rsidP="008506E4">
      <w:pPr>
        <w:jc w:val="center"/>
        <w:rPr>
          <w:rFonts w:eastAsiaTheme="minorEastAsia"/>
          <w:b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ijk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 ,   ∀i,k</m:t>
          </m:r>
        </m:oMath>
      </m:oMathPara>
    </w:p>
    <w:p w14:paraId="63722E36" w14:textId="72A073F5" w:rsidR="008506E4" w:rsidRPr="002A6C24" w:rsidRDefault="00000000" w:rsidP="008506E4">
      <w:pPr>
        <w:jc w:val="center"/>
        <w:rPr>
          <w:b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i=3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+1  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j=3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ijk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=1,      ∀k,    ∀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∈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1,2,3</m:t>
              </m:r>
            </m:e>
          </m:d>
        </m:oMath>
      </m:oMathPara>
    </w:p>
    <w:p w14:paraId="4184A616" w14:textId="77777777" w:rsidR="008506E4" w:rsidRPr="0072765E" w:rsidRDefault="008506E4" w:rsidP="008506E4">
      <w:pPr>
        <w:jc w:val="center"/>
        <w:rPr>
          <w:b/>
        </w:rPr>
      </w:pPr>
    </w:p>
    <w:p w14:paraId="28854227" w14:textId="77777777" w:rsidR="008506E4" w:rsidRPr="0072765E" w:rsidRDefault="008506E4" w:rsidP="006818C2">
      <w:pPr>
        <w:jc w:val="center"/>
        <w:rPr>
          <w:b/>
        </w:rPr>
      </w:pPr>
    </w:p>
    <w:p w14:paraId="6D0A4342" w14:textId="0BBCE8BE" w:rsidR="006F4AAD" w:rsidRDefault="006F4AAD" w:rsidP="00057734"/>
    <w:p w14:paraId="693985CE" w14:textId="77777777" w:rsidR="008A0F40" w:rsidRDefault="008A0F40" w:rsidP="00057734"/>
    <w:p w14:paraId="7FB2211D" w14:textId="77777777" w:rsidR="00A2071A" w:rsidRDefault="00A2071A" w:rsidP="00057734"/>
    <w:p w14:paraId="68CB336B" w14:textId="378717DA" w:rsidR="00057734" w:rsidRDefault="00057734" w:rsidP="00057734">
      <w:pPr>
        <w:pStyle w:val="Balk2"/>
        <w:rPr>
          <w:b/>
          <w:bCs/>
        </w:rPr>
      </w:pPr>
      <w:bookmarkStart w:id="8" w:name="_Toc154859168"/>
      <w:r>
        <w:t xml:space="preserve">Section </w:t>
      </w:r>
      <w:r w:rsidRPr="00057734">
        <w:rPr>
          <w:b/>
          <w:bCs/>
        </w:rPr>
        <w:t>b</w:t>
      </w:r>
      <w:bookmarkEnd w:id="8"/>
    </w:p>
    <w:p w14:paraId="3928390A" w14:textId="77777777" w:rsidR="00057734" w:rsidRDefault="00057734" w:rsidP="00057734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686"/>
      </w:tblGrid>
      <w:tr w:rsidR="00057734" w14:paraId="777FBB09" w14:textId="77777777" w:rsidTr="00917C7F">
        <w:trPr>
          <w:jc w:val="center"/>
        </w:trPr>
        <w:tc>
          <w:tcPr>
            <w:tcW w:w="704" w:type="dxa"/>
            <w:shd w:val="clear" w:color="auto" w:fill="002060"/>
          </w:tcPr>
          <w:p w14:paraId="7F90F4AD" w14:textId="77777777" w:rsidR="00057734" w:rsidRPr="00F91D96" w:rsidRDefault="00057734" w:rsidP="00917C7F">
            <w:pPr>
              <w:jc w:val="center"/>
              <w:rPr>
                <w:b/>
                <w:bCs/>
              </w:rPr>
            </w:pPr>
            <w:r w:rsidRPr="00F91D96">
              <w:rPr>
                <w:b/>
                <w:bCs/>
              </w:rPr>
              <w:t>Sets</w:t>
            </w:r>
          </w:p>
        </w:tc>
        <w:tc>
          <w:tcPr>
            <w:tcW w:w="3686" w:type="dxa"/>
            <w:shd w:val="clear" w:color="auto" w:fill="002060"/>
          </w:tcPr>
          <w:p w14:paraId="77078B81" w14:textId="77777777" w:rsidR="00057734" w:rsidRDefault="00057734" w:rsidP="00917C7F">
            <w:pPr>
              <w:jc w:val="center"/>
            </w:pPr>
          </w:p>
        </w:tc>
      </w:tr>
      <w:tr w:rsidR="00057734" w14:paraId="40154E0B" w14:textId="77777777" w:rsidTr="00917C7F">
        <w:trPr>
          <w:jc w:val="center"/>
        </w:trPr>
        <w:tc>
          <w:tcPr>
            <w:tcW w:w="704" w:type="dxa"/>
          </w:tcPr>
          <w:p w14:paraId="7A374D1D" w14:textId="77777777" w:rsidR="00057734" w:rsidRPr="00F91D96" w:rsidRDefault="00057734" w:rsidP="00917C7F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686" w:type="dxa"/>
          </w:tcPr>
          <w:p w14:paraId="369653B0" w14:textId="77777777" w:rsidR="00057734" w:rsidRDefault="00057734" w:rsidP="00917C7F">
            <w:pPr>
              <w:jc w:val="center"/>
            </w:pPr>
            <w:r w:rsidRPr="00024FEB">
              <w:t>indexes of rows {1,2,...,9}</w:t>
            </w:r>
          </w:p>
        </w:tc>
      </w:tr>
      <w:tr w:rsidR="00057734" w14:paraId="29B244CC" w14:textId="77777777" w:rsidTr="00917C7F">
        <w:trPr>
          <w:jc w:val="center"/>
        </w:trPr>
        <w:tc>
          <w:tcPr>
            <w:tcW w:w="704" w:type="dxa"/>
          </w:tcPr>
          <w:p w14:paraId="0C5FE44D" w14:textId="77777777" w:rsidR="00057734" w:rsidRPr="00F91D96" w:rsidRDefault="00057734" w:rsidP="00917C7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3686" w:type="dxa"/>
          </w:tcPr>
          <w:p w14:paraId="55C60B74" w14:textId="77777777" w:rsidR="00057734" w:rsidRDefault="00057734" w:rsidP="00917C7F">
            <w:pPr>
              <w:jc w:val="center"/>
            </w:pPr>
            <w:r w:rsidRPr="00024FEB">
              <w:t>indexes of columns {1,2,...,9}</w:t>
            </w:r>
          </w:p>
        </w:tc>
      </w:tr>
      <w:tr w:rsidR="00057734" w14:paraId="75AA8510" w14:textId="77777777" w:rsidTr="00917C7F">
        <w:trPr>
          <w:jc w:val="center"/>
        </w:trPr>
        <w:tc>
          <w:tcPr>
            <w:tcW w:w="704" w:type="dxa"/>
          </w:tcPr>
          <w:p w14:paraId="37060FEA" w14:textId="77777777" w:rsidR="00057734" w:rsidRPr="00F91D96" w:rsidRDefault="00057734" w:rsidP="00917C7F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686" w:type="dxa"/>
          </w:tcPr>
          <w:p w14:paraId="7E9D5A9F" w14:textId="77777777" w:rsidR="00057734" w:rsidRDefault="00057734" w:rsidP="00917C7F">
            <w:pPr>
              <w:jc w:val="center"/>
            </w:pPr>
            <w:r w:rsidRPr="00024FEB">
              <w:t>numbers {1,2,...,9}</w:t>
            </w:r>
          </w:p>
        </w:tc>
      </w:tr>
    </w:tbl>
    <w:p w14:paraId="29BFA808" w14:textId="77777777" w:rsidR="00057734" w:rsidRDefault="00057734" w:rsidP="00057734"/>
    <w:p w14:paraId="389E0011" w14:textId="77777777" w:rsidR="00057734" w:rsidRDefault="00057734" w:rsidP="00057734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5604"/>
      </w:tblGrid>
      <w:tr w:rsidR="00057734" w14:paraId="709F635D" w14:textId="77777777" w:rsidTr="00917C7F">
        <w:trPr>
          <w:jc w:val="center"/>
        </w:trPr>
        <w:tc>
          <w:tcPr>
            <w:tcW w:w="1054" w:type="dxa"/>
            <w:shd w:val="clear" w:color="auto" w:fill="002060"/>
          </w:tcPr>
          <w:p w14:paraId="207558C1" w14:textId="77777777" w:rsidR="00057734" w:rsidRPr="00151AC5" w:rsidRDefault="00057734" w:rsidP="00917C7F">
            <w:pPr>
              <w:jc w:val="center"/>
              <w:rPr>
                <w:b/>
                <w:bCs/>
              </w:rPr>
            </w:pPr>
            <w:r w:rsidRPr="00151AC5">
              <w:rPr>
                <w:b/>
                <w:bCs/>
              </w:rPr>
              <w:t>Variables</w:t>
            </w:r>
          </w:p>
        </w:tc>
        <w:tc>
          <w:tcPr>
            <w:tcW w:w="5604" w:type="dxa"/>
            <w:shd w:val="clear" w:color="auto" w:fill="002060"/>
          </w:tcPr>
          <w:p w14:paraId="50DAB004" w14:textId="77777777" w:rsidR="00057734" w:rsidRDefault="00057734" w:rsidP="00917C7F"/>
        </w:tc>
      </w:tr>
      <w:tr w:rsidR="00057734" w14:paraId="6CFCF423" w14:textId="77777777" w:rsidTr="00917C7F">
        <w:trPr>
          <w:jc w:val="center"/>
        </w:trPr>
        <w:tc>
          <w:tcPr>
            <w:tcW w:w="1054" w:type="dxa"/>
          </w:tcPr>
          <w:p w14:paraId="2DB3E5CA" w14:textId="77777777" w:rsidR="00057734" w:rsidRPr="00151AC5" w:rsidRDefault="00000000" w:rsidP="00917C7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 w:val="0"/>
                        <w:lang w:val="tr-T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5604" w:type="dxa"/>
          </w:tcPr>
          <w:p w14:paraId="69834BB9" w14:textId="77777777" w:rsidR="00057734" w:rsidRDefault="00057734" w:rsidP="00917C7F">
            <w:r>
              <w:rPr>
                <w:rFonts w:ascii="Cambria Math" w:hAnsi="Cambria Math"/>
                <w:color w:val="000000"/>
              </w:rPr>
              <w:t xml:space="preserve">Binary variables representing the presence of </w:t>
            </w:r>
            <w:r>
              <w:rPr>
                <w:rFonts w:ascii="Cambria Math" w:hAnsi="Cambria Math"/>
                <w:b/>
                <w:bCs/>
                <w:color w:val="000000"/>
              </w:rPr>
              <w:t xml:space="preserve"> number (k) </w:t>
            </w:r>
            <w:r>
              <w:rPr>
                <w:rFonts w:ascii="Cambria Math" w:hAnsi="Cambria Math"/>
                <w:color w:val="000000"/>
              </w:rPr>
              <w:t xml:space="preserve">in the </w:t>
            </w:r>
            <w:r>
              <w:rPr>
                <w:rFonts w:ascii="Cambria Math" w:hAnsi="Cambria Math"/>
                <w:b/>
                <w:bCs/>
                <w:color w:val="000000"/>
              </w:rPr>
              <w:t>i</w:t>
            </w:r>
            <w:r>
              <w:rPr>
                <w:rFonts w:ascii="Cambria Math" w:hAnsi="Cambria Math"/>
                <w:color w:val="000000"/>
              </w:rPr>
              <w:t xml:space="preserve">-th row and </w:t>
            </w:r>
            <w:r>
              <w:rPr>
                <w:rFonts w:ascii="Cambria Math" w:hAnsi="Cambria Math"/>
                <w:b/>
                <w:bCs/>
                <w:color w:val="000000"/>
              </w:rPr>
              <w:t>j</w:t>
            </w:r>
            <w:r>
              <w:rPr>
                <w:rFonts w:ascii="Cambria Math" w:hAnsi="Cambria Math"/>
                <w:color w:val="000000"/>
              </w:rPr>
              <w:t>-th column.</w:t>
            </w:r>
          </w:p>
        </w:tc>
      </w:tr>
    </w:tbl>
    <w:p w14:paraId="28777DAD" w14:textId="77777777" w:rsidR="00057734" w:rsidRDefault="00057734" w:rsidP="00057734"/>
    <w:p w14:paraId="34447765" w14:textId="77777777" w:rsidR="00096DE0" w:rsidRDefault="00096DE0" w:rsidP="00057734"/>
    <w:p w14:paraId="7A58CDB0" w14:textId="33D41508" w:rsidR="00096DE0" w:rsidRDefault="00096DE0" w:rsidP="00096DE0">
      <w:pPr>
        <w:pStyle w:val="Balk3"/>
        <w:rPr>
          <w:b/>
          <w:bCs/>
        </w:rPr>
      </w:pPr>
      <w:bookmarkStart w:id="9" w:name="_Toc154859169"/>
      <w:r>
        <w:t>Mathematical Model</w:t>
      </w:r>
      <w:bookmarkEnd w:id="9"/>
      <w:r>
        <w:t xml:space="preserve"> </w:t>
      </w:r>
    </w:p>
    <w:p w14:paraId="308ABFC9" w14:textId="417745D6" w:rsidR="00516713" w:rsidRDefault="00516713" w:rsidP="002A6C24"/>
    <w:p w14:paraId="31711089" w14:textId="17BEF77D" w:rsidR="008506E4" w:rsidRPr="00BF2769" w:rsidRDefault="00000000" w:rsidP="00F42767">
      <w:pPr>
        <w:jc w:val="center"/>
        <w:rPr>
          <w:rFonts w:eastAsiaTheme="minorEastAsia"/>
          <w:b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Z=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j=4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k .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46E9DDC3" w14:textId="77777777" w:rsidR="00BF2769" w:rsidRPr="00CF5624" w:rsidRDefault="00BF2769" w:rsidP="00F42767">
      <w:pPr>
        <w:jc w:val="center"/>
        <w:rPr>
          <w:rFonts w:eastAsiaTheme="minorEastAsia"/>
          <w:b/>
          <w:i/>
          <w:sz w:val="28"/>
          <w:szCs w:val="28"/>
        </w:rPr>
      </w:pPr>
    </w:p>
    <w:p w14:paraId="14293A99" w14:textId="4FA63B74" w:rsidR="002A6C24" w:rsidRPr="002A6C24" w:rsidRDefault="002A6C24" w:rsidP="002A6C24">
      <w:pPr>
        <w:rPr>
          <w:rFonts w:eastAsiaTheme="minorEastAsia"/>
          <w:b/>
          <w:i/>
          <w:sz w:val="28"/>
          <w:szCs w:val="28"/>
        </w:rPr>
      </w:pPr>
      <w:r w:rsidRPr="002A6C24">
        <w:rPr>
          <w:rFonts w:eastAsiaTheme="minorEastAsia"/>
          <w:b/>
          <w:i/>
          <w:sz w:val="28"/>
          <w:szCs w:val="28"/>
        </w:rPr>
        <w:t xml:space="preserve">                                           St. </w:t>
      </w:r>
    </w:p>
    <w:p w14:paraId="1B9FCCC8" w14:textId="7045F7A7" w:rsidR="008506E4" w:rsidRPr="002A6C24" w:rsidRDefault="00000000" w:rsidP="00F42767">
      <w:pPr>
        <w:jc w:val="center"/>
        <w:rPr>
          <w:rFonts w:eastAsiaTheme="minorEastAsia"/>
          <w:b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ijk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=1,    ∀i,j</m:t>
          </m:r>
        </m:oMath>
      </m:oMathPara>
    </w:p>
    <w:p w14:paraId="7F045273" w14:textId="7F2A6D13" w:rsidR="008506E4" w:rsidRPr="002A6C24" w:rsidRDefault="00000000" w:rsidP="008506E4">
      <w:pPr>
        <w:jc w:val="center"/>
        <w:rPr>
          <w:rFonts w:eastAsiaTheme="minorEastAsia"/>
          <w:b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ijk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=1,    ∀j,k</m:t>
          </m:r>
        </m:oMath>
      </m:oMathPara>
    </w:p>
    <w:p w14:paraId="46A5F8FE" w14:textId="680E7904" w:rsidR="008506E4" w:rsidRPr="002A6C24" w:rsidRDefault="00000000" w:rsidP="008506E4">
      <w:pPr>
        <w:jc w:val="center"/>
        <w:rPr>
          <w:rFonts w:eastAsiaTheme="minorEastAsia"/>
          <w:b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ijk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=1,    ∀i,k</m:t>
          </m:r>
        </m:oMath>
      </m:oMathPara>
    </w:p>
    <w:p w14:paraId="13FDF8A9" w14:textId="4F0BBC8F" w:rsidR="008506E4" w:rsidRPr="008506E4" w:rsidRDefault="008506E4" w:rsidP="00F42767">
      <w:pPr>
        <w:jc w:val="center"/>
        <w:rPr>
          <w:rFonts w:eastAsiaTheme="minorEastAsia"/>
          <w:b/>
          <w:i/>
        </w:rPr>
      </w:pPr>
    </w:p>
    <w:p w14:paraId="4BFD121E" w14:textId="77777777" w:rsidR="008A0F40" w:rsidRDefault="008A0F40" w:rsidP="00F42767">
      <w:pPr>
        <w:jc w:val="center"/>
        <w:rPr>
          <w:rFonts w:eastAsiaTheme="minorEastAsia"/>
          <w:b/>
        </w:rPr>
      </w:pPr>
    </w:p>
    <w:p w14:paraId="713E416F" w14:textId="77777777" w:rsidR="008A0F40" w:rsidRDefault="008A0F40" w:rsidP="00F42767">
      <w:pPr>
        <w:jc w:val="center"/>
        <w:rPr>
          <w:rFonts w:eastAsiaTheme="minorEastAsia"/>
          <w:b/>
        </w:rPr>
      </w:pPr>
    </w:p>
    <w:p w14:paraId="3750CC80" w14:textId="77777777" w:rsidR="008A0F40" w:rsidRDefault="008A0F40" w:rsidP="00F42767">
      <w:pPr>
        <w:jc w:val="center"/>
        <w:rPr>
          <w:rFonts w:eastAsiaTheme="minorEastAsia"/>
          <w:b/>
        </w:rPr>
      </w:pPr>
    </w:p>
    <w:p w14:paraId="0015ADFD" w14:textId="77777777" w:rsidR="008A0F40" w:rsidRDefault="008A0F40" w:rsidP="00F42767">
      <w:pPr>
        <w:jc w:val="center"/>
        <w:rPr>
          <w:rFonts w:eastAsiaTheme="minorEastAsia"/>
          <w:b/>
        </w:rPr>
      </w:pPr>
    </w:p>
    <w:p w14:paraId="08FEE2E8" w14:textId="31C22517" w:rsidR="008506E4" w:rsidRPr="008506E4" w:rsidRDefault="008506E4" w:rsidP="00F42767">
      <w:pPr>
        <w:jc w:val="center"/>
        <w:rPr>
          <w:rFonts w:eastAsiaTheme="minorEastAsia"/>
          <w:b/>
          <w:i/>
        </w:rPr>
      </w:pPr>
      <w:r w:rsidRPr="008506E4">
        <w:rPr>
          <w:rFonts w:eastAsiaTheme="minorEastAsia"/>
          <w:b/>
        </w:rPr>
        <w:t xml:space="preserve">     </w:t>
      </w:r>
    </w:p>
    <w:p w14:paraId="4E1FC913" w14:textId="221ED0F9" w:rsidR="00F42767" w:rsidRDefault="00391916" w:rsidP="00391916">
      <w:pPr>
        <w:pStyle w:val="Balk2"/>
        <w:rPr>
          <w:b/>
          <w:bCs/>
        </w:rPr>
      </w:pPr>
      <w:bookmarkStart w:id="10" w:name="_Toc154859170"/>
      <w:r>
        <w:t xml:space="preserve">Section </w:t>
      </w:r>
      <w:r w:rsidRPr="00391916">
        <w:rPr>
          <w:b/>
          <w:bCs/>
        </w:rPr>
        <w:t>c</w:t>
      </w:r>
      <w:bookmarkEnd w:id="10"/>
    </w:p>
    <w:p w14:paraId="3CEDDEAE" w14:textId="77777777" w:rsidR="00391916" w:rsidRPr="00391916" w:rsidRDefault="00391916" w:rsidP="00391916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686"/>
      </w:tblGrid>
      <w:tr w:rsidR="00391916" w14:paraId="240CD024" w14:textId="77777777" w:rsidTr="00917C7F">
        <w:trPr>
          <w:jc w:val="center"/>
        </w:trPr>
        <w:tc>
          <w:tcPr>
            <w:tcW w:w="704" w:type="dxa"/>
            <w:shd w:val="clear" w:color="auto" w:fill="002060"/>
          </w:tcPr>
          <w:p w14:paraId="44E5DF8B" w14:textId="77777777" w:rsidR="00391916" w:rsidRPr="00F91D96" w:rsidRDefault="00391916" w:rsidP="00917C7F">
            <w:pPr>
              <w:jc w:val="center"/>
              <w:rPr>
                <w:b/>
                <w:bCs/>
              </w:rPr>
            </w:pPr>
            <w:r w:rsidRPr="00F91D96">
              <w:rPr>
                <w:b/>
                <w:bCs/>
              </w:rPr>
              <w:t>Sets</w:t>
            </w:r>
          </w:p>
        </w:tc>
        <w:tc>
          <w:tcPr>
            <w:tcW w:w="3686" w:type="dxa"/>
            <w:shd w:val="clear" w:color="auto" w:fill="002060"/>
          </w:tcPr>
          <w:p w14:paraId="41BDA918" w14:textId="77777777" w:rsidR="00391916" w:rsidRDefault="00391916" w:rsidP="00917C7F">
            <w:pPr>
              <w:jc w:val="center"/>
            </w:pPr>
          </w:p>
        </w:tc>
      </w:tr>
      <w:tr w:rsidR="00391916" w14:paraId="2B2F2552" w14:textId="77777777" w:rsidTr="00917C7F">
        <w:trPr>
          <w:jc w:val="center"/>
        </w:trPr>
        <w:tc>
          <w:tcPr>
            <w:tcW w:w="704" w:type="dxa"/>
          </w:tcPr>
          <w:p w14:paraId="1A99C76D" w14:textId="77777777" w:rsidR="00391916" w:rsidRPr="00F91D96" w:rsidRDefault="00391916" w:rsidP="00917C7F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686" w:type="dxa"/>
          </w:tcPr>
          <w:p w14:paraId="18846BFA" w14:textId="77777777" w:rsidR="00391916" w:rsidRDefault="00391916" w:rsidP="00917C7F">
            <w:pPr>
              <w:jc w:val="center"/>
            </w:pPr>
            <w:r w:rsidRPr="00024FEB">
              <w:t>indexes of rows {1,2,...,9}</w:t>
            </w:r>
          </w:p>
        </w:tc>
      </w:tr>
      <w:tr w:rsidR="00391916" w14:paraId="787CF5EB" w14:textId="77777777" w:rsidTr="00917C7F">
        <w:trPr>
          <w:jc w:val="center"/>
        </w:trPr>
        <w:tc>
          <w:tcPr>
            <w:tcW w:w="704" w:type="dxa"/>
          </w:tcPr>
          <w:p w14:paraId="4AB789EA" w14:textId="77777777" w:rsidR="00391916" w:rsidRPr="00F91D96" w:rsidRDefault="00391916" w:rsidP="00917C7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3686" w:type="dxa"/>
          </w:tcPr>
          <w:p w14:paraId="7E32A8A6" w14:textId="77777777" w:rsidR="00391916" w:rsidRDefault="00391916" w:rsidP="00917C7F">
            <w:pPr>
              <w:jc w:val="center"/>
            </w:pPr>
            <w:r w:rsidRPr="00024FEB">
              <w:t>indexes of columns {1,2,...,9}</w:t>
            </w:r>
          </w:p>
        </w:tc>
      </w:tr>
      <w:tr w:rsidR="00391916" w14:paraId="4FC84A61" w14:textId="77777777" w:rsidTr="00917C7F">
        <w:trPr>
          <w:jc w:val="center"/>
        </w:trPr>
        <w:tc>
          <w:tcPr>
            <w:tcW w:w="704" w:type="dxa"/>
          </w:tcPr>
          <w:p w14:paraId="6CF31DBF" w14:textId="77777777" w:rsidR="00391916" w:rsidRPr="00F91D96" w:rsidRDefault="00391916" w:rsidP="00917C7F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686" w:type="dxa"/>
          </w:tcPr>
          <w:p w14:paraId="45C91F73" w14:textId="77777777" w:rsidR="00391916" w:rsidRDefault="00391916" w:rsidP="00917C7F">
            <w:pPr>
              <w:jc w:val="center"/>
            </w:pPr>
            <w:r w:rsidRPr="00024FEB">
              <w:t>numbers {1,2,...,9}</w:t>
            </w:r>
          </w:p>
        </w:tc>
      </w:tr>
    </w:tbl>
    <w:p w14:paraId="3F2E2FB4" w14:textId="77777777" w:rsidR="00391916" w:rsidRDefault="00391916" w:rsidP="00391916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5604"/>
      </w:tblGrid>
      <w:tr w:rsidR="00391916" w14:paraId="78685F0D" w14:textId="77777777" w:rsidTr="00917C7F">
        <w:trPr>
          <w:jc w:val="center"/>
        </w:trPr>
        <w:tc>
          <w:tcPr>
            <w:tcW w:w="1054" w:type="dxa"/>
            <w:shd w:val="clear" w:color="auto" w:fill="002060"/>
          </w:tcPr>
          <w:p w14:paraId="69E8E029" w14:textId="77777777" w:rsidR="00391916" w:rsidRPr="00151AC5" w:rsidRDefault="00391916" w:rsidP="00917C7F">
            <w:pPr>
              <w:jc w:val="center"/>
              <w:rPr>
                <w:b/>
                <w:bCs/>
              </w:rPr>
            </w:pPr>
            <w:r w:rsidRPr="00151AC5">
              <w:rPr>
                <w:b/>
                <w:bCs/>
              </w:rPr>
              <w:t>Variables</w:t>
            </w:r>
          </w:p>
        </w:tc>
        <w:tc>
          <w:tcPr>
            <w:tcW w:w="5604" w:type="dxa"/>
            <w:shd w:val="clear" w:color="auto" w:fill="002060"/>
          </w:tcPr>
          <w:p w14:paraId="25EC6195" w14:textId="77777777" w:rsidR="00391916" w:rsidRDefault="00391916" w:rsidP="00917C7F"/>
        </w:tc>
      </w:tr>
      <w:tr w:rsidR="00391916" w14:paraId="01CE2214" w14:textId="77777777" w:rsidTr="00917C7F">
        <w:trPr>
          <w:jc w:val="center"/>
        </w:trPr>
        <w:tc>
          <w:tcPr>
            <w:tcW w:w="1054" w:type="dxa"/>
          </w:tcPr>
          <w:p w14:paraId="57137254" w14:textId="77777777" w:rsidR="00391916" w:rsidRPr="00151AC5" w:rsidRDefault="00000000" w:rsidP="00917C7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noProof w:val="0"/>
                        <w:lang w:val="tr-T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5604" w:type="dxa"/>
          </w:tcPr>
          <w:p w14:paraId="2015DD0E" w14:textId="77777777" w:rsidR="00391916" w:rsidRDefault="00391916" w:rsidP="00917C7F">
            <w:r>
              <w:rPr>
                <w:rFonts w:ascii="Cambria Math" w:hAnsi="Cambria Math"/>
                <w:color w:val="000000"/>
              </w:rPr>
              <w:t xml:space="preserve">Binary variables representing the presence of </w:t>
            </w:r>
            <w:r>
              <w:rPr>
                <w:rFonts w:ascii="Cambria Math" w:hAnsi="Cambria Math"/>
                <w:b/>
                <w:bCs/>
                <w:color w:val="000000"/>
              </w:rPr>
              <w:t xml:space="preserve"> number (k) </w:t>
            </w:r>
            <w:r>
              <w:rPr>
                <w:rFonts w:ascii="Cambria Math" w:hAnsi="Cambria Math"/>
                <w:color w:val="000000"/>
              </w:rPr>
              <w:t xml:space="preserve">in the </w:t>
            </w:r>
            <w:r>
              <w:rPr>
                <w:rFonts w:ascii="Cambria Math" w:hAnsi="Cambria Math"/>
                <w:b/>
                <w:bCs/>
                <w:color w:val="000000"/>
              </w:rPr>
              <w:t>i</w:t>
            </w:r>
            <w:r>
              <w:rPr>
                <w:rFonts w:ascii="Cambria Math" w:hAnsi="Cambria Math"/>
                <w:color w:val="000000"/>
              </w:rPr>
              <w:t xml:space="preserve">-th row and </w:t>
            </w:r>
            <w:r>
              <w:rPr>
                <w:rFonts w:ascii="Cambria Math" w:hAnsi="Cambria Math"/>
                <w:b/>
                <w:bCs/>
                <w:color w:val="000000"/>
              </w:rPr>
              <w:t>j</w:t>
            </w:r>
            <w:r>
              <w:rPr>
                <w:rFonts w:ascii="Cambria Math" w:hAnsi="Cambria Math"/>
                <w:color w:val="000000"/>
              </w:rPr>
              <w:t>-th column.</w:t>
            </w:r>
          </w:p>
        </w:tc>
      </w:tr>
    </w:tbl>
    <w:p w14:paraId="22A8E856" w14:textId="77777777" w:rsidR="00391916" w:rsidRDefault="00391916" w:rsidP="00391916"/>
    <w:p w14:paraId="21441B3C" w14:textId="6836F9D8" w:rsidR="00A2071A" w:rsidRDefault="006D5695" w:rsidP="002A6C24">
      <w:pPr>
        <w:pStyle w:val="Balk3"/>
      </w:pPr>
      <w:bookmarkStart w:id="11" w:name="_Toc154859171"/>
      <w:r>
        <w:t>Mathematical Mode</w:t>
      </w:r>
      <w:bookmarkEnd w:id="11"/>
      <w:r w:rsidR="00CF5624">
        <w:t>l</w:t>
      </w:r>
    </w:p>
    <w:p w14:paraId="0BD0DDB8" w14:textId="77777777" w:rsidR="002A6C24" w:rsidRPr="002A6C24" w:rsidRDefault="002A6C24" w:rsidP="002A6C24"/>
    <w:p w14:paraId="03767E46" w14:textId="59ED9B6C" w:rsidR="002A6C24" w:rsidRPr="00CF5624" w:rsidRDefault="00000000" w:rsidP="002A6C24">
      <w:pPr>
        <w:jc w:val="center"/>
        <w:rPr>
          <w:rFonts w:eastAsiaTheme="minorEastAsia"/>
          <w:b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Z=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,   k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</m:d>
        </m:oMath>
      </m:oMathPara>
    </w:p>
    <w:p w14:paraId="0B705F1F" w14:textId="7748D8AA" w:rsidR="002A6C24" w:rsidRPr="002A6C24" w:rsidRDefault="002A6C24" w:rsidP="002A6C24">
      <w:pPr>
        <w:rPr>
          <w:rFonts w:eastAsiaTheme="minorEastAsia"/>
          <w:b/>
          <w:i/>
          <w:sz w:val="24"/>
          <w:szCs w:val="24"/>
        </w:rPr>
      </w:pPr>
      <w:r w:rsidRPr="002A6C24">
        <w:rPr>
          <w:rFonts w:eastAsiaTheme="minorEastAsia"/>
          <w:b/>
          <w:i/>
          <w:sz w:val="24"/>
          <w:szCs w:val="24"/>
        </w:rPr>
        <w:t xml:space="preserve">                                          St.</w:t>
      </w:r>
    </w:p>
    <w:p w14:paraId="7B50B53F" w14:textId="71C8B35F" w:rsidR="008506E4" w:rsidRPr="002A6C24" w:rsidRDefault="00000000" w:rsidP="008506E4">
      <w:pPr>
        <w:jc w:val="center"/>
        <w:rPr>
          <w:rFonts w:eastAsiaTheme="minorEastAsia"/>
          <w:b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ijk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=1,    ∀i,j</m:t>
          </m:r>
        </m:oMath>
      </m:oMathPara>
    </w:p>
    <w:p w14:paraId="21A5063D" w14:textId="77777777" w:rsidR="002A6C24" w:rsidRPr="002A6C24" w:rsidRDefault="00000000" w:rsidP="002A6C24">
      <w:pPr>
        <w:jc w:val="center"/>
        <w:rPr>
          <w:rFonts w:eastAsiaTheme="minorEastAsia"/>
          <w:b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ijk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=1,    ∀j,k</m:t>
          </m:r>
        </m:oMath>
      </m:oMathPara>
    </w:p>
    <w:p w14:paraId="6D11AC73" w14:textId="77777777" w:rsidR="002A6C24" w:rsidRPr="002A6C24" w:rsidRDefault="00000000" w:rsidP="002A6C24">
      <w:pPr>
        <w:jc w:val="center"/>
        <w:rPr>
          <w:rFonts w:eastAsiaTheme="minorEastAsia"/>
          <w:b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ijk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=1,    ∀i,k</m:t>
          </m:r>
        </m:oMath>
      </m:oMathPara>
    </w:p>
    <w:p w14:paraId="3B963B9F" w14:textId="6D5A1E41" w:rsidR="002A6C24" w:rsidRPr="002A6C24" w:rsidRDefault="00000000" w:rsidP="008506E4">
      <w:pPr>
        <w:jc w:val="center"/>
        <w:rPr>
          <w:rFonts w:eastAsiaTheme="minorEastAsia"/>
          <w:b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k .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ijk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≤40 ,   ∀i</m:t>
          </m:r>
        </m:oMath>
      </m:oMathPara>
    </w:p>
    <w:p w14:paraId="14E38306" w14:textId="5A0B464E" w:rsidR="002A6C24" w:rsidRPr="002A6C24" w:rsidRDefault="00000000" w:rsidP="002A6C24">
      <w:pPr>
        <w:jc w:val="center"/>
        <w:rPr>
          <w:rFonts w:eastAsiaTheme="minorEastAsia"/>
          <w:b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k .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ijk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≤40 ,   ∀j</m:t>
          </m:r>
        </m:oMath>
      </m:oMathPara>
    </w:p>
    <w:p w14:paraId="35478C70" w14:textId="77777777" w:rsidR="002A6C24" w:rsidRPr="008506E4" w:rsidRDefault="002A6C24" w:rsidP="008506E4">
      <w:pPr>
        <w:jc w:val="center"/>
        <w:rPr>
          <w:rFonts w:eastAsiaTheme="minorEastAsia"/>
          <w:b/>
          <w:i/>
        </w:rPr>
      </w:pPr>
    </w:p>
    <w:p w14:paraId="1C6AA11F" w14:textId="5872D4B9" w:rsidR="008506E4" w:rsidRPr="006D5695" w:rsidRDefault="008506E4" w:rsidP="00764DCC"/>
    <w:sectPr w:rsidR="008506E4" w:rsidRPr="006D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1A67" w14:textId="77777777" w:rsidR="00A4684A" w:rsidRDefault="00A4684A" w:rsidP="0072765E">
      <w:pPr>
        <w:spacing w:after="0" w:line="240" w:lineRule="auto"/>
      </w:pPr>
      <w:r>
        <w:separator/>
      </w:r>
    </w:p>
  </w:endnote>
  <w:endnote w:type="continuationSeparator" w:id="0">
    <w:p w14:paraId="3C6800C9" w14:textId="77777777" w:rsidR="00A4684A" w:rsidRDefault="00A4684A" w:rsidP="00727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210D" w14:textId="77777777" w:rsidR="00A4684A" w:rsidRDefault="00A4684A" w:rsidP="0072765E">
      <w:pPr>
        <w:spacing w:after="0" w:line="240" w:lineRule="auto"/>
      </w:pPr>
      <w:r>
        <w:separator/>
      </w:r>
    </w:p>
  </w:footnote>
  <w:footnote w:type="continuationSeparator" w:id="0">
    <w:p w14:paraId="0CAE0BA2" w14:textId="77777777" w:rsidR="00A4684A" w:rsidRDefault="00A4684A" w:rsidP="00727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3665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 w16cid:durableId="91628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E41"/>
    <w:rsid w:val="0000638A"/>
    <w:rsid w:val="00057734"/>
    <w:rsid w:val="000738D0"/>
    <w:rsid w:val="00077CF4"/>
    <w:rsid w:val="00096DE0"/>
    <w:rsid w:val="000B352B"/>
    <w:rsid w:val="000F1C79"/>
    <w:rsid w:val="0013134E"/>
    <w:rsid w:val="00151AC5"/>
    <w:rsid w:val="001B4AE0"/>
    <w:rsid w:val="001C1B78"/>
    <w:rsid w:val="001F185E"/>
    <w:rsid w:val="00200DFB"/>
    <w:rsid w:val="00243D39"/>
    <w:rsid w:val="00291270"/>
    <w:rsid w:val="002938F2"/>
    <w:rsid w:val="002A6C24"/>
    <w:rsid w:val="002C3CE8"/>
    <w:rsid w:val="0030296E"/>
    <w:rsid w:val="0032673A"/>
    <w:rsid w:val="003321B5"/>
    <w:rsid w:val="00345C88"/>
    <w:rsid w:val="00347434"/>
    <w:rsid w:val="00372232"/>
    <w:rsid w:val="00391916"/>
    <w:rsid w:val="00401FF7"/>
    <w:rsid w:val="0045143C"/>
    <w:rsid w:val="004B7A0A"/>
    <w:rsid w:val="00516713"/>
    <w:rsid w:val="0057034B"/>
    <w:rsid w:val="00593C0B"/>
    <w:rsid w:val="005C65DB"/>
    <w:rsid w:val="005D5CB0"/>
    <w:rsid w:val="005E013D"/>
    <w:rsid w:val="005E261B"/>
    <w:rsid w:val="005F5DA3"/>
    <w:rsid w:val="00603977"/>
    <w:rsid w:val="0061297F"/>
    <w:rsid w:val="006445D4"/>
    <w:rsid w:val="00672BA0"/>
    <w:rsid w:val="006818C2"/>
    <w:rsid w:val="0068586B"/>
    <w:rsid w:val="006A4BF6"/>
    <w:rsid w:val="006B7F7D"/>
    <w:rsid w:val="006D5695"/>
    <w:rsid w:val="006F4AAD"/>
    <w:rsid w:val="00701D23"/>
    <w:rsid w:val="00720E83"/>
    <w:rsid w:val="0072597F"/>
    <w:rsid w:val="0072765E"/>
    <w:rsid w:val="007455BE"/>
    <w:rsid w:val="007553B9"/>
    <w:rsid w:val="00761A45"/>
    <w:rsid w:val="00764DCC"/>
    <w:rsid w:val="00765F7C"/>
    <w:rsid w:val="00791333"/>
    <w:rsid w:val="00801352"/>
    <w:rsid w:val="00824256"/>
    <w:rsid w:val="0083125E"/>
    <w:rsid w:val="0083229D"/>
    <w:rsid w:val="008506E4"/>
    <w:rsid w:val="00851E41"/>
    <w:rsid w:val="00860173"/>
    <w:rsid w:val="00863017"/>
    <w:rsid w:val="008764BD"/>
    <w:rsid w:val="008768E4"/>
    <w:rsid w:val="008A0F40"/>
    <w:rsid w:val="008B0828"/>
    <w:rsid w:val="008C5AD7"/>
    <w:rsid w:val="008F2704"/>
    <w:rsid w:val="009352FE"/>
    <w:rsid w:val="00935379"/>
    <w:rsid w:val="009403C3"/>
    <w:rsid w:val="009916E3"/>
    <w:rsid w:val="009A74DA"/>
    <w:rsid w:val="00A04838"/>
    <w:rsid w:val="00A202BA"/>
    <w:rsid w:val="00A2071A"/>
    <w:rsid w:val="00A263D8"/>
    <w:rsid w:val="00A4684A"/>
    <w:rsid w:val="00A959F5"/>
    <w:rsid w:val="00AB3589"/>
    <w:rsid w:val="00AC22FE"/>
    <w:rsid w:val="00B273B7"/>
    <w:rsid w:val="00B87BE8"/>
    <w:rsid w:val="00BA6C23"/>
    <w:rsid w:val="00BB38BB"/>
    <w:rsid w:val="00BC34DC"/>
    <w:rsid w:val="00BC4A03"/>
    <w:rsid w:val="00BC5F55"/>
    <w:rsid w:val="00BF1D11"/>
    <w:rsid w:val="00BF2769"/>
    <w:rsid w:val="00BF7266"/>
    <w:rsid w:val="00C000C0"/>
    <w:rsid w:val="00C24FA8"/>
    <w:rsid w:val="00C5446A"/>
    <w:rsid w:val="00C80383"/>
    <w:rsid w:val="00CA74DD"/>
    <w:rsid w:val="00CC6228"/>
    <w:rsid w:val="00CD6326"/>
    <w:rsid w:val="00CE5C2C"/>
    <w:rsid w:val="00CF2EC9"/>
    <w:rsid w:val="00CF5624"/>
    <w:rsid w:val="00D34692"/>
    <w:rsid w:val="00D63072"/>
    <w:rsid w:val="00D77C58"/>
    <w:rsid w:val="00DB7FA5"/>
    <w:rsid w:val="00DC50C0"/>
    <w:rsid w:val="00E2620D"/>
    <w:rsid w:val="00E31542"/>
    <w:rsid w:val="00E42E58"/>
    <w:rsid w:val="00E45B5A"/>
    <w:rsid w:val="00E57BFF"/>
    <w:rsid w:val="00E8031B"/>
    <w:rsid w:val="00E87D57"/>
    <w:rsid w:val="00E92FC3"/>
    <w:rsid w:val="00E95EDB"/>
    <w:rsid w:val="00EB5412"/>
    <w:rsid w:val="00ED0715"/>
    <w:rsid w:val="00F21343"/>
    <w:rsid w:val="00F250B9"/>
    <w:rsid w:val="00F42767"/>
    <w:rsid w:val="00F431CB"/>
    <w:rsid w:val="00F4745B"/>
    <w:rsid w:val="00F911B0"/>
    <w:rsid w:val="00F91D96"/>
    <w:rsid w:val="00F97355"/>
    <w:rsid w:val="00FA03CC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0C6C"/>
  <w15:chartTrackingRefBased/>
  <w15:docId w15:val="{50C08A05-F877-9E4E-9ABC-1F8D47B1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DB"/>
    <w:pPr>
      <w:spacing w:after="160" w:line="259" w:lineRule="auto"/>
    </w:pPr>
    <w:rPr>
      <w:noProof/>
      <w:sz w:val="22"/>
      <w:szCs w:val="22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263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263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D07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4AE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4AE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4AE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4AE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4AE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4AE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6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26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TabloKlavuzu">
    <w:name w:val="Table Grid"/>
    <w:basedOn w:val="NormalTablo"/>
    <w:uiPriority w:val="39"/>
    <w:rsid w:val="00347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347434"/>
    <w:rPr>
      <w:color w:val="666666"/>
    </w:rPr>
  </w:style>
  <w:style w:type="character" w:customStyle="1" w:styleId="Balk3Char">
    <w:name w:val="Başlık 3 Char"/>
    <w:basedOn w:val="VarsaylanParagrafYazTipi"/>
    <w:link w:val="Balk3"/>
    <w:uiPriority w:val="9"/>
    <w:rsid w:val="00ED07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4AE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4AE0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4AE0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4AE0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4A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4A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Bal">
    <w:name w:val="TOC Heading"/>
    <w:basedOn w:val="Balk1"/>
    <w:next w:val="Normal"/>
    <w:uiPriority w:val="39"/>
    <w:unhideWhenUsed/>
    <w:qFormat/>
    <w:rsid w:val="00C5446A"/>
    <w:pPr>
      <w:numPr>
        <w:numId w:val="0"/>
      </w:numPr>
      <w:spacing w:before="480" w:line="276" w:lineRule="auto"/>
      <w:outlineLvl w:val="9"/>
    </w:pPr>
    <w:rPr>
      <w:b/>
      <w:bCs/>
      <w:noProof w:val="0"/>
      <w:kern w:val="0"/>
      <w:sz w:val="28"/>
      <w:szCs w:val="28"/>
      <w:lang w:val="tr-TR"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C5446A"/>
    <w:pPr>
      <w:spacing w:before="120" w:after="0"/>
      <w:ind w:left="220"/>
    </w:pPr>
    <w:rPr>
      <w:rFonts w:cstheme="minorHAnsi"/>
      <w:b/>
      <w:bCs/>
    </w:rPr>
  </w:style>
  <w:style w:type="paragraph" w:styleId="T1">
    <w:name w:val="toc 1"/>
    <w:basedOn w:val="Normal"/>
    <w:next w:val="Normal"/>
    <w:autoRedefine/>
    <w:uiPriority w:val="39"/>
    <w:unhideWhenUsed/>
    <w:rsid w:val="00C5446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3">
    <w:name w:val="toc 3"/>
    <w:basedOn w:val="Normal"/>
    <w:next w:val="Normal"/>
    <w:autoRedefine/>
    <w:uiPriority w:val="39"/>
    <w:unhideWhenUsed/>
    <w:rsid w:val="00C5446A"/>
    <w:pPr>
      <w:spacing w:after="0"/>
      <w:ind w:left="440"/>
    </w:pPr>
    <w:rPr>
      <w:rFonts w:cstheme="minorHAnsi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C5446A"/>
    <w:pPr>
      <w:spacing w:after="0"/>
      <w:ind w:left="660"/>
    </w:pPr>
    <w:rPr>
      <w:rFonts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C5446A"/>
    <w:pPr>
      <w:spacing w:after="0"/>
      <w:ind w:left="880"/>
    </w:pPr>
    <w:rPr>
      <w:rFonts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C5446A"/>
    <w:pPr>
      <w:spacing w:after="0"/>
      <w:ind w:left="1100"/>
    </w:pPr>
    <w:rPr>
      <w:rFonts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C5446A"/>
    <w:pPr>
      <w:spacing w:after="0"/>
      <w:ind w:left="1320"/>
    </w:pPr>
    <w:rPr>
      <w:rFonts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C5446A"/>
    <w:pPr>
      <w:spacing w:after="0"/>
      <w:ind w:left="1540"/>
    </w:pPr>
    <w:rPr>
      <w:rFonts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C5446A"/>
    <w:pPr>
      <w:spacing w:after="0"/>
      <w:ind w:left="1760"/>
    </w:pPr>
    <w:rPr>
      <w:rFonts w:cstheme="minorHAnsi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C5446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27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2765E"/>
    <w:rPr>
      <w:noProof/>
      <w:sz w:val="22"/>
      <w:szCs w:val="22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27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2765E"/>
    <w:rPr>
      <w:noProof/>
      <w:sz w:val="22"/>
      <w:szCs w:val="22"/>
      <w:lang w:val="en-US"/>
    </w:rPr>
  </w:style>
  <w:style w:type="paragraph" w:styleId="ListeParagraf">
    <w:name w:val="List Paragraph"/>
    <w:basedOn w:val="Normal"/>
    <w:uiPriority w:val="34"/>
    <w:qFormat/>
    <w:rsid w:val="00BF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54517F-C90F-47DD-9F53-2E63471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EMİR CAN İPSALALI</dc:creator>
  <cp:keywords/>
  <dc:description/>
  <cp:lastModifiedBy>Yasir MARKAL</cp:lastModifiedBy>
  <cp:revision>155</cp:revision>
  <dcterms:created xsi:type="dcterms:W3CDTF">2023-12-30T14:59:00Z</dcterms:created>
  <dcterms:modified xsi:type="dcterms:W3CDTF">2023-12-30T18:43:00Z</dcterms:modified>
</cp:coreProperties>
</file>