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8D3" w14:textId="77777777" w:rsidR="00FF393F" w:rsidRPr="002E0F26" w:rsidRDefault="00FF393F" w:rsidP="00FF393F">
      <w:pPr>
        <w:jc w:val="center"/>
        <w:rPr>
          <w:rFonts w:ascii="Algerian" w:hAnsi="Algerian"/>
          <w:sz w:val="64"/>
          <w:szCs w:val="64"/>
          <w:u w:val="single"/>
        </w:rPr>
      </w:pPr>
      <w:r w:rsidRPr="002E0F26">
        <w:rPr>
          <w:rFonts w:ascii="Algerian" w:hAnsi="Algerian"/>
          <w:sz w:val="64"/>
          <w:szCs w:val="64"/>
          <w:u w:val="single"/>
        </w:rPr>
        <w:t>Myntra sales transaction</w:t>
      </w:r>
    </w:p>
    <w:p w14:paraId="68243A58" w14:textId="77777777" w:rsidR="00FF393F" w:rsidRPr="000C42B9" w:rsidRDefault="00FF393F" w:rsidP="00FF393F">
      <w:pPr>
        <w:rPr>
          <w:rFonts w:ascii="Algerian" w:hAnsi="Algerian"/>
          <w:sz w:val="56"/>
          <w:szCs w:val="56"/>
          <w:u w:val="single"/>
        </w:rPr>
      </w:pPr>
      <w:proofErr w:type="spellStart"/>
      <w:r w:rsidRPr="000C42B9">
        <w:rPr>
          <w:rFonts w:ascii="Algerian" w:hAnsi="Algerian"/>
          <w:sz w:val="56"/>
          <w:szCs w:val="56"/>
          <w:u w:val="single"/>
        </w:rPr>
        <w:t>Sql</w:t>
      </w:r>
      <w:proofErr w:type="spellEnd"/>
      <w:r w:rsidRPr="000C42B9">
        <w:rPr>
          <w:rFonts w:ascii="Algerian" w:hAnsi="Algerian"/>
          <w:sz w:val="56"/>
          <w:szCs w:val="56"/>
          <w:u w:val="single"/>
        </w:rPr>
        <w:t xml:space="preserve"> project</w:t>
      </w:r>
    </w:p>
    <w:p w14:paraId="50DF3E0D" w14:textId="77777777" w:rsidR="00FF393F" w:rsidRPr="000C42B9" w:rsidRDefault="00FF393F" w:rsidP="00FF393F">
      <w:pPr>
        <w:rPr>
          <w:rFonts w:ascii="Algerian" w:hAnsi="Algerian"/>
          <w:sz w:val="56"/>
          <w:szCs w:val="56"/>
          <w:u w:val="single"/>
        </w:rPr>
      </w:pPr>
      <w:r w:rsidRPr="000C42B9">
        <w:rPr>
          <w:rFonts w:ascii="Algerian" w:hAnsi="Algerian"/>
          <w:sz w:val="56"/>
          <w:szCs w:val="56"/>
          <w:u w:val="single"/>
        </w:rPr>
        <w:t>Google cloud platform</w:t>
      </w:r>
    </w:p>
    <w:p w14:paraId="092AC354" w14:textId="7B504DBC" w:rsidR="00FF393F" w:rsidRPr="00383B90" w:rsidRDefault="00FF393F" w:rsidP="00FF393F">
      <w:pPr>
        <w:rPr>
          <w:rFonts w:cstheme="minorHAnsi"/>
          <w:b/>
          <w:bCs/>
          <w:sz w:val="40"/>
          <w:szCs w:val="40"/>
          <w:u w:val="single"/>
        </w:rPr>
      </w:pPr>
      <w:r w:rsidRPr="00383B90">
        <w:rPr>
          <w:rFonts w:cstheme="minorHAnsi"/>
          <w:b/>
          <w:bCs/>
          <w:sz w:val="40"/>
          <w:szCs w:val="40"/>
          <w:u w:val="single"/>
        </w:rPr>
        <w:t>Pro</w:t>
      </w:r>
      <w:r w:rsidR="00383B90" w:rsidRPr="00383B90">
        <w:rPr>
          <w:rFonts w:cstheme="minorHAnsi"/>
          <w:b/>
          <w:bCs/>
          <w:sz w:val="40"/>
          <w:szCs w:val="40"/>
          <w:u w:val="single"/>
        </w:rPr>
        <w:t>blem Statement 1:</w:t>
      </w:r>
    </w:p>
    <w:p w14:paraId="27A18513" w14:textId="33C426F5" w:rsidR="00383B90" w:rsidRDefault="00383B90" w:rsidP="00383B90">
      <w:pPr>
        <w:pStyle w:val="NormalWeb"/>
        <w:spacing w:before="0" w:beforeAutospacing="0" w:after="0" w:afterAutospacing="0"/>
        <w:ind w:left="86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>A</w:t>
      </w:r>
      <w:r>
        <w:rPr>
          <w:rFonts w:ascii="Open Sans" w:hAnsi="Open Sans" w:cs="Open Sans"/>
          <w:color w:val="000000"/>
          <w:sz w:val="32"/>
          <w:szCs w:val="32"/>
        </w:rPr>
        <w:t xml:space="preserve">s an analyst is working for fashion e-commerce </w:t>
      </w:r>
      <w:proofErr w:type="gramStart"/>
      <w:r>
        <w:rPr>
          <w:rFonts w:ascii="Open Sans" w:hAnsi="Open Sans" w:cs="Open Sans"/>
          <w:color w:val="000000"/>
          <w:sz w:val="32"/>
          <w:szCs w:val="32"/>
        </w:rPr>
        <w:t>platform :</w:t>
      </w:r>
      <w:proofErr w:type="gramEnd"/>
      <w:r>
        <w:rPr>
          <w:rFonts w:ascii="Open Sans" w:hAnsi="Open Sans" w:cs="Open Sans"/>
          <w:color w:val="000000"/>
          <w:sz w:val="32"/>
          <w:szCs w:val="32"/>
        </w:rPr>
        <w:t xml:space="preserve"> </w:t>
      </w:r>
    </w:p>
    <w:p w14:paraId="6DD1005E" w14:textId="1830EA84" w:rsidR="00383B90" w:rsidRDefault="00383B90" w:rsidP="00383B90">
      <w:pPr>
        <w:pStyle w:val="NormalWeb"/>
        <w:spacing w:before="0" w:beforeAutospacing="0" w:after="0" w:afterAutospacing="0"/>
        <w:ind w:left="86"/>
      </w:pPr>
      <w:r>
        <w:rPr>
          <w:rFonts w:ascii="Open Sans" w:hAnsi="Open Sans" w:cs="Open Sans"/>
          <w:color w:val="000000"/>
          <w:sz w:val="32"/>
          <w:szCs w:val="32"/>
        </w:rPr>
        <w:t>MYNTRA for the marketing team. </w:t>
      </w:r>
    </w:p>
    <w:p w14:paraId="0607FED4" w14:textId="77777777" w:rsidR="00383B90" w:rsidRDefault="00383B90" w:rsidP="00383B90">
      <w:pPr>
        <w:pStyle w:val="NormalWeb"/>
        <w:spacing w:before="0" w:beforeAutospacing="0" w:after="0" w:afterAutospacing="0"/>
        <w:ind w:left="86"/>
      </w:pPr>
      <w:r>
        <w:rPr>
          <w:rFonts w:ascii="Open Sans" w:hAnsi="Open Sans" w:cs="Open Sans"/>
          <w:color w:val="000000"/>
          <w:sz w:val="32"/>
          <w:szCs w:val="32"/>
        </w:rPr>
        <w:t xml:space="preserve">Your analytics manager assigned you task to </w:t>
      </w:r>
      <w:proofErr w:type="spellStart"/>
      <w:r>
        <w:rPr>
          <w:rFonts w:ascii="Open Sans" w:hAnsi="Open Sans" w:cs="Open Sans"/>
          <w:color w:val="000000"/>
          <w:sz w:val="32"/>
          <w:szCs w:val="32"/>
        </w:rPr>
        <w:t>analyze</w:t>
      </w:r>
      <w:proofErr w:type="spellEnd"/>
      <w:r>
        <w:rPr>
          <w:rFonts w:ascii="Open Sans" w:hAnsi="Open Sans" w:cs="Open Sans"/>
          <w:color w:val="000000"/>
          <w:sz w:val="32"/>
          <w:szCs w:val="32"/>
        </w:rPr>
        <w:t xml:space="preserve"> performance of various advertising accounts over the last 3 </w:t>
      </w:r>
      <w:proofErr w:type="gramStart"/>
      <w:r>
        <w:rPr>
          <w:rFonts w:ascii="Open Sans" w:hAnsi="Open Sans" w:cs="Open Sans"/>
          <w:color w:val="000000"/>
          <w:sz w:val="32"/>
          <w:szCs w:val="32"/>
        </w:rPr>
        <w:t>months .</w:t>
      </w:r>
      <w:proofErr w:type="gramEnd"/>
      <w:r>
        <w:rPr>
          <w:rFonts w:ascii="Open Sans" w:hAnsi="Open Sans" w:cs="Open Sans"/>
          <w:color w:val="000000"/>
          <w:sz w:val="32"/>
          <w:szCs w:val="32"/>
        </w:rPr>
        <w:t xml:space="preserve"> Calculate ROAS (return on Ad Spend) for each advertiser across all the ad campaigns and CTR (click through rate for each advertiser)</w:t>
      </w:r>
    </w:p>
    <w:p w14:paraId="6C78CCD5" w14:textId="572B1E6C" w:rsidR="00383B90" w:rsidRDefault="00383B90" w:rsidP="00383B90">
      <w:pPr>
        <w:pStyle w:val="NormalWeb"/>
        <w:spacing w:before="0" w:beforeAutospacing="0" w:after="0" w:afterAutospacing="0"/>
        <w:ind w:left="86"/>
        <w:rPr>
          <w:rFonts w:ascii="Arial" w:hAnsi="Arial" w:cs="Arial"/>
          <w:b/>
          <w:bCs/>
          <w:color w:val="263238"/>
          <w:sz w:val="32"/>
          <w:szCs w:val="32"/>
        </w:rPr>
      </w:pPr>
      <w:r>
        <w:rPr>
          <w:rFonts w:ascii="Arial" w:hAnsi="Arial" w:cs="Arial"/>
          <w:b/>
          <w:bCs/>
          <w:color w:val="263238"/>
          <w:sz w:val="32"/>
          <w:szCs w:val="32"/>
        </w:rPr>
        <w:t>ROAS (return on ad spend) is calculated by dividing the total revenue by the ad spen</w:t>
      </w:r>
      <w:r>
        <w:rPr>
          <w:rFonts w:ascii="Arial" w:hAnsi="Arial" w:cs="Arial"/>
          <w:b/>
          <w:bCs/>
          <w:color w:val="263238"/>
          <w:sz w:val="32"/>
          <w:szCs w:val="32"/>
        </w:rPr>
        <w:t>d?</w:t>
      </w:r>
    </w:p>
    <w:p w14:paraId="701FCD76" w14:textId="77777777" w:rsidR="00383B90" w:rsidRDefault="00383B90" w:rsidP="00383B90">
      <w:pPr>
        <w:pStyle w:val="NormalWeb"/>
        <w:spacing w:before="0" w:beforeAutospacing="0" w:after="0" w:afterAutospacing="0"/>
        <w:ind w:left="86"/>
        <w:rPr>
          <w:rFonts w:ascii="Arial" w:hAnsi="Arial" w:cs="Arial"/>
          <w:b/>
          <w:bCs/>
          <w:color w:val="263238"/>
          <w:sz w:val="32"/>
          <w:szCs w:val="32"/>
        </w:rPr>
      </w:pPr>
    </w:p>
    <w:p w14:paraId="61297EDF" w14:textId="38CE03B9" w:rsidR="00383B90" w:rsidRDefault="00383B90" w:rsidP="00383B90">
      <w:pPr>
        <w:pStyle w:val="NormalWeb"/>
        <w:spacing w:before="0" w:beforeAutospacing="0" w:after="0" w:afterAutospacing="0"/>
        <w:ind w:left="86"/>
        <w:rPr>
          <w:rFonts w:ascii="Arial" w:hAnsi="Arial" w:cs="Arial"/>
          <w:b/>
          <w:bCs/>
          <w:color w:val="263238"/>
          <w:sz w:val="32"/>
          <w:szCs w:val="32"/>
        </w:rPr>
      </w:pPr>
      <w:r>
        <w:rPr>
          <w:rFonts w:ascii="Arial" w:hAnsi="Arial" w:cs="Arial"/>
          <w:b/>
          <w:bCs/>
          <w:color w:val="263238"/>
          <w:sz w:val="32"/>
          <w:szCs w:val="32"/>
        </w:rPr>
        <w:t>Ans)</w:t>
      </w:r>
    </w:p>
    <w:p w14:paraId="46C58C31" w14:textId="2D98795F" w:rsidR="000C42B9" w:rsidRDefault="000C42B9" w:rsidP="00383B90">
      <w:pPr>
        <w:pStyle w:val="NormalWeb"/>
        <w:spacing w:before="0" w:beforeAutospacing="0" w:after="0" w:afterAutospacing="0"/>
        <w:ind w:left="86"/>
        <w:rPr>
          <w:rFonts w:ascii="Arial" w:hAnsi="Arial" w:cs="Arial"/>
          <w:color w:val="263238"/>
          <w:sz w:val="32"/>
          <w:szCs w:val="32"/>
        </w:rPr>
      </w:pPr>
      <w:hyperlink r:id="rId5" w:history="1">
        <w:r w:rsidRPr="000C42B9">
          <w:rPr>
            <w:rStyle w:val="Hyperlink"/>
            <w:rFonts w:ascii="Arial" w:hAnsi="Arial" w:cs="Arial"/>
            <w:sz w:val="32"/>
            <w:szCs w:val="32"/>
          </w:rPr>
          <w:t>https://console.cloud.google.com/bigquery?sq=356387351769:5099bddf91094a22b3c5c7ad0184aa46</w:t>
        </w:r>
      </w:hyperlink>
    </w:p>
    <w:p w14:paraId="70373B58" w14:textId="77777777" w:rsidR="000C42B9" w:rsidRPr="00383B90" w:rsidRDefault="000C42B9" w:rsidP="00383B90">
      <w:pPr>
        <w:pStyle w:val="NormalWeb"/>
        <w:spacing w:before="0" w:beforeAutospacing="0" w:after="0" w:afterAutospacing="0"/>
        <w:ind w:left="86"/>
        <w:rPr>
          <w:rFonts w:ascii="Arial" w:hAnsi="Arial" w:cs="Arial"/>
          <w:color w:val="263238"/>
          <w:sz w:val="32"/>
          <w:szCs w:val="32"/>
        </w:rPr>
      </w:pPr>
    </w:p>
    <w:p w14:paraId="678A628B" w14:textId="5874C5BA" w:rsidR="00084C6C" w:rsidRDefault="00383B90">
      <w:pPr>
        <w:rPr>
          <w:rFonts w:ascii="Arial" w:hAnsi="Arial" w:cs="Arial"/>
          <w:color w:val="374151"/>
          <w:sz w:val="32"/>
          <w:szCs w:val="32"/>
        </w:rPr>
      </w:pPr>
      <w:r>
        <w:rPr>
          <w:rFonts w:ascii="Arial" w:hAnsi="Arial" w:cs="Arial"/>
          <w:color w:val="374151"/>
          <w:sz w:val="32"/>
          <w:szCs w:val="32"/>
        </w:rPr>
        <w:t>ROAS is calculated by dividing the revenue generated by an advertising campaign by the cost of the campaign.</w:t>
      </w:r>
    </w:p>
    <w:p w14:paraId="6BF0FD47" w14:textId="77777777" w:rsidR="00383B90" w:rsidRPr="00383B90" w:rsidRDefault="00383B90" w:rsidP="00383B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 xml:space="preserve">Click-through rate (CTR) analysis involves </w:t>
      </w:r>
      <w:proofErr w:type="spellStart"/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analyzing</w:t>
      </w:r>
      <w:proofErr w:type="spellEnd"/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 xml:space="preserve"> the CTR for each ad to determine which ads are generating the most clicks and which ones are underperforming.</w:t>
      </w:r>
    </w:p>
    <w:p w14:paraId="1731704D" w14:textId="77777777" w:rsidR="00383B90" w:rsidRPr="00383B90" w:rsidRDefault="00383B90" w:rsidP="00383B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ADF5D7" w14:textId="77777777" w:rsidR="00383B90" w:rsidRDefault="00383B90" w:rsidP="00383B90">
      <w:pPr>
        <w:spacing w:after="0" w:line="240" w:lineRule="auto"/>
        <w:textAlignment w:val="baseline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To calculate CTR, simply divide the number of clicks by the number of impressions and multiply by 100 to get a percentage. For example, if your ad received 1,000 impressions and 100 clicks, your CTR would be 10%</w:t>
      </w:r>
    </w:p>
    <w:p w14:paraId="4F9C20BA" w14:textId="77777777" w:rsidR="00383B90" w:rsidRDefault="00383B90" w:rsidP="00383B90">
      <w:pPr>
        <w:spacing w:after="0" w:line="240" w:lineRule="auto"/>
        <w:textAlignment w:val="baseline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</w:p>
    <w:p w14:paraId="218CB0A0" w14:textId="77777777" w:rsidR="000C42B9" w:rsidRDefault="000C42B9" w:rsidP="00383B90">
      <w:pPr>
        <w:rPr>
          <w:rFonts w:cstheme="minorHAnsi"/>
          <w:b/>
          <w:bCs/>
          <w:sz w:val="40"/>
          <w:szCs w:val="40"/>
          <w:u w:val="single"/>
        </w:rPr>
      </w:pPr>
    </w:p>
    <w:p w14:paraId="71AAAEB6" w14:textId="22D00641" w:rsidR="00383B90" w:rsidRPr="00383B90" w:rsidRDefault="00383B90" w:rsidP="00383B90">
      <w:pPr>
        <w:rPr>
          <w:rFonts w:cstheme="minorHAnsi"/>
          <w:b/>
          <w:bCs/>
          <w:sz w:val="40"/>
          <w:szCs w:val="40"/>
          <w:u w:val="single"/>
        </w:rPr>
      </w:pPr>
      <w:r w:rsidRPr="00383B90">
        <w:rPr>
          <w:rFonts w:cstheme="minorHAnsi"/>
          <w:b/>
          <w:bCs/>
          <w:sz w:val="40"/>
          <w:szCs w:val="40"/>
          <w:u w:val="single"/>
        </w:rPr>
        <w:t xml:space="preserve">Problem Statement </w:t>
      </w:r>
      <w:r w:rsidRPr="00383B90">
        <w:rPr>
          <w:rFonts w:cstheme="minorHAnsi"/>
          <w:b/>
          <w:bCs/>
          <w:sz w:val="40"/>
          <w:szCs w:val="40"/>
          <w:u w:val="single"/>
        </w:rPr>
        <w:t>2</w:t>
      </w:r>
      <w:r w:rsidRPr="00383B90">
        <w:rPr>
          <w:rFonts w:cstheme="minorHAnsi"/>
          <w:b/>
          <w:bCs/>
          <w:sz w:val="40"/>
          <w:szCs w:val="40"/>
          <w:u w:val="single"/>
        </w:rPr>
        <w:t>:</w:t>
      </w:r>
    </w:p>
    <w:p w14:paraId="39C4F3B2" w14:textId="5BD3714F" w:rsidR="00383B90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 xml:space="preserve">Myntra has a large dataset of customer transactions and wants to understand their customers' buying </w:t>
      </w:r>
      <w:proofErr w:type="spellStart"/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behavior</w:t>
      </w:r>
      <w:proofErr w:type="spellEnd"/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 xml:space="preserve"> to improve their customer targeting strategy. The dataset includes information such as purchase history, product categories, and transaction dates</w:t>
      </w:r>
      <w:r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?</w:t>
      </w:r>
    </w:p>
    <w:p w14:paraId="229E26CB" w14:textId="1637E218" w:rsidR="00383B90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:lang w:eastAsia="en-IN"/>
          <w14:ligatures w14:val="none"/>
        </w:rPr>
        <w:t>Ans)</w:t>
      </w:r>
    </w:p>
    <w:p w14:paraId="3D894DF8" w14:textId="2ED0CFC8" w:rsidR="000C42B9" w:rsidRPr="00383B90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hyperlink r:id="rId6" w:history="1">
        <w:r w:rsidRPr="000C42B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https://console.cloud.google.com/bigquery?sq=356387351769:d9845770551d491b9f5bd55b3f91831c</w:t>
        </w:r>
      </w:hyperlink>
    </w:p>
    <w:p w14:paraId="53C5C3FC" w14:textId="77777777" w:rsidR="00383B90" w:rsidRPr="00383B90" w:rsidRDefault="00383B90" w:rsidP="00383B9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4FC8FF5" w14:textId="77777777" w:rsidR="00383B90" w:rsidRP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b/>
          <w:bCs/>
          <w:color w:val="374151"/>
          <w:kern w:val="0"/>
          <w:sz w:val="32"/>
          <w:szCs w:val="32"/>
          <w:lang w:eastAsia="en-IN"/>
          <w14:ligatures w14:val="none"/>
        </w:rPr>
        <w:t>Implement RFM framework </w:t>
      </w:r>
    </w:p>
    <w:p w14:paraId="482B9C0B" w14:textId="7F71A333" w:rsidR="00383B90" w:rsidRP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RFM (Recency, Frequency, Monetary) analysis is a common technique used to segment customers based on their behavio</w:t>
      </w:r>
      <w:r w:rsidRPr="000C42B9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u</w:t>
      </w: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r. </w:t>
      </w:r>
    </w:p>
    <w:p w14:paraId="4C0E3D5E" w14:textId="77777777" w:rsidR="00383B90" w:rsidRPr="00383B90" w:rsidRDefault="00383B90" w:rsidP="00383B9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9552427" w14:textId="77777777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  <w:r w:rsidRPr="00383B90"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  <w:t>It helps businesses to identify high-value customers, optimize marketing campaigns, and improve customer retention.</w:t>
      </w:r>
    </w:p>
    <w:p w14:paraId="4E47BB04" w14:textId="77777777" w:rsidR="000C42B9" w:rsidRPr="000C42B9" w:rsidRDefault="000C42B9" w:rsidP="00383B90">
      <w:pPr>
        <w:spacing w:after="0" w:line="240" w:lineRule="auto"/>
        <w:ind w:left="86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</w:p>
    <w:p w14:paraId="6B61A275" w14:textId="5A7C8470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0C42B9"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en-IN"/>
          <w14:ligatures w14:val="none"/>
        </w:rPr>
        <w:t>RFM Analysis</w:t>
      </w:r>
      <w:r w:rsidR="000C42B9" w:rsidRPr="000C42B9"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5C4C2561" w14:textId="77777777" w:rsidR="000C42B9" w:rsidRPr="000C42B9" w:rsidRDefault="000C42B9" w:rsidP="00383B90">
      <w:pPr>
        <w:spacing w:after="0" w:line="240" w:lineRule="auto"/>
        <w:ind w:left="86"/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5831DE97" w14:textId="5D37AEDA" w:rsidR="00383B90" w:rsidRPr="000C42B9" w:rsidRDefault="00383B90" w:rsidP="00383B90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RFM analysis is a analytics technique that uses </w:t>
      </w:r>
      <w:proofErr w:type="gramStart"/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Recency, </w:t>
      </w:r>
      <w:r w:rsidR="000C42B9"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</w:t>
      </w:r>
      <w:proofErr w:type="gramEnd"/>
      <w:r w:rsidR="000C42B9"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Frequency, and Monetary Value to 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segment customers</w:t>
      </w:r>
    </w:p>
    <w:p w14:paraId="0C351E73" w14:textId="458ED609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based on their purchasing behavio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r.</w:t>
      </w:r>
    </w:p>
    <w:p w14:paraId="6CDDE237" w14:textId="13B5F083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By segmenting customers based on their buying behavio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r, businesses can develop more targeted marketing</w:t>
      </w:r>
    </w:p>
    <w:p w14:paraId="173C39EA" w14:textId="77777777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strategies, improve customer retention, and increase revenue.</w:t>
      </w:r>
    </w:p>
    <w:p w14:paraId="7C868911" w14:textId="77777777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2F8920BD" w14:textId="67C64D3A" w:rsidR="00383B90" w:rsidRPr="000C42B9" w:rsidRDefault="00383B90" w:rsidP="00383B90">
      <w:pPr>
        <w:spacing w:after="0" w:line="240" w:lineRule="auto"/>
        <w:ind w:left="86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Myntra want to use RFM analysis to segment your customers and develop customer targeting strategies</w:t>
      </w:r>
      <w:r w:rsidRPr="000C42B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7BBF1425" w14:textId="77777777" w:rsidR="00383B90" w:rsidRPr="000C42B9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064B16E" w14:textId="77777777" w:rsidR="000C42B9" w:rsidRP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4588234" w14:textId="77777777" w:rsidR="000C42B9" w:rsidRP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3A344A6" w14:textId="77777777" w:rsidR="000C42B9" w:rsidRP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D802463" w14:textId="77777777" w:rsidR="000C42B9" w:rsidRP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53A046C" w14:textId="49C774E2" w:rsidR="00383B90" w:rsidRDefault="00383B90" w:rsidP="00383B90">
      <w:pPr>
        <w:rPr>
          <w:rFonts w:cstheme="minorHAnsi"/>
          <w:b/>
          <w:bCs/>
          <w:sz w:val="40"/>
          <w:szCs w:val="40"/>
          <w:u w:val="single"/>
        </w:rPr>
      </w:pPr>
      <w:r w:rsidRPr="00383B90">
        <w:rPr>
          <w:rFonts w:cstheme="minorHAnsi"/>
          <w:b/>
          <w:bCs/>
          <w:sz w:val="40"/>
          <w:szCs w:val="40"/>
          <w:u w:val="single"/>
        </w:rPr>
        <w:lastRenderedPageBreak/>
        <w:t xml:space="preserve">Problem Statement </w:t>
      </w:r>
      <w:r w:rsidRPr="00383B90">
        <w:rPr>
          <w:rFonts w:cstheme="minorHAnsi"/>
          <w:b/>
          <w:bCs/>
          <w:sz w:val="40"/>
          <w:szCs w:val="40"/>
          <w:u w:val="single"/>
        </w:rPr>
        <w:t>3</w:t>
      </w:r>
      <w:r w:rsidRPr="00383B90">
        <w:rPr>
          <w:rFonts w:cstheme="minorHAnsi"/>
          <w:b/>
          <w:bCs/>
          <w:sz w:val="40"/>
          <w:szCs w:val="40"/>
          <w:u w:val="single"/>
        </w:rPr>
        <w:t>:</w:t>
      </w:r>
    </w:p>
    <w:p w14:paraId="0FC432BF" w14:textId="3BD5D3B4" w:rsidR="00383B90" w:rsidRPr="00383B90" w:rsidRDefault="00383B90" w:rsidP="00383B9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</w:t>
      </w:r>
      <w:r w:rsidRPr="00383B90">
        <w:rPr>
          <w:rFonts w:cstheme="minorHAnsi"/>
          <w:sz w:val="40"/>
          <w:szCs w:val="40"/>
        </w:rPr>
        <w:t xml:space="preserve">s an analyst is working for fashion e-commerce </w:t>
      </w:r>
      <w:proofErr w:type="gramStart"/>
      <w:r w:rsidRPr="00383B90">
        <w:rPr>
          <w:rFonts w:cstheme="minorHAnsi"/>
          <w:sz w:val="40"/>
          <w:szCs w:val="40"/>
        </w:rPr>
        <w:t>platform :</w:t>
      </w:r>
      <w:proofErr w:type="gramEnd"/>
      <w:r w:rsidRPr="00383B90">
        <w:rPr>
          <w:rFonts w:cstheme="minorHAnsi"/>
          <w:sz w:val="40"/>
          <w:szCs w:val="40"/>
        </w:rPr>
        <w:t xml:space="preserve"> MYNTRA</w:t>
      </w:r>
    </w:p>
    <w:p w14:paraId="225AC715" w14:textId="6D7C350E" w:rsidR="00383B90" w:rsidRPr="00383B90" w:rsidRDefault="00383B90" w:rsidP="00383B90">
      <w:pPr>
        <w:rPr>
          <w:rFonts w:cstheme="minorHAnsi"/>
          <w:sz w:val="40"/>
          <w:szCs w:val="40"/>
        </w:rPr>
      </w:pPr>
      <w:r w:rsidRPr="00383B90">
        <w:rPr>
          <w:rFonts w:cstheme="minorHAnsi"/>
          <w:sz w:val="40"/>
          <w:szCs w:val="40"/>
        </w:rPr>
        <w:t>Your analytics manager assigned you a simple task to pull sales at a</w:t>
      </w:r>
      <w:r>
        <w:rPr>
          <w:rFonts w:cstheme="minorHAnsi"/>
          <w:sz w:val="40"/>
          <w:szCs w:val="40"/>
        </w:rPr>
        <w:t xml:space="preserve"> </w:t>
      </w:r>
      <w:r w:rsidRPr="00383B90">
        <w:rPr>
          <w:rFonts w:cstheme="minorHAnsi"/>
          <w:sz w:val="40"/>
          <w:szCs w:val="40"/>
        </w:rPr>
        <w:t>category level with month level and yearly contribution</w:t>
      </w:r>
    </w:p>
    <w:p w14:paraId="25ED4E93" w14:textId="510C424F" w:rsidR="00383B90" w:rsidRDefault="00383B90" w:rsidP="00383B90">
      <w:pPr>
        <w:rPr>
          <w:rFonts w:cstheme="minorHAnsi"/>
          <w:sz w:val="40"/>
          <w:szCs w:val="40"/>
        </w:rPr>
      </w:pPr>
      <w:proofErr w:type="gramStart"/>
      <w:r w:rsidRPr="00383B90">
        <w:rPr>
          <w:rFonts w:cstheme="minorHAnsi"/>
          <w:sz w:val="40"/>
          <w:szCs w:val="40"/>
        </w:rPr>
        <w:t>Assignment :</w:t>
      </w:r>
      <w:proofErr w:type="gramEnd"/>
      <w:r w:rsidRPr="00383B90">
        <w:rPr>
          <w:rFonts w:cstheme="minorHAnsi"/>
          <w:sz w:val="40"/>
          <w:szCs w:val="40"/>
        </w:rPr>
        <w:t xml:space="preserve"> Calculate cumulative sales on week level , month level , year</w:t>
      </w:r>
      <w:r>
        <w:rPr>
          <w:rFonts w:cstheme="minorHAnsi"/>
          <w:sz w:val="40"/>
          <w:szCs w:val="40"/>
        </w:rPr>
        <w:t xml:space="preserve"> </w:t>
      </w:r>
      <w:r w:rsidRPr="00383B90">
        <w:rPr>
          <w:rFonts w:cstheme="minorHAnsi"/>
          <w:sz w:val="40"/>
          <w:szCs w:val="40"/>
        </w:rPr>
        <w:t>level</w:t>
      </w:r>
      <w:r>
        <w:rPr>
          <w:rFonts w:cstheme="minorHAnsi"/>
          <w:sz w:val="40"/>
          <w:szCs w:val="40"/>
        </w:rPr>
        <w:t>?</w:t>
      </w:r>
    </w:p>
    <w:p w14:paraId="5C3CE53C" w14:textId="54B5C86C" w:rsidR="00383B90" w:rsidRPr="00383B90" w:rsidRDefault="00383B90" w:rsidP="00383B9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Ans)</w:t>
      </w:r>
    </w:p>
    <w:p w14:paraId="1210AFEE" w14:textId="764D9A8D" w:rsidR="00383B90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0C42B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https://console.cloud.google.com/bigquery?sq=356387351769:60d88e73d2724e0fa40e7e9523948ad6</w:t>
        </w:r>
      </w:hyperlink>
    </w:p>
    <w:p w14:paraId="19D85C0E" w14:textId="77777777" w:rsid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C9F920" w14:textId="77777777" w:rsidR="000C42B9" w:rsidRDefault="000C42B9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942034" w14:textId="48E544A6" w:rsidR="000C42B9" w:rsidRPr="000C42B9" w:rsidRDefault="000C42B9" w:rsidP="000C42B9">
      <w:pPr>
        <w:spacing w:after="0" w:line="240" w:lineRule="auto"/>
        <w:ind w:left="86"/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:lang w:eastAsia="en-IN"/>
          <w14:ligatures w14:val="none"/>
        </w:rPr>
      </w:pPr>
      <w:r w:rsidRPr="000C42B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u w:val="single"/>
          <w:lang w:eastAsia="en-IN"/>
          <w14:ligatures w14:val="none"/>
        </w:rPr>
        <w:t>THE END</w:t>
      </w:r>
    </w:p>
    <w:p w14:paraId="58E1582B" w14:textId="77777777" w:rsid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0DFD2" w14:textId="77777777" w:rsid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6138BC" w14:textId="77777777" w:rsid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59AF9C" w14:textId="77777777" w:rsid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6452BF" w14:textId="77777777" w:rsidR="00383B90" w:rsidRPr="00383B90" w:rsidRDefault="00383B90" w:rsidP="00383B90">
      <w:pPr>
        <w:spacing w:after="0" w:line="240" w:lineRule="auto"/>
        <w:ind w:left="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9AAE26" w14:textId="77777777" w:rsidR="00383B90" w:rsidRDefault="00383B90" w:rsidP="00383B90">
      <w:pPr>
        <w:rPr>
          <w:rFonts w:cstheme="minorHAnsi"/>
          <w:sz w:val="40"/>
          <w:szCs w:val="40"/>
        </w:rPr>
      </w:pPr>
    </w:p>
    <w:p w14:paraId="0365C106" w14:textId="77777777" w:rsidR="00383B90" w:rsidRDefault="00383B90" w:rsidP="00383B90">
      <w:pPr>
        <w:spacing w:after="0" w:line="240" w:lineRule="auto"/>
        <w:textAlignment w:val="baseline"/>
        <w:rPr>
          <w:rFonts w:ascii="Arial" w:eastAsia="Times New Roman" w:hAnsi="Arial" w:cs="Arial"/>
          <w:color w:val="374151"/>
          <w:kern w:val="0"/>
          <w:sz w:val="32"/>
          <w:szCs w:val="32"/>
          <w:lang w:eastAsia="en-IN"/>
          <w14:ligatures w14:val="none"/>
        </w:rPr>
      </w:pPr>
    </w:p>
    <w:p w14:paraId="28EC2A52" w14:textId="77777777" w:rsidR="00383B90" w:rsidRPr="00383B90" w:rsidRDefault="00383B90" w:rsidP="00383B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74151"/>
          <w:kern w:val="0"/>
          <w:sz w:val="32"/>
          <w:szCs w:val="32"/>
          <w:lang w:eastAsia="en-IN"/>
          <w14:ligatures w14:val="none"/>
        </w:rPr>
      </w:pPr>
    </w:p>
    <w:p w14:paraId="2A6339F6" w14:textId="77777777" w:rsidR="00383B90" w:rsidRDefault="00383B90"/>
    <w:sectPr w:rsidR="003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351"/>
    <w:multiLevelType w:val="multilevel"/>
    <w:tmpl w:val="9BF8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0408F"/>
    <w:multiLevelType w:val="multilevel"/>
    <w:tmpl w:val="E820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067660">
    <w:abstractNumId w:val="1"/>
  </w:num>
  <w:num w:numId="2" w16cid:durableId="47398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3F"/>
    <w:rsid w:val="00084C6C"/>
    <w:rsid w:val="000C42B9"/>
    <w:rsid w:val="00383B90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864"/>
  <w15:chartTrackingRefBased/>
  <w15:docId w15:val="{8F4B8572-EB32-4BD3-B182-EE6B240B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C4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356387351769:60d88e73d2724e0fa40e7e9523948a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356387351769:d9845770551d491b9f5bd55b3f91831c" TargetMode="External"/><Relationship Id="rId5" Type="http://schemas.openxmlformats.org/officeDocument/2006/relationships/hyperlink" Target="https://console.cloud.google.com/bigquery?sq=356387351769:5099bddf91094a22b3c5c7ad0184aa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kour</dc:creator>
  <cp:keywords/>
  <dc:description/>
  <cp:lastModifiedBy>Manpreet kour</cp:lastModifiedBy>
  <cp:revision>1</cp:revision>
  <dcterms:created xsi:type="dcterms:W3CDTF">2023-07-10T09:18:00Z</dcterms:created>
  <dcterms:modified xsi:type="dcterms:W3CDTF">2023-07-10T09:50:00Z</dcterms:modified>
</cp:coreProperties>
</file>