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1.Kiến trúc HDFS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24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thực hiện request đọc/ghi file vào distributed file system (DFS)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      2.1 read: DFS gọi Name node để lấy địa chỉ của các block của file mà client request qua               cơ chế RPCs.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     2.2 write: DFS gọi Name node để kiểm tra xem file đã tồn tại hoặc người dùng có quyền viết không.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     3.1 read: Name node trả về địa chỉ của các block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      3.2 write: Name node tạo 1 bản ghi của file mới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    4. DFS trả về Input/output stream để client có thể đọc/ghi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   5. Client thực hiện đọc ghi thông qua i/o stream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     6.1 read: Client đọc với địa chỉ lưu trong InPutStream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    6.1 write: OutPutStream chia data được ghi thành các gói nhỏ và đưa đến DataStreamer DataStreamer có nhiệm vụ nhận địa chỉ các block mới để ghi vào node trong cụm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</w:t>
        <w:tab/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-Name node: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Quản lý cấu trúc thư mục trong hdfs ( FSImage)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Lưu trữ quyền của client với mỗi file (FSImage)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Lưu trữ vị trí của các block trong file và kích thước của chúng (FSImage)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Lưu trữ các hoạt động ghi của client (EditLog)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-Data node: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Lưu trữ File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Thực hiện đọc ghi theo yêu cầu client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Thực hiện tạo, xóa, tạo bản sao theo yêu cầu name node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2.kiến trúc YARN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191000" cy="2105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gửi yêu cầu chạy app đến YARN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YARN tìm node đủ điều kiện để chạy app thông qua node manager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Node1 gửi yêu cầu thêm node để chạy tính toán phân tán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Node2 chạy app cùng node1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3.Lệnh trên hdfs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appendToFile &lt;localsrc&gt; ... &lt;dst&gt;: thêm nội dung file từ &lt;localsrc&gt; đến &lt;dst&gt;.</w:t>
      </w:r>
    </w:p>
    <w:p w:rsidR="00000000" w:rsidDel="00000000" w:rsidP="00000000" w:rsidRDefault="00000000" w:rsidRPr="00000000" w14:paraId="00000026">
      <w:pPr>
        <w:ind w:left="0" w:firstLine="720"/>
        <w:rPr/>
      </w:pPr>
      <w:r w:rsidDel="00000000" w:rsidR="00000000" w:rsidRPr="00000000">
        <w:rPr>
          <w:rtl w:val="0"/>
        </w:rPr>
        <w:t xml:space="preserve">Nếu &lt;localsrc&gt; = -  lệnh sẽ lấy từ stdin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 [-ignoreCrc] &lt;src&gt;: đọc file ra stdout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checksum &lt;src&gt;: Trả về checksum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chmod [-R] &lt;MODE[,MODE]... | OCTALMODE&gt; PATH: thay đổi quyền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chown [-R] [OWNER][:[GROUP]] PATH: thay đổi người sở hữu file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 [-f] [-p | -p[topax]] [-d] &lt;src&gt; ... &lt;dst&gt;: copy từ src đến dst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&lt;path&gt; ... &lt;expression&gt;: tìm find match expression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ls: liệt kê file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mkdir: tạo folder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mv: di chuyển file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put: cop file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rm: xóa file/folder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touchz: tạo file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fsck: check hệ thống file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job: submit job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color w:val="111111"/>
          <w:highlight w:val="white"/>
          <w:rtl w:val="0"/>
        </w:rPr>
        <w:t xml:space="preserve">hadoop dfsadmin -report: trả về báo cáo về filesystem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color w:val="111111"/>
          <w:sz w:val="18"/>
          <w:szCs w:val="18"/>
          <w:highlight w:val="white"/>
        </w:rPr>
      </w:pPr>
      <w:r w:rsidDel="00000000" w:rsidR="00000000" w:rsidRPr="00000000">
        <w:rPr>
          <w:color w:val="111111"/>
          <w:highlight w:val="white"/>
          <w:rtl w:val="0"/>
        </w:rPr>
        <w:t xml:space="preserve">hadoop dfsadmin -safemode: vào/thoát safe mode(không được chỉnh sửa hệ thống file)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992.125984251968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