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interlude"/>
    <w:p>
      <w:pPr>
        <w:pStyle w:val="Heading1"/>
      </w:pPr>
      <w:r>
        <w:t xml:space="preserve">INTERLUDE</w:t>
      </w:r>
    </w:p>
    <w:bookmarkStart w:id="20" w:name="the-stone"/>
    <w:p>
      <w:pPr>
        <w:pStyle w:val="Heading2"/>
      </w:pPr>
      <w:r>
        <w:t xml:space="preserve">The Stone</w:t>
      </w:r>
    </w:p>
    <w:p>
      <w:r>
        <w:pict>
          <v:rect style="width:0;height:1.5pt" o:hralign="center" o:hrstd="t" o:hr="t"/>
        </w:pict>
      </w:r>
    </w:p>
    <w:p>
      <w:pPr>
        <w:pStyle w:val="FirstParagraph"/>
      </w:pPr>
      <w:r>
        <w:t xml:space="preserve">Four-thirty in the morning and Jaime Ruiz was already awake because the stone had woken him again. Not a dream. Not a sound. Just the stone — the specific, physical pressure of it behind his sternum, the weight that had no business being there because the weight had no origin he could justify, no wound he could name, no sin he could confess because the sin required a verb and the verb required an object and the object was a name he would not bring into the bedroom where Elena slept with her hand open on the pillow the way she always slept, the way that had made him love her in the first place — the open hand, the unguarded face, the woman who trusted the dark enough to sleep with her palm up. He got off the bed carefully. The way he did everything carefully. The way he pruned — assessing first, the cut considered before the blade moved, the rose consulted before the shaping. He placed his feet on the floor and sat for a moment at the edge of the mattress and let his weight settle and the settling was a kind of prayer, the body finding its plumb the way a level finds plumb, the bubble moving to center without being told. He went to the kitchen. He did not turn on the lights.The Valley in the hour before dawn was the Valley at its most honest — stripped of the heat that made it aggressive, stripped of the light that made it legible, reduced to its actual self, which was dark and flat and patient and indifferent to everything that happened on its surface. Jaime stood at the kitchen window and looked at the dark and the dark looked back with the specific, unhurried attention of a thing that has been waiting longer than you have been standing there and will be waiting long after you go back to bed. He put his hands flat on the counter. The counter was cool. His hands were the hands that had held the pruning shears and the steering wheel and Elena’s back in the dark and the coffee cup in Rick’s courtyard and the phone when he called Blake after Salty’s. His hands were the hands that had been given to him by his father’s father, a man who had crossed the border with nothing and built a life from nothing in a place that grew things from nothing, because nothing was the Valley’s native condition and nothing was also the starting point of every good thing that had ever come out of the Valley’s alkaline dirt — you started with nothing and you added water and labor and time and patience and eventually you had almonds or roses or a boy who grew up knowing how to make things grow. His hands. He looked at them on the counter in the dark. The stone was still there. —This was the theological problem Jaime could not solve and had been trying to solve for three years, on his knees in the bedroom at four-thirty in the morning with his hands on the mattress where Elena slept, the words going up through the ceiling into the Valley dark and the dark receiving them and not answering, or answering in the way God answered when the answer was not removal but patience, which was the answer Jaime could not accept because the answer required him to live with the stone and living with the stone was what he had been doing and the living was getting harder not easier and patience was the one virtue he had always believed he possessed until the stone showed him otherwise. He had prayed about it honestly. This was important to him — the honesty. He did not pray in the language of the institution, the vocabulary of performances, the dressed-up spiritual syntax that said the right things in the right order and produced nothing because the words were not connected to the heart in the chest. He prayed in the language his hands used in the rose garden — direct, specific, addressed to the thing itself without ceremony. He said:</w:t>
      </w:r>
      <w:r>
        <w:t xml:space="preserve"> </w:t>
      </w:r>
      <w:r>
        <w:rPr>
          <w:iCs/>
          <w:i/>
        </w:rPr>
        <w:t xml:space="preserve">Lord, remove this stone. I do not want it. I know where it comes from and I know what it is and I know it is not righteous and I am asking you to take it because I cannot take it myself and I have tried.</w:t>
      </w:r>
      <w:r>
        <w:t xml:space="preserve"> </w:t>
      </w:r>
      <w:r>
        <w:t xml:space="preserve">The stone remained.So he refined the prayer. He said:</w:t>
      </w:r>
      <w:r>
        <w:t xml:space="preserve"> </w:t>
      </w:r>
      <w:r>
        <w:rPr>
          <w:iCs/>
          <w:i/>
        </w:rPr>
        <w:t xml:space="preserve">Lord, I know she left him before she met me. I know she chose me. I know she has never been unfaithful and I know she loves me and I know the stone is not about her faithfulness. The stone is about the fact that he was first. That his hands knew her before mine did. That the knot between her shoulder blades — the one I find in the dark, the one I press until she breathes differently — he put that there. Or his absence put it there. The stone doesn’t distinguish. Lord, I am asking you to kill the thing in my chest that tightens when someone says his name at a barbecue.</w:t>
      </w:r>
      <w:r>
        <w:t xml:space="preserve"> </w:t>
      </w:r>
      <w:r>
        <w:t xml:space="preserve">God did not kill the thing. So Jaime tried the third prayer, the one that cost the most, the one that required him to stop asking for removal and start asking for understanding. He said:</w:t>
      </w:r>
      <w:r>
        <w:t xml:space="preserve"> </w:t>
      </w:r>
      <w:r>
        <w:rPr>
          <w:iCs/>
          <w:i/>
        </w:rPr>
        <w:t xml:space="preserve">Lord, show me what this is. Show me what the stone is made of so I can bring it to you properly, because I think I have been bringing you the symptom and not the disease.</w:t>
      </w:r>
      <w:r>
        <w:t xml:space="preserve"> </w:t>
      </w:r>
      <w:r>
        <w:t xml:space="preserve">And God, who does not always answer in words, answered in the way He had been answering Jaime’s prayers for fifteen years, which was through the hands. Through the work. Through the thing the hands encountered in the ordinary course of a day that cracked something open that the mind had been keeping sealed. It happened in the rose garden on a Thursday in September, three weeks before the dinner at which he would say Cody’s name in a prayer and feel his own jaw clench around the saying. He was deadheading a climberalong the back fence — a Don Juan, deep red, the kind of rose that required aggressive pruning or it would consume everything around it, all cane and no flower. He was working carefully, the way he always worked, assessing each spent bloom before the cut, the shears moving with the specific economy of a man who has learned that the right cut at the right place produces more flower than the cautious cut or the fearful cut. He had learned this from Fernando. Fernando had learned it from his father. The knowledge lived in the hands now, passed down through the grip. He cut a spent bloom and something moved through him that was not botanical. The Don Juan consumed everything around it if you let it. All cane and no flower. Beautiful in its way — the vigor, the reach, the absolute commitment to growth in every direction. But the growth was the problem. The growth without discipline, without the shaped cut, without the hand that said here and not there, this direction and not that one — the growth without all of that consumed the garden. Jaime stood at the fence with the shears in his hand and the spent bloom in his palm and the stone behind his sternum and understood for the first time what the stone was made of. It was not jealousy. Or it was not only jealousy. Jealousy was the symptom. The disease was older than Elena and older than Cody and older than the three years of four-thirty prayers. The disease was the specific terror of a man who has built his life from nothing — from hisgrandfather’s crossed border, from his father’s packing shed labor, from his own hands in other people’s dirt — a man who has learned through the accumulated weight of that inheritance that nothing is given, everything is earned, the garden requires the gardener or the garden reverts to chaos. The disease was the inability to believe that what he had been given was given and not earned and therefore could not be taken because it was not a transaction. He had not earned Elena. She had chosen him. The choosing was not a reward for his virtue. The choosing was grace — the free, unreasonable, unoptimizable grace of a woman looking out a window at a man kneeling in her father’s rose garden talking to a plant before cutting it, and deciding that this was the man. Not because Jaime had performed sufficiently. Because she had looked and chosen and the choosing was the whole of it. But Jaime’s hands could not hold that. His hands had been trained to earn. His hands knew how to work the dirt until the dirt produced something. His hands did not know how to receive without working, how to be given without paying, how to hold a thing that had been placed in them rather than grown by them. And so his hands had been trying, for three years, to earn what had already been given — to be enough, to be better than the man who came before, to prune the Don Juan of his own insufficiency until what remained was a garden so perfectly shaped that the giving of it would finally feel deserved. The stone was not about Cody.The stone was about grace. The stone was the weight of a man who does not know how to receive what is freely given because freely given has never been the economy he has lived inside, and the weight of it was not grief and was not jealousy and was not even pride exactly. It was the specific heaviness of a man standing at a gate with his hands full of his own labor, unable to put it down, unable to receive the thing being offered, because putting it down would mean admitting that the labor was never the point and the earning was never required and the man behind the gate has been waiting not for Jaime to become sufficient but for Jaime to become empty enough to receive what sufficiency cannot hold. He stood at the fence with the shears in his hand and the spent bloom in his palm. He put the bloom in the bucket. He kept pruning. The stone remained. But it was different now. It was not smaller. It was legible. And a thing that is legible can be brought to the altar properly, not as a symptom but as the disease itself, not as the dressed-up prayer but as the actual confession —</w:t>
      </w:r>
      <w:r>
        <w:t xml:space="preserve"> </w:t>
      </w:r>
      <w:r>
        <w:rPr>
          <w:iCs/>
          <w:i/>
        </w:rPr>
        <w:t xml:space="preserve">Lord, I do not know how to receive what I have not earned. Teach me. Because what you have given me is more than I can hold with working hands and I am afraid to open them.</w:t>
      </w:r>
      <w:r>
        <w:t xml:space="preserve">He kept pruning until the sun came up over the Valley and the light hit the Don Juan and the red blooms caught it the way red things catch morning light, which is entirely, which is as if the light was made for exactly this — for the deep red of a climber rose in September in the Valley, for the specific beauty of a thing that has been shaped by patient hands into something it could not have become alone. Elena came to the back door in her robe. Coffee in both hands. She leaned against the door frame and watched him work and didn’t say anything because she had learned, in three years, that the garden in the early morning was between Jaime and something she was not part of and the not-being-part-of it was all right. The garden was where he prayed. The pruning was the prayer. She understood this the way she understood the four-thirty mornings — not fully, not from inside, but enough. Enough to bring two cups of coffee to the door and wait. He looked up. He saw her there. The stone was still in his chest. It would be there at the dinner. It would be there when he said Cody’s name in the prayer and his jaw clenched around the saying. It would be there on the night he followed Cody into the gap between the streetlights on White Lane with his hand shaking and the gun from Rosedale in his grip. But here, in the September morning, with the Don Juan shaped and the coffee coming and Elena in the doorway — here the stone was bearable.Here it was the weight of a man who was learning, slowly, the hardest lesson the Valley had ever tried to teach him, which was that the most important things are not grown. They are given. And the receiving of them is its own kind of labor. The hardest kind. The kind that requires you to put down the shears. He walked toward the door. She handed him the coffee. He took it with both hands.</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2026-04-18T19:13:31Z</dcterms:created>
  <dcterms:modified xsi:type="dcterms:W3CDTF">2026-04-18T19:13:31Z</dcterms:modified>
</cp:coreProperties>
</file>

<file path=docProps/custom.xml><?xml version="1.0" encoding="utf-8"?>
<Properties xmlns="http://schemas.openxmlformats.org/officeDocument/2006/custom-properties" xmlns:vt="http://schemas.openxmlformats.org/officeDocument/2006/docPropsVTypes"/>
</file>