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5A" w:rsidRDefault="0055675A">
      <w:pPr>
        <w:rPr>
          <w:rFonts w:ascii="Arial" w:hAnsi="Arial" w:cs="Arial"/>
          <w:color w:val="0033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Health data.</w:t>
      </w:r>
      <w:bookmarkStart w:id="0" w:name="_GoBack"/>
      <w:bookmarkEnd w:id="0"/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.</w:t>
      </w:r>
    </w:p>
    <w:p w:rsidR="007239DC" w:rsidRDefault="0055675A">
      <w:r>
        <w:rPr>
          <w:rFonts w:ascii="Arial" w:hAnsi="Arial" w:cs="Arial"/>
          <w:color w:val="003366"/>
          <w:sz w:val="18"/>
          <w:szCs w:val="18"/>
        </w:rPr>
        <w:br/>
      </w: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X1 = death rate per 1000 residents</w:t>
      </w:r>
      <w:r>
        <w:rPr>
          <w:rFonts w:ascii="Arial" w:hAnsi="Arial" w:cs="Arial"/>
          <w:color w:val="003366"/>
          <w:sz w:val="18"/>
          <w:szCs w:val="18"/>
        </w:rPr>
        <w:br/>
      </w: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X</w:t>
      </w:r>
      <w:proofErr w:type="gramStart"/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2</w:t>
      </w:r>
      <w:proofErr w:type="gramEnd"/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 xml:space="preserve"> = doctor availability per 100,000 residents</w:t>
      </w:r>
      <w:r>
        <w:rPr>
          <w:rFonts w:ascii="Arial" w:hAnsi="Arial" w:cs="Arial"/>
          <w:color w:val="003366"/>
          <w:sz w:val="18"/>
          <w:szCs w:val="18"/>
        </w:rPr>
        <w:br/>
      </w: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X3 = hospital availability per 100,000 residents</w:t>
      </w:r>
      <w:r>
        <w:rPr>
          <w:rFonts w:ascii="Arial" w:hAnsi="Arial" w:cs="Arial"/>
          <w:color w:val="003366"/>
          <w:sz w:val="18"/>
          <w:szCs w:val="18"/>
        </w:rPr>
        <w:br/>
      </w: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X4 = annual per capita income in thousands of dollars</w:t>
      </w:r>
      <w:r>
        <w:rPr>
          <w:rFonts w:ascii="Arial" w:hAnsi="Arial" w:cs="Arial"/>
          <w:color w:val="003366"/>
          <w:sz w:val="18"/>
          <w:szCs w:val="18"/>
        </w:rPr>
        <w:br/>
      </w: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X5 = population density people per square mile</w:t>
      </w:r>
      <w:r>
        <w:rPr>
          <w:rFonts w:ascii="Arial" w:hAnsi="Arial" w:cs="Arial"/>
          <w:color w:val="003366"/>
          <w:sz w:val="18"/>
          <w:szCs w:val="18"/>
        </w:rPr>
        <w:br/>
      </w: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Reference: </w:t>
      </w:r>
      <w:r>
        <w:rPr>
          <w:rFonts w:ascii="Arial" w:hAnsi="Arial" w:cs="Arial"/>
          <w:i/>
          <w:iCs/>
          <w:color w:val="003366"/>
          <w:sz w:val="18"/>
          <w:szCs w:val="18"/>
          <w:shd w:val="clear" w:color="auto" w:fill="FFFFFF"/>
        </w:rPr>
        <w:t>Life In America's Small Cities</w:t>
      </w:r>
      <w:r>
        <w:rPr>
          <w:rFonts w:ascii="Arial" w:hAnsi="Arial" w:cs="Arial"/>
          <w:color w:val="003366"/>
          <w:sz w:val="18"/>
          <w:szCs w:val="18"/>
          <w:shd w:val="clear" w:color="auto" w:fill="FFFFFF"/>
        </w:rPr>
        <w:t>, by G.S. Thomas</w:t>
      </w:r>
    </w:p>
    <w:sectPr w:rsidR="0072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5A"/>
    <w:rsid w:val="0055675A"/>
    <w:rsid w:val="007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AF35"/>
  <w15:chartTrackingRefBased/>
  <w15:docId w15:val="{4B79A03A-0A43-4E4C-8016-09C5E888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Khinkis, Leonid A</dc:creator>
  <cp:keywords/>
  <dc:description/>
  <cp:lastModifiedBy>Khinkis, Leonid A</cp:lastModifiedBy>
  <cp:revision>1</cp:revision>
  <dcterms:created xsi:type="dcterms:W3CDTF">2020-03-09T19:05:00Z</dcterms:created>
  <dcterms:modified xsi:type="dcterms:W3CDTF">2020-03-09T19:06:00Z</dcterms:modified>
</cp:coreProperties>
</file>