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5896" w14:textId="629493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0C76284B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2BF488C2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 w14:paraId="5F2F4734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CB6FBB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8A2A9C" w14:textId="7FB321BA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21CFD0" w14:textId="2A2E2020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9342FE" w14:textId="1A7DDC2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44BEA" w14:textId="2D91383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2722AD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155B3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918241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3EC35E" w14:textId="77777777" w:rsidR="00752AC9" w:rsidRP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B45176" w14:textId="77777777" w:rsid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159FE183" w14:textId="62BE9DB0" w:rsidR="00752AC9" w:rsidRP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490BF8B1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6E1C87D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19B0CBF" w14:textId="6B50693A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2444D108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F13EAF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F7DCAD" w14:textId="48D99F0E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B7BD7E" w14:textId="398D8139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A33F27" w14:textId="05BA6DAC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E234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44484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0B60CD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647C42" w14:textId="2AC566F4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3CFFBAD5" w14:textId="7CA23BCA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ФИО,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39AF4277" w14:textId="53E1A5D8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 группа</w:t>
      </w:r>
    </w:p>
    <w:p w14:paraId="6C7BCC20" w14:textId="26ED69B6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FD23E9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52E787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B890247" w14:textId="09F3C5DA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ФИО,</w:t>
      </w:r>
    </w:p>
    <w:p w14:paraId="32294EA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75BA8BD1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92D182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7C100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7F2E3E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E76103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281F463A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7880E145" w14:textId="575BEC3A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2023 год</w:t>
      </w:r>
      <w:r>
        <w:rPr>
          <w:u w:val="single"/>
        </w:rPr>
        <w:br w:type="page"/>
      </w:r>
    </w:p>
    <w:p w14:paraId="4A1463F1" w14:textId="5D2E0BDE" w:rsidR="0001002A" w:rsidRPr="004B4FB7" w:rsidRDefault="0001002A" w:rsidP="0001002A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1121B802" w14:textId="77777777" w:rsidR="0001002A" w:rsidRPr="0001002A" w:rsidRDefault="0001002A" w:rsidP="0001002A">
      <w:pPr>
        <w:pStyle w:val="a4"/>
        <w:spacing w:before="1"/>
        <w:ind w:left="360"/>
        <w:rPr>
          <w:sz w:val="28"/>
          <w:szCs w:val="28"/>
        </w:rPr>
      </w:pPr>
    </w:p>
    <w:p w14:paraId="620DE209" w14:textId="47B9F961" w:rsidR="0032229D" w:rsidRPr="00AA1858" w:rsidRDefault="00F80DC7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63328A70" w14:textId="4078A92A" w:rsidR="0045069C" w:rsidRDefault="0045069C"/>
    <w:p w14:paraId="3498FF38" w14:textId="77777777" w:rsidR="0032229D" w:rsidRPr="00F376C9" w:rsidRDefault="0032229D" w:rsidP="0032229D">
      <w:pPr>
        <w:pStyle w:val="21"/>
        <w:spacing w:line="360" w:lineRule="auto"/>
      </w:pPr>
      <w:r w:rsidRPr="00F376C9">
        <w:t>Задание № 1</w:t>
      </w:r>
    </w:p>
    <w:p w14:paraId="6C83C9CE" w14:textId="359A5022" w:rsidR="0032229D" w:rsidRPr="00591CB6" w:rsidRDefault="0032229D" w:rsidP="0032229D">
      <w:pPr>
        <w:pStyle w:val="a4"/>
        <w:spacing w:line="360" w:lineRule="auto"/>
        <w:ind w:left="113" w:right="132" w:firstLine="454"/>
        <w:jc w:val="both"/>
      </w:pPr>
      <w:r w:rsidRPr="00591CB6">
        <w:t>Ознакомиться с предложенным вариантом предметной области</w:t>
      </w:r>
      <w:r w:rsidR="00F376C9">
        <w:t>.</w:t>
      </w:r>
    </w:p>
    <w:p w14:paraId="307BD1E1" w14:textId="238B8D09" w:rsidR="004B4FB7" w:rsidRPr="00B16F4D" w:rsidRDefault="004B4FB7" w:rsidP="00B16F4D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0116">
        <w:rPr>
          <w:rFonts w:ascii="Times New Roman" w:hAnsi="Times New Roman" w:cs="Times New Roman"/>
          <w:b/>
          <w:bCs/>
          <w:sz w:val="24"/>
          <w:szCs w:val="24"/>
        </w:rPr>
        <w:t>Предметная область</w:t>
      </w:r>
      <w:r w:rsidR="006B29A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070116" w:rsidRPr="000701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0116" w:rsidRPr="00070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Страховая компания</w:t>
      </w:r>
    </w:p>
    <w:p w14:paraId="02614156" w14:textId="0B7F5F68" w:rsidR="0032229D" w:rsidRPr="00591CB6" w:rsidRDefault="0032229D" w:rsidP="0032229D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67F2C2B3" w14:textId="77777777" w:rsidR="00FD5B7F" w:rsidRPr="00591CB6" w:rsidRDefault="0032229D" w:rsidP="00FD5B7F">
      <w:pPr>
        <w:pStyle w:val="a4"/>
        <w:spacing w:line="360" w:lineRule="auto"/>
        <w:ind w:left="113" w:right="125" w:firstLine="455"/>
        <w:jc w:val="both"/>
      </w:pPr>
      <w:r w:rsidRPr="00591CB6">
        <w:t>Проанализировать предметную область</w:t>
      </w:r>
      <w:r w:rsidR="00D503D3" w:rsidRPr="00591CB6">
        <w:t xml:space="preserve">. </w:t>
      </w:r>
      <w:r w:rsidR="00FD5B7F" w:rsidRPr="00591CB6">
        <w:t xml:space="preserve">Провести тщательный анализ предметной области, составить максимально полную информацию о процессах (видах деятельности), происходящих в этой предметной области. </w:t>
      </w:r>
    </w:p>
    <w:p w14:paraId="47F2AB00" w14:textId="1CAB3403" w:rsidR="00FD5B7F" w:rsidRPr="00FD5B7F" w:rsidRDefault="00FD5B7F" w:rsidP="00FD5B7F">
      <w:pPr>
        <w:pStyle w:val="a4"/>
        <w:spacing w:line="360" w:lineRule="auto"/>
        <w:ind w:left="113" w:right="125" w:firstLine="455"/>
        <w:jc w:val="both"/>
      </w:pPr>
      <w:r w:rsidRPr="00591CB6">
        <w:t xml:space="preserve">Необходимо составить подробное словесное описание предметной области, в котором </w:t>
      </w:r>
      <w:r w:rsidRPr="00FD5B7F">
        <w:t xml:space="preserve">приводится общая характеристика предметной области (объекта информатизации), </w:t>
      </w:r>
      <w:r w:rsidRPr="00591CB6">
        <w:t>включая</w:t>
      </w:r>
      <w:r w:rsidRPr="00FD5B7F">
        <w:t xml:space="preserve"> его полное наименование, подчиненность (если она существует), организационную структуру, укрупненные технико-экономические показатели деятельности (число работающих, номенклатура производимой и продаваемой продукции или оказываемых услуг, число поставщиков и потребителей, объемы производства или продажи продукции, общее количество заключаемых за год сделок и т.п.) и иные сведения, необходимые для понимания последующих проектных материалов.</w:t>
      </w:r>
    </w:p>
    <w:p w14:paraId="22573C63" w14:textId="77777777" w:rsidR="001E0EDA" w:rsidRPr="00591CB6" w:rsidRDefault="001E0EDA" w:rsidP="001E0EDA">
      <w:pPr>
        <w:pStyle w:val="21"/>
        <w:spacing w:line="360" w:lineRule="auto"/>
        <w:jc w:val="both"/>
      </w:pPr>
      <w:r w:rsidRPr="00591CB6">
        <w:t>Задание № 3</w:t>
      </w:r>
    </w:p>
    <w:p w14:paraId="07B47656" w14:textId="570F5B57" w:rsidR="001E0EDA" w:rsidRPr="00591CB6" w:rsidRDefault="001E0EDA" w:rsidP="001E0EDA">
      <w:pPr>
        <w:pStyle w:val="a4"/>
        <w:spacing w:line="360" w:lineRule="auto"/>
        <w:ind w:left="113" w:right="126" w:firstLine="454"/>
        <w:jc w:val="both"/>
      </w:pPr>
      <w:r w:rsidRPr="00591CB6">
        <w:t xml:space="preserve">Выполнить структурное разбиение предметной области на отдельные подразделения (подсистемы) согласно выполняемым ими функциям и построить Организационную схему. Минимум от 2 подразделений. Пример оформления представлен на рисунке 1. </w:t>
      </w:r>
    </w:p>
    <w:p w14:paraId="03300E19" w14:textId="77777777" w:rsidR="001E0EDA" w:rsidRPr="00591CB6" w:rsidRDefault="001E0EDA" w:rsidP="001E0ED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591CB6">
        <w:rPr>
          <w:noProof/>
          <w:color w:val="000000"/>
        </w:rPr>
        <w:drawing>
          <wp:inline distT="0" distB="0" distL="0" distR="0" wp14:anchorId="4D04B40A" wp14:editId="487BB9A6">
            <wp:extent cx="4857750" cy="2705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815D" w14:textId="72BFC84A" w:rsidR="001E0EDA" w:rsidRPr="00591CB6" w:rsidRDefault="001E0EDA" w:rsidP="001E0EDA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 w:rsidRPr="00591CB6">
        <w:rPr>
          <w:color w:val="000000"/>
        </w:rPr>
        <w:lastRenderedPageBreak/>
        <w:t>Рисунок 1 — Организационная схема книжного магазина</w:t>
      </w:r>
    </w:p>
    <w:p w14:paraId="6715F6E5" w14:textId="77777777" w:rsidR="001E0EDA" w:rsidRPr="00591CB6" w:rsidRDefault="001E0EDA" w:rsidP="001E0EDA">
      <w:pPr>
        <w:pStyle w:val="21"/>
        <w:spacing w:line="360" w:lineRule="auto"/>
        <w:jc w:val="both"/>
      </w:pPr>
      <w:r w:rsidRPr="00591CB6">
        <w:t>Задание № 4</w:t>
      </w:r>
    </w:p>
    <w:p w14:paraId="50AD9D69" w14:textId="0937CCF1" w:rsidR="001E0EDA" w:rsidRPr="00591CB6" w:rsidRDefault="001E0EDA" w:rsidP="001E0EDA">
      <w:pPr>
        <w:pStyle w:val="a4"/>
        <w:spacing w:line="360" w:lineRule="auto"/>
        <w:ind w:left="113" w:right="125" w:firstLine="455"/>
        <w:jc w:val="both"/>
      </w:pPr>
      <w:r w:rsidRPr="00591CB6">
        <w:rPr>
          <w:rStyle w:val="fontstyle01"/>
          <w:sz w:val="24"/>
          <w:szCs w:val="24"/>
        </w:rPr>
        <w:t xml:space="preserve">В результате анализа предметной области опишите процесс, который будет автоматизирован. Определите цель и задачи, которые будет выполнять будущий разрабатываемый программный продукт в рамках автоматизации деятельности чего-то в предметной области. </w:t>
      </w:r>
    </w:p>
    <w:p w14:paraId="6D32766B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5</w:t>
      </w:r>
    </w:p>
    <w:p w14:paraId="43F5D730" w14:textId="01911055" w:rsidR="001E0EDA" w:rsidRPr="00591CB6" w:rsidRDefault="001E0EDA" w:rsidP="001E0EDA">
      <w:pPr>
        <w:pStyle w:val="a4"/>
        <w:spacing w:line="360" w:lineRule="auto"/>
        <w:ind w:firstLine="709"/>
        <w:jc w:val="both"/>
      </w:pPr>
      <w:r w:rsidRPr="00591CB6">
        <w:t>Определить и написать группу пользователей, для которой данная автоматизированная система будет более востребована и описать их функционал.</w:t>
      </w:r>
    </w:p>
    <w:p w14:paraId="5DD72015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6</w:t>
      </w:r>
    </w:p>
    <w:p w14:paraId="64374B01" w14:textId="55C9E637" w:rsidR="001E0EDA" w:rsidRPr="00591CB6" w:rsidRDefault="001E0EDA" w:rsidP="001E0EDA">
      <w:pPr>
        <w:pStyle w:val="a4"/>
        <w:spacing w:line="360" w:lineRule="auto"/>
        <w:ind w:firstLine="709"/>
        <w:jc w:val="both"/>
      </w:pPr>
      <w:r w:rsidRPr="00591CB6">
        <w:t>Провести исследование аппаратно-программного обеспечения</w:t>
      </w:r>
      <w:r w:rsidRPr="00591CB6">
        <w:br/>
        <w:t>предметной области.</w:t>
      </w:r>
    </w:p>
    <w:p w14:paraId="0D12A7FC" w14:textId="2F7D7495" w:rsidR="001E0EDA" w:rsidRPr="00591CB6" w:rsidRDefault="001E0EDA" w:rsidP="001E0EDA">
      <w:pPr>
        <w:pStyle w:val="a4"/>
        <w:spacing w:line="360" w:lineRule="auto"/>
        <w:ind w:left="113" w:right="125" w:firstLine="455"/>
        <w:jc w:val="both"/>
      </w:pPr>
      <w:r w:rsidRPr="00591CB6"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710AD45D" w14:textId="77777777" w:rsidR="00591CB6" w:rsidRDefault="001E0EDA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lang w:bidi="ru-RU"/>
        </w:rPr>
        <w:t xml:space="preserve">Какие средства компьютерной техники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7F741887" w14:textId="13CE6BD0" w:rsidR="00591CB6" w:rsidRDefault="001E0EDA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lang w:bidi="ru-RU"/>
        </w:rPr>
        <w:t xml:space="preserve">Какие средства коммуникационной техники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63BF7E0C" w14:textId="1154DB77" w:rsidR="00591CB6" w:rsidRDefault="001E0EDA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lang w:bidi="ru-RU"/>
        </w:rPr>
        <w:t xml:space="preserve">Какие средства организационной техники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165C1655" w14:textId="06E03E37" w:rsidR="00591CB6" w:rsidRPr="00591CB6" w:rsidRDefault="001E0EDA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lang w:bidi="ru-RU"/>
        </w:rPr>
        <w:t xml:space="preserve">Какие средства оперативной полиграфии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067B59A3" w14:textId="5E70543A" w:rsidR="001E0EDA" w:rsidRPr="00591CB6" w:rsidRDefault="00591CB6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rStyle w:val="fontstyle01"/>
          <w:sz w:val="24"/>
          <w:szCs w:val="24"/>
        </w:rPr>
        <w:t xml:space="preserve">Какое системное ПО необходимое для внедрения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29268203" w14:textId="77777777" w:rsidR="00FD5B7F" w:rsidRPr="00591CB6" w:rsidRDefault="00FD5B7F" w:rsidP="00FD5B7F">
      <w:pPr>
        <w:pStyle w:val="a4"/>
        <w:spacing w:line="360" w:lineRule="auto"/>
        <w:ind w:left="113" w:right="125" w:firstLine="455"/>
        <w:jc w:val="both"/>
      </w:pPr>
    </w:p>
    <w:p w14:paraId="547A06CD" w14:textId="0FBDE1EE" w:rsidR="00ED2A09" w:rsidRPr="009610BD" w:rsidRDefault="00ED2A09" w:rsidP="00781B1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br w:type="page"/>
      </w:r>
      <w:r w:rsidR="00781B10" w:rsidRPr="009610BD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ТЗ ДЛЯ ПРЕДМЕТНОЙ ОБЛАСТИ</w:t>
      </w:r>
    </w:p>
    <w:p w14:paraId="749B9ACA" w14:textId="383CC697" w:rsidR="00781B10" w:rsidRPr="009610BD" w:rsidRDefault="00781B10" w:rsidP="00781B10">
      <w:pPr>
        <w:pStyle w:val="21"/>
        <w:spacing w:line="360" w:lineRule="auto"/>
        <w:jc w:val="both"/>
        <w:rPr>
          <w:sz w:val="28"/>
          <w:szCs w:val="28"/>
        </w:rPr>
      </w:pPr>
      <w:r w:rsidRPr="009610BD">
        <w:rPr>
          <w:sz w:val="28"/>
          <w:szCs w:val="28"/>
        </w:rPr>
        <w:t>Задание № 1</w:t>
      </w:r>
    </w:p>
    <w:p w14:paraId="6CF4E323" w14:textId="5252718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Разработать техническое задание для разрабатываемого программного продукта, предназначенное для решения задач автоматизации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деятельности предметной области.</w:t>
      </w:r>
    </w:p>
    <w:p w14:paraId="2685C47C" w14:textId="4E25F16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Используя анализ предметной области, а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также документацию пользователя разработать техническое задание в соответствии с ГОСТ 19.201-78 и ГОСТ 34.602-89.</w:t>
      </w:r>
    </w:p>
    <w:p w14:paraId="2210ABB5" w14:textId="19385A6E" w:rsidR="00781B10" w:rsidRPr="0025571F" w:rsidRDefault="00781B10" w:rsidP="00781B10">
      <w:pPr>
        <w:spacing w:before="100" w:beforeAutospacing="1" w:after="2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5571F">
        <w:rPr>
          <w:rFonts w:ascii="Times New Roman" w:hAnsi="Times New Roman" w:cs="Times New Roman"/>
          <w:i/>
          <w:iCs/>
          <w:sz w:val="28"/>
          <w:szCs w:val="28"/>
        </w:rPr>
        <w:t>Требования</w:t>
      </w:r>
      <w:r w:rsidR="000B54E9" w:rsidRPr="0025571F">
        <w:rPr>
          <w:rFonts w:ascii="Times New Roman" w:hAnsi="Times New Roman" w:cs="Times New Roman"/>
          <w:i/>
          <w:iCs/>
          <w:sz w:val="28"/>
          <w:szCs w:val="28"/>
        </w:rPr>
        <w:t xml:space="preserve"> к оформлению ТЗ</w:t>
      </w:r>
      <w:r w:rsidRPr="0025571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57524EE" w14:textId="79340252" w:rsidR="00787065" w:rsidRDefault="00787065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87065">
        <w:rPr>
          <w:sz w:val="28"/>
          <w:szCs w:val="28"/>
        </w:rPr>
        <w:t>труктура ТЗ должна советовать согласно ГОСТ 34.602-89</w:t>
      </w:r>
      <w:r>
        <w:rPr>
          <w:sz w:val="28"/>
          <w:szCs w:val="28"/>
        </w:rPr>
        <w:t xml:space="preserve"> (не копировать из сторонних источников).</w:t>
      </w:r>
    </w:p>
    <w:p w14:paraId="2F526A4D" w14:textId="15A6A784" w:rsidR="000B54E9" w:rsidRPr="009610BD" w:rsidRDefault="000B54E9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10BD">
        <w:rPr>
          <w:sz w:val="28"/>
          <w:szCs w:val="28"/>
        </w:rPr>
        <w:t xml:space="preserve">ТЗ оформить в </w:t>
      </w:r>
      <w:r w:rsidRPr="009610BD">
        <w:rPr>
          <w:sz w:val="28"/>
          <w:szCs w:val="28"/>
          <w:lang w:val="en-US"/>
        </w:rPr>
        <w:t>MS</w:t>
      </w:r>
      <w:r w:rsidRPr="009610BD">
        <w:rPr>
          <w:sz w:val="28"/>
          <w:szCs w:val="28"/>
        </w:rPr>
        <w:t xml:space="preserve"> </w:t>
      </w:r>
      <w:r w:rsidRPr="009610BD">
        <w:rPr>
          <w:sz w:val="28"/>
          <w:szCs w:val="28"/>
          <w:lang w:val="en-US"/>
        </w:rPr>
        <w:t>Word</w:t>
      </w:r>
      <w:r w:rsidRPr="009610BD">
        <w:rPr>
          <w:sz w:val="28"/>
          <w:szCs w:val="28"/>
        </w:rPr>
        <w:t>.</w:t>
      </w:r>
    </w:p>
    <w:p w14:paraId="1A1D24BD" w14:textId="40A2035E" w:rsidR="00781B10" w:rsidRPr="009610BD" w:rsidRDefault="00787065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0B54E9" w:rsidRPr="009610BD">
        <w:rPr>
          <w:sz w:val="28"/>
          <w:szCs w:val="28"/>
        </w:rPr>
        <w:t xml:space="preserve">екст в программе оформить в соответствии с требованиями: </w:t>
      </w:r>
      <w:r w:rsidR="00781B10" w:rsidRPr="009610BD">
        <w:rPr>
          <w:sz w:val="28"/>
          <w:szCs w:val="28"/>
        </w:rPr>
        <w:t xml:space="preserve">Шрифт </w:t>
      </w:r>
      <w:r w:rsidR="000B54E9" w:rsidRPr="009610BD">
        <w:rPr>
          <w:sz w:val="28"/>
          <w:szCs w:val="28"/>
        </w:rPr>
        <w:t xml:space="preserve">- </w:t>
      </w:r>
      <w:r w:rsidR="00781B10" w:rsidRPr="009610BD">
        <w:rPr>
          <w:sz w:val="28"/>
          <w:szCs w:val="28"/>
        </w:rPr>
        <w:t>Times New Roman</w:t>
      </w:r>
      <w:r w:rsidR="000B54E9" w:rsidRPr="009610BD">
        <w:rPr>
          <w:sz w:val="28"/>
          <w:szCs w:val="28"/>
        </w:rPr>
        <w:t xml:space="preserve">. </w:t>
      </w:r>
      <w:r w:rsidR="00781B10" w:rsidRPr="009610BD">
        <w:rPr>
          <w:sz w:val="28"/>
          <w:szCs w:val="28"/>
        </w:rPr>
        <w:t>Пункт, подпункт</w:t>
      </w:r>
      <w:r w:rsidR="000B54E9" w:rsidRPr="009610BD">
        <w:rPr>
          <w:sz w:val="28"/>
          <w:szCs w:val="28"/>
        </w:rPr>
        <w:t xml:space="preserve"> (заголовок)</w:t>
      </w:r>
      <w:r w:rsidR="00781B10" w:rsidRPr="009610BD">
        <w:rPr>
          <w:sz w:val="28"/>
          <w:szCs w:val="28"/>
        </w:rPr>
        <w:t xml:space="preserve"> - кегль 14, материал пункта, подпункта </w:t>
      </w:r>
      <w:r w:rsidR="000B54E9" w:rsidRPr="009610BD">
        <w:rPr>
          <w:sz w:val="28"/>
          <w:szCs w:val="28"/>
        </w:rPr>
        <w:t xml:space="preserve">(основной текст) </w:t>
      </w:r>
      <w:r w:rsidR="00781B10" w:rsidRPr="009610BD">
        <w:rPr>
          <w:sz w:val="28"/>
          <w:szCs w:val="28"/>
        </w:rPr>
        <w:t>– кегль 12, выравнивание по ширине.</w:t>
      </w:r>
      <w:r w:rsidR="000B54E9" w:rsidRPr="009610BD">
        <w:rPr>
          <w:sz w:val="28"/>
          <w:szCs w:val="28"/>
        </w:rPr>
        <w:t xml:space="preserve"> Абзацный отступ – 1,25.</w:t>
      </w:r>
    </w:p>
    <w:p w14:paraId="10D1D1D0" w14:textId="77777777" w:rsidR="000B54E9" w:rsidRPr="00F406D0" w:rsidRDefault="000B54E9" w:rsidP="00781B10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169856C6" w14:textId="0C738C7B" w:rsidR="00C40870" w:rsidRDefault="00C40870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br w:type="page"/>
      </w:r>
    </w:p>
    <w:p w14:paraId="00EA8990" w14:textId="4000C0E0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ПЛАНИРОВАНИЯ РАЗРАБОТКИ ПРОГРАММНОГО ПРОДУКТА В СРЕДЕ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</w:p>
    <w:p w14:paraId="40AC0CA3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236DB351" w14:textId="2E37DC54" w:rsidR="00C40870" w:rsidRDefault="00C40870" w:rsidP="00C40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соответствии с выбранной предметной областью осуществить планирование этапов разработки программного продукта (рисунок 1). Каждый этап должен содержать минимально необходимое количество задач, для полной реализации этапа (время выполнения задач определяется самостоятельно с учетом сложности их реализации).</w:t>
      </w:r>
    </w:p>
    <w:p w14:paraId="4284F129" w14:textId="39F566FB" w:rsidR="00C40870" w:rsidRDefault="00C40870" w:rsidP="00C408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045682B4" wp14:editId="40DB5EA0">
            <wp:extent cx="3589371" cy="15948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51" cy="161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775B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1 — Примерное содержание этапов</w:t>
      </w:r>
    </w:p>
    <w:p w14:paraId="6F03A025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79238D39" w14:textId="7DF8BE0D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Определить ресурсы и затраты необходимые для реализации программного продукта и назначить их соответствующим задачам (минимальное количество ресурсов 16 единиц, из них 8 трудовых и 8 материальных) (Рисунок 2-3).</w:t>
      </w:r>
    </w:p>
    <w:p w14:paraId="63EDAABB" w14:textId="577B7F1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05E0F2DC" wp14:editId="1B6875B5">
            <wp:extent cx="5557003" cy="414670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616" cy="42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BED9" w14:textId="5452BD9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21D18FA1" wp14:editId="7E0E91D7">
            <wp:extent cx="5474500" cy="43593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338" cy="4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486C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2 — Пример ресурсов</w:t>
      </w:r>
    </w:p>
    <w:p w14:paraId="0A083CEA" w14:textId="77BBB8C3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F7FE5AE" wp14:editId="6460D5E2">
            <wp:extent cx="5612495" cy="265814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10" cy="266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A32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3 — Назначение ресурсов задаче</w:t>
      </w:r>
    </w:p>
    <w:p w14:paraId="4E207684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b w:val="0"/>
          <w:i w:val="0"/>
          <w:szCs w:val="28"/>
        </w:rPr>
        <w:lastRenderedPageBreak/>
        <w:t xml:space="preserve"> </w:t>
      </w:r>
      <w:r>
        <w:rPr>
          <w:szCs w:val="28"/>
        </w:rPr>
        <w:t>Задание № 3</w:t>
      </w:r>
    </w:p>
    <w:p w14:paraId="4E6F8915" w14:textId="063DB867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Назначить задачам предшественников и осуществить выравнивание загрузки ресурсов (Рисунок 4-5).</w:t>
      </w:r>
    </w:p>
    <w:p w14:paraId="27EAD062" w14:textId="63C07671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689B4E60" wp14:editId="1724398C">
            <wp:extent cx="5337810" cy="25304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0CB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4 — Назначение предшественников</w:t>
      </w:r>
    </w:p>
    <w:p w14:paraId="6B792BB5" w14:textId="1C81251F" w:rsidR="00C40870" w:rsidRDefault="00C40870" w:rsidP="00C4087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291AB6FB" wp14:editId="28DC0A3A">
            <wp:extent cx="5932805" cy="2753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A230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5 — Выравнивание ресурсов</w:t>
      </w:r>
    </w:p>
    <w:p w14:paraId="47E10FB1" w14:textId="77777777" w:rsidR="00781B10" w:rsidRPr="00591CB6" w:rsidRDefault="00781B10" w:rsidP="0032229D">
      <w:pPr>
        <w:pStyle w:val="a4"/>
        <w:spacing w:line="360" w:lineRule="auto"/>
        <w:ind w:left="113" w:right="132" w:firstLine="454"/>
        <w:jc w:val="both"/>
      </w:pPr>
    </w:p>
    <w:p w14:paraId="58900F4F" w14:textId="77777777" w:rsidR="0032229D" w:rsidRPr="00591CB6" w:rsidRDefault="0032229D" w:rsidP="0032229D">
      <w:pPr>
        <w:pStyle w:val="a4"/>
        <w:spacing w:line="360" w:lineRule="auto"/>
        <w:ind w:left="113" w:right="132" w:firstLine="454"/>
        <w:jc w:val="both"/>
      </w:pPr>
    </w:p>
    <w:p w14:paraId="6D4FDCD0" w14:textId="7B95AF1F" w:rsidR="00C40870" w:rsidRDefault="00ED2A09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C408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СИСТЕМОЙ КОНТРОЛЯ ВЕРСИЙ </w:t>
      </w:r>
      <w:r w:rsidR="00C4087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C40870"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6C3877" w14:textId="77777777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70E40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0F9F6C15" w14:textId="77777777" w:rsidR="00827420" w:rsidRDefault="00827420" w:rsidP="0082742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</w:rPr>
        <w:t>Создать папку «</w:t>
      </w:r>
      <w:r>
        <w:rPr>
          <w:b w:val="0"/>
          <w:i w:val="0"/>
          <w:lang w:val="en-US"/>
        </w:rPr>
        <w:t>Project</w:t>
      </w:r>
      <w:r>
        <w:rPr>
          <w:b w:val="0"/>
          <w:i w:val="0"/>
        </w:rPr>
        <w:t>» в этой папке инициализировать репозиторий</w:t>
      </w:r>
      <w:r w:rsidRPr="00DF1FED">
        <w:rPr>
          <w:b w:val="0"/>
          <w:i w:val="0"/>
        </w:rPr>
        <w:t xml:space="preserve"> (скриншоты авторизации в </w:t>
      </w:r>
      <w:r>
        <w:rPr>
          <w:b w:val="0"/>
          <w:i w:val="0"/>
          <w:lang w:val="en-US"/>
        </w:rPr>
        <w:t>git</w:t>
      </w:r>
      <w:r w:rsidRPr="00DF1FED">
        <w:rPr>
          <w:b w:val="0"/>
          <w:i w:val="0"/>
        </w:rPr>
        <w:t xml:space="preserve"> </w:t>
      </w:r>
      <w:r>
        <w:rPr>
          <w:b w:val="0"/>
          <w:i w:val="0"/>
          <w:lang w:val="en-US"/>
        </w:rPr>
        <w:t>bash</w:t>
      </w:r>
      <w:r w:rsidRPr="00DF1FED">
        <w:rPr>
          <w:b w:val="0"/>
          <w:i w:val="0"/>
        </w:rPr>
        <w:t xml:space="preserve"> и инициализации репозитория добавляются в отчет)</w:t>
      </w:r>
      <w:r>
        <w:rPr>
          <w:b w:val="0"/>
          <w:i w:val="0"/>
        </w:rPr>
        <w:t>.</w:t>
      </w:r>
      <w:r>
        <w:rPr>
          <w:b w:val="0"/>
          <w:i w:val="0"/>
          <w:szCs w:val="28"/>
        </w:rPr>
        <w:t xml:space="preserve"> Создать файл под названием «Отчет по проделанной работе», в этот файл необходимо добавить скриншоты выполненной работы в </w:t>
      </w:r>
      <w:r>
        <w:rPr>
          <w:b w:val="0"/>
          <w:i w:val="0"/>
          <w:szCs w:val="28"/>
          <w:lang w:val="en-US"/>
        </w:rPr>
        <w:t>Git</w:t>
      </w:r>
      <w:r>
        <w:rPr>
          <w:b w:val="0"/>
          <w:i w:val="0"/>
          <w:szCs w:val="28"/>
        </w:rPr>
        <w:t xml:space="preserve"> </w:t>
      </w:r>
      <w:r>
        <w:rPr>
          <w:b w:val="0"/>
          <w:i w:val="0"/>
          <w:szCs w:val="28"/>
          <w:lang w:val="en-US"/>
        </w:rPr>
        <w:t>Bash</w:t>
      </w:r>
      <w:r>
        <w:rPr>
          <w:b w:val="0"/>
          <w:i w:val="0"/>
          <w:szCs w:val="28"/>
        </w:rPr>
        <w:t>.</w:t>
      </w:r>
    </w:p>
    <w:p w14:paraId="75E4E019" w14:textId="77777777" w:rsidR="00A05B26" w:rsidRDefault="00A05B26" w:rsidP="00A05B26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687603DC" w14:textId="77777777" w:rsidR="00A05B26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Все создаваемые в данной папке файлы передавать под контроль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 w:bidi="ru-RU"/>
        </w:rPr>
        <w:t>Git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.</w:t>
      </w:r>
    </w:p>
    <w:p w14:paraId="127EF49A" w14:textId="77777777" w:rsidR="00A05B26" w:rsidRDefault="00A05B26" w:rsidP="00A05B26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3</w:t>
      </w:r>
    </w:p>
    <w:p w14:paraId="2B7A7E14" w14:textId="77777777" w:rsidR="00A05B26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Подключить локальный репозиторий к сайту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, для дальнейшей выгрузки файлов на хостинг (выгрузка осуществляется по средствам консольной версии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 xml:space="preserve">») в сроки, установленные преподавателем. Выгрузка локального репозитория на хостинг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по окончанию учебного занятия, на котором оно выполнялось (для оценки прогресса выполнения работы и анализа успеваемости обучающихся), либо в сроки, установленные преподавателем.</w:t>
      </w:r>
    </w:p>
    <w:p w14:paraId="15439FB5" w14:textId="77777777" w:rsidR="00A05B26" w:rsidRDefault="00A05B26" w:rsidP="00A05B26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4</w:t>
      </w:r>
    </w:p>
    <w:p w14:paraId="5E529F72" w14:textId="77777777" w:rsidR="00A05B26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выполнения каждого этапа работы над заданием, к соответствующим файлам необходимо создать коммит с описанием этапа </w:t>
      </w:r>
      <w:r w:rsidRPr="00A05B26">
        <w:rPr>
          <w:rFonts w:ascii="Times New Roman" w:hAnsi="Times New Roman" w:cs="Times New Roman"/>
          <w:sz w:val="24"/>
          <w:szCs w:val="24"/>
        </w:rPr>
        <w:t>(в скриншотах должен так же присутствовать вывод коммита)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B21925" w14:textId="77777777" w:rsidR="00C40870" w:rsidRDefault="00C40870"/>
    <w:p w14:paraId="27621EA5" w14:textId="77777777" w:rsidR="00C40870" w:rsidRDefault="00C40870"/>
    <w:p w14:paraId="46EA40D3" w14:textId="77777777" w:rsidR="00C40870" w:rsidRDefault="00C40870"/>
    <w:p w14:paraId="722F97DC" w14:textId="77777777" w:rsidR="00C40870" w:rsidRDefault="00C40870"/>
    <w:p w14:paraId="6FFE7C3C" w14:textId="23C5B14D" w:rsidR="00C40870" w:rsidRDefault="00C40870">
      <w:r>
        <w:br w:type="page"/>
      </w:r>
    </w:p>
    <w:p w14:paraId="72656E95" w14:textId="0D0179CE" w:rsidR="007B03FC" w:rsidRDefault="007B03FC" w:rsidP="007B03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lastRenderedPageBreak/>
        <w:t>ТРЕБОВАНИЯ К ОФОРМЛЕНИЮ ПОРТФОЛИО</w:t>
      </w:r>
    </w:p>
    <w:p w14:paraId="0CAA8B23" w14:textId="188BB34B" w:rsidR="007B03FC" w:rsidRPr="007B03FC" w:rsidRDefault="007B03FC" w:rsidP="007B03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eastAsia="ru-RU"/>
        </w:rPr>
        <w:t>При оформлении портфолио необходимо придерживаться следующих требований:</w:t>
      </w:r>
    </w:p>
    <w:p w14:paraId="46DE1E43" w14:textId="7CAA3321" w:rsidR="00602627" w:rsidRDefault="00602627" w:rsidP="007B03FC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Общие требования</w:t>
      </w:r>
    </w:p>
    <w:p w14:paraId="52C75423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95B090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Текстовый материал работы оформляют на белой бумаге формата А4, ориентация страниц – книжная на одной стороне листа, соблюдая следующие размеры полей: правое –10 мм, левое – 30 мм, верхнее – 20 мм, нижнее –20 мм. </w:t>
      </w:r>
    </w:p>
    <w:p w14:paraId="3CFA5AE4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Текст печатается через полтора интервала, цвет шрифта – черный, размер шрифта (кегль) - кегль 14, тип шрифта - Times New Roman. Текст документа должен быть оформлен одним цветом. </w:t>
      </w:r>
    </w:p>
    <w:p w14:paraId="2BDB1B1B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Абзацы в тексте начинают отступом 1,25 мм. Расстояние между заголовками раздела и подраздела, а также заголовком и текстом – одна пустая строка. </w:t>
      </w:r>
    </w:p>
    <w:p w14:paraId="4FC2F29B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Фамилии, названия учреждений, организаций, фирм, названия изделий и другие имена собственные в тексте документа приводят на языке оригинала.</w:t>
      </w:r>
    </w:p>
    <w:p w14:paraId="609B33B2" w14:textId="5632401B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Внутри пунктов или подпунктов могут быть приведены </w:t>
      </w:r>
      <w:r>
        <w:rPr>
          <w:rFonts w:ascii="Times New Roman" w:hAnsi="Times New Roman" w:cs="Times New Roman"/>
          <w:sz w:val="24"/>
          <w:szCs w:val="24"/>
        </w:rPr>
        <w:t>списки (перечисления)</w:t>
      </w:r>
      <w:r w:rsidRPr="0060262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Они начинаются с новой строки и с абзацного </w:t>
      </w:r>
      <w:r w:rsidRPr="00602627">
        <w:rPr>
          <w:rFonts w:ascii="Times New Roman" w:hAnsi="Times New Roman" w:cs="Times New Roman"/>
          <w:sz w:val="24"/>
          <w:szCs w:val="24"/>
        </w:rPr>
        <w:t>отступ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02627">
        <w:rPr>
          <w:rFonts w:ascii="Times New Roman" w:hAnsi="Times New Roman" w:cs="Times New Roman"/>
          <w:sz w:val="24"/>
          <w:szCs w:val="24"/>
        </w:rPr>
        <w:t xml:space="preserve"> 1,25 мм. Перед каждой позицией </w:t>
      </w:r>
      <w:r>
        <w:rPr>
          <w:rFonts w:ascii="Times New Roman" w:hAnsi="Times New Roman" w:cs="Times New Roman"/>
          <w:sz w:val="24"/>
          <w:szCs w:val="24"/>
        </w:rPr>
        <w:t>маркированного списка</w:t>
      </w:r>
      <w:r w:rsidRPr="00602627">
        <w:rPr>
          <w:rFonts w:ascii="Times New Roman" w:hAnsi="Times New Roman" w:cs="Times New Roman"/>
          <w:sz w:val="24"/>
          <w:szCs w:val="24"/>
        </w:rPr>
        <w:t xml:space="preserve"> следует ставить дефис, а текст начинать со строчной буквы после пробела</w:t>
      </w:r>
      <w:r>
        <w:rPr>
          <w:rFonts w:ascii="Times New Roman" w:hAnsi="Times New Roman" w:cs="Times New Roman"/>
          <w:sz w:val="24"/>
          <w:szCs w:val="24"/>
        </w:rPr>
        <w:t xml:space="preserve">, в конце ставить точку с запятой. Нумерованный список начинается с цифры, </w:t>
      </w:r>
      <w:r w:rsidRPr="00602627">
        <w:rPr>
          <w:rFonts w:ascii="Times New Roman" w:hAnsi="Times New Roman" w:cs="Times New Roman"/>
          <w:sz w:val="24"/>
          <w:szCs w:val="24"/>
        </w:rPr>
        <w:t>а текст начинать с</w:t>
      </w:r>
      <w:r>
        <w:rPr>
          <w:rFonts w:ascii="Times New Roman" w:hAnsi="Times New Roman" w:cs="Times New Roman"/>
          <w:sz w:val="24"/>
          <w:szCs w:val="24"/>
        </w:rPr>
        <w:t xml:space="preserve"> заглавной </w:t>
      </w:r>
      <w:r w:rsidRPr="00602627">
        <w:rPr>
          <w:rFonts w:ascii="Times New Roman" w:hAnsi="Times New Roman" w:cs="Times New Roman"/>
          <w:sz w:val="24"/>
          <w:szCs w:val="24"/>
        </w:rPr>
        <w:t>буквы после пробела</w:t>
      </w:r>
      <w:r>
        <w:rPr>
          <w:rFonts w:ascii="Times New Roman" w:hAnsi="Times New Roman" w:cs="Times New Roman"/>
          <w:sz w:val="24"/>
          <w:szCs w:val="24"/>
        </w:rPr>
        <w:t>, в конце ставить точку.</w:t>
      </w:r>
    </w:p>
    <w:p w14:paraId="73C660C2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2627">
        <w:rPr>
          <w:rFonts w:ascii="Times New Roman" w:hAnsi="Times New Roman" w:cs="Times New Roman"/>
          <w:i/>
          <w:iCs/>
          <w:sz w:val="24"/>
          <w:szCs w:val="24"/>
        </w:rPr>
        <w:t>Пример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оформления списка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</w:p>
    <w:p w14:paraId="36D60538" w14:textId="1C7ADC4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- _______________; </w:t>
      </w:r>
    </w:p>
    <w:p w14:paraId="163A4311" w14:textId="6FC3095D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1.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 _______________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D0A4892" w14:textId="1E8EDACA" w:rsidR="00602627" w:rsidRP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6C3160" w14:textId="154944DE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Любое графическое изображение материала (рисунок, эскиз, схема, фотография, диаграмма, график, компьютерная распечатка, фрагмент ксерокопии, технический рисунок, фрагмент листинга программы и т.д.) в тексте документа считается иллюстрацией и обозначается по тексту как рисунок.</w:t>
      </w:r>
    </w:p>
    <w:p w14:paraId="36E3C8BF" w14:textId="6B5E1C66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Иллюстрации могут быть расположены как по тексту документа, так и в конце его. При размещении иллюстрации по тексту, её следует располагать в документе непосредственно после текста, в котором она упоминается впервые, или на следующей странице</w:t>
      </w:r>
      <w:r w:rsidR="006D4E02">
        <w:rPr>
          <w:rFonts w:ascii="Times New Roman" w:hAnsi="Times New Roman" w:cs="Times New Roman"/>
          <w:sz w:val="24"/>
          <w:szCs w:val="24"/>
        </w:rPr>
        <w:t>.</w:t>
      </w:r>
    </w:p>
    <w:p w14:paraId="1D9C543C" w14:textId="372528BF" w:rsidR="00602627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Иллюстрации в тексте документа следует обозначать арабскими цифрами, применяя сквозную нумерацию. Например: Рисунок 1, Рисунок 2, Рисунок 3 и т. д.</w:t>
      </w:r>
    </w:p>
    <w:p w14:paraId="12077DEF" w14:textId="77777777" w:rsidR="006D4E02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Иллюстрации должны иметь наименование и, при необходимости, пояснительные данные (подрисуночный текст). Слово «Рисунок» и наименование помещают после пояснительных данных. Точку в конце наименования рисунка не ставят. </w:t>
      </w:r>
    </w:p>
    <w:p w14:paraId="2798E5E1" w14:textId="22C8F263" w:rsidR="006D4E02" w:rsidRPr="006D4E02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D4E02">
        <w:rPr>
          <w:rFonts w:ascii="Times New Roman" w:hAnsi="Times New Roman" w:cs="Times New Roman"/>
          <w:i/>
          <w:iCs/>
          <w:sz w:val="24"/>
          <w:szCs w:val="24"/>
        </w:rPr>
        <w:t>Пример: Рисунок 1 – Детали прибора</w:t>
      </w:r>
    </w:p>
    <w:p w14:paraId="34BF5B52" w14:textId="167573EB" w:rsidR="006D4E02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Подпись к рисунку должна быть выполнена без абзацного отступа и выровнена по центру. </w:t>
      </w:r>
    </w:p>
    <w:p w14:paraId="41296427" w14:textId="204C3435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При ссылках на иллюстрации следует писать </w:t>
      </w:r>
      <w:r>
        <w:rPr>
          <w:rFonts w:ascii="Times New Roman" w:hAnsi="Times New Roman" w:cs="Times New Roman"/>
          <w:sz w:val="24"/>
          <w:szCs w:val="24"/>
        </w:rPr>
        <w:t xml:space="preserve">в конце текста </w:t>
      </w:r>
      <w:r w:rsidRPr="006D4E02">
        <w:rPr>
          <w:rFonts w:ascii="Times New Roman" w:hAnsi="Times New Roman" w:cs="Times New Roman"/>
          <w:i/>
          <w:iCs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</w:rPr>
        <w:t xml:space="preserve">(Рисунок 1). </w:t>
      </w:r>
    </w:p>
    <w:p w14:paraId="267BA85A" w14:textId="05919F81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Цифровой материал, как правило, оформляют в виде таблиц, например:</w:t>
      </w:r>
    </w:p>
    <w:p w14:paraId="335C848F" w14:textId="6FD7E219" w:rsidR="006D4E02" w:rsidRDefault="006D4E02" w:rsidP="006D4E02">
      <w:pPr>
        <w:pStyle w:val="a9"/>
        <w:shd w:val="clear" w:color="auto" w:fill="FFFFFF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92F3D8" wp14:editId="7A766CD5">
            <wp:extent cx="3261665" cy="165506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950" cy="175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7D0C" w14:textId="77777777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lastRenderedPageBreak/>
        <w:t>Название таблицы, при его наличии, должно отражать ее содержание, быть точным, кратким. Название следует помещать над таблицей слева, без абзацного отступа в одну строку с ее номером через тире.</w:t>
      </w:r>
    </w:p>
    <w:p w14:paraId="52D89D1F" w14:textId="26BE0144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Таблицы рекомендуется размещать после первого упоминания о них в тексте</w:t>
      </w:r>
      <w:r>
        <w:rPr>
          <w:rFonts w:ascii="Times New Roman" w:hAnsi="Times New Roman" w:cs="Times New Roman"/>
          <w:sz w:val="24"/>
          <w:szCs w:val="24"/>
        </w:rPr>
        <w:t xml:space="preserve"> и писать </w:t>
      </w:r>
      <w:r w:rsidRPr="006D4E02">
        <w:rPr>
          <w:rFonts w:ascii="Times New Roman" w:hAnsi="Times New Roman" w:cs="Times New Roman"/>
          <w:i/>
          <w:iCs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</w:rPr>
        <w:t>(Таблица 1).</w:t>
      </w:r>
    </w:p>
    <w:p w14:paraId="27B77749" w14:textId="77777777" w:rsidR="006D4E02" w:rsidRPr="006D4E02" w:rsidRDefault="006D4E02" w:rsidP="006D4E02">
      <w:pPr>
        <w:pStyle w:val="a9"/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60E721" w14:textId="6C5D0037" w:rsidR="007B03FC" w:rsidRPr="007B03FC" w:rsidRDefault="007B03FC" w:rsidP="007B03FC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Оформление текста</w:t>
      </w:r>
    </w:p>
    <w:p w14:paraId="5BF268A5" w14:textId="77777777" w:rsidR="007B03FC" w:rsidRDefault="007B03FC" w:rsidP="007B03FC">
      <w:pPr>
        <w:pStyle w:val="a9"/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21212"/>
          <w:sz w:val="24"/>
          <w:szCs w:val="24"/>
          <w:lang w:eastAsia="ru-RU"/>
        </w:rPr>
      </w:pPr>
    </w:p>
    <w:p w14:paraId="7639DD16" w14:textId="71802403" w:rsidR="007B03FC" w:rsidRPr="007B03FC" w:rsidRDefault="007B03FC" w:rsidP="007B03FC">
      <w:pPr>
        <w:pStyle w:val="a9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i/>
          <w:i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i/>
          <w:iCs/>
          <w:color w:val="121212"/>
          <w:sz w:val="24"/>
          <w:szCs w:val="24"/>
          <w:lang w:eastAsia="ru-RU"/>
        </w:rPr>
        <w:t>Манера изложения научного текста</w:t>
      </w:r>
    </w:p>
    <w:p w14:paraId="35A4559E" w14:textId="77777777" w:rsid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</w:p>
    <w:p w14:paraId="53A190BA" w14:textId="56A5E739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Научные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 и исследовательские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 тексты отличаются двумя ярко выраженными особенностями в плане манеры изложения автора:</w:t>
      </w:r>
    </w:p>
    <w:p w14:paraId="783A116C" w14:textId="77777777" w:rsidR="007B03FC" w:rsidRPr="007B03FC" w:rsidRDefault="007B03FC" w:rsidP="007B03F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Научный текст пишется всегда в безличной форме.</w:t>
      </w:r>
    </w:p>
    <w:p w14:paraId="66BB64FA" w14:textId="77777777" w:rsidR="007B03FC" w:rsidRPr="007B03FC" w:rsidRDefault="007B03FC" w:rsidP="007B03F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В научном тексте отсутствует диалог с читателем.</w:t>
      </w:r>
    </w:p>
    <w:p w14:paraId="3E1DB7B1" w14:textId="77777777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В плане манеры изложения научный текст прямо противоположен записи в блоге. Для него неприемлем разговорный стиль. Все пишется жестко и официально.</w:t>
      </w:r>
    </w:p>
    <w:p w14:paraId="151CD838" w14:textId="2407225C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Пример научного текста:</w:t>
      </w:r>
    </w:p>
    <w:p w14:paraId="0E9FAACC" w14:textId="77777777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Неверно: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Я с гордостью рад представить Вам новую программу. Вы когда-нибудь задумывались о том, сколько времени Вы тратите на пустые действия в своей повседневной жизни? Забудьте об этом! Новая программа P организует Ваш день, освободив Вам до 70% свободного времени!</w:t>
      </w:r>
    </w:p>
    <w:p w14:paraId="1E680E68" w14:textId="77777777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Верно: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Программное обеспечение P позволяет рационально организовать распорядок дня и освободить до 70% времени.</w:t>
      </w:r>
    </w:p>
    <w:p w14:paraId="18FD6B66" w14:textId="77777777" w:rsidR="007B03FC" w:rsidRPr="007B03FC" w:rsidRDefault="007B03FC" w:rsidP="007B03FC">
      <w:pPr>
        <w:pStyle w:val="a4"/>
        <w:spacing w:before="91" w:line="360" w:lineRule="auto"/>
        <w:jc w:val="both"/>
        <w:rPr>
          <w:color w:val="2C2D2E"/>
          <w:shd w:val="clear" w:color="auto" w:fill="FFFFFF"/>
        </w:rPr>
      </w:pPr>
    </w:p>
    <w:p w14:paraId="342B5B33" w14:textId="0796A6EA" w:rsidR="007B03FC" w:rsidRDefault="007B03FC" w:rsidP="007B03FC">
      <w:pPr>
        <w:pStyle w:val="4"/>
        <w:shd w:val="clear" w:color="auto" w:fill="FFFFFF"/>
        <w:spacing w:before="0" w:beforeAutospacing="0" w:after="0" w:afterAutospacing="0"/>
        <w:ind w:firstLine="709"/>
        <w:rPr>
          <w:b w:val="0"/>
          <w:bCs w:val="0"/>
          <w:i/>
          <w:iCs/>
          <w:color w:val="121212"/>
        </w:rPr>
      </w:pPr>
      <w:r w:rsidRPr="007B03FC">
        <w:rPr>
          <w:b w:val="0"/>
          <w:bCs w:val="0"/>
          <w:i/>
          <w:iCs/>
          <w:color w:val="121212"/>
        </w:rPr>
        <w:t>Лексика научного текста</w:t>
      </w:r>
    </w:p>
    <w:p w14:paraId="398E0167" w14:textId="77777777" w:rsidR="007B03FC" w:rsidRPr="007B03FC" w:rsidRDefault="007B03FC" w:rsidP="007B03FC">
      <w:pPr>
        <w:pStyle w:val="4"/>
        <w:shd w:val="clear" w:color="auto" w:fill="FFFFFF"/>
        <w:spacing w:before="0" w:beforeAutospacing="0" w:after="0" w:afterAutospacing="0"/>
        <w:ind w:firstLine="709"/>
        <w:rPr>
          <w:b w:val="0"/>
          <w:bCs w:val="0"/>
          <w:i/>
          <w:iCs/>
          <w:color w:val="121212"/>
        </w:rPr>
      </w:pPr>
    </w:p>
    <w:p w14:paraId="7E567B61" w14:textId="77777777" w:rsidR="007B03FC" w:rsidRP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color w:val="121212"/>
        </w:rPr>
        <w:t>Научный текст всегда пишется с использованием слов (лексики), которые характерны для той или иной области знаний. В любой отрасли, будь то юриспруденция, биология, молекулярная физика или любая другая, есть термины, которые знающим читателям известны и не требуют расшифровки. Кроме того, существует общепринятая лексика научных текстов, для которой характерны такие слова как:</w:t>
      </w:r>
    </w:p>
    <w:p w14:paraId="56C83FDC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характерно</w:t>
      </w:r>
    </w:p>
    <w:p w14:paraId="5B46AC11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соответственно</w:t>
      </w:r>
    </w:p>
    <w:p w14:paraId="4143FD84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исходя из</w:t>
      </w:r>
    </w:p>
    <w:p w14:paraId="686175A9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следовательно</w:t>
      </w:r>
    </w:p>
    <w:p w14:paraId="7DEBC3E2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применительно</w:t>
      </w:r>
    </w:p>
    <w:p w14:paraId="58C6C018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относительно</w:t>
      </w:r>
    </w:p>
    <w:p w14:paraId="5BC43075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предполагает использование и т.д.</w:t>
      </w:r>
    </w:p>
    <w:p w14:paraId="1083ED3F" w14:textId="10A109CB" w:rsidR="007B03FC" w:rsidRP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a"/>
          <w:color w:val="121212"/>
        </w:rPr>
        <w:t>Пример научного текста:</w:t>
      </w:r>
    </w:p>
    <w:p w14:paraId="30313D37" w14:textId="77777777" w:rsidR="007B03FC" w:rsidRP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a"/>
          <w:color w:val="121212"/>
        </w:rPr>
        <w:t>Неверно:</w:t>
      </w:r>
      <w:r w:rsidRPr="007B03FC">
        <w:rPr>
          <w:color w:val="121212"/>
        </w:rPr>
        <w:t> Большие емкости для перевозки жидкостей: нефти и продуктов её переработки часто используются в виде вагонов поездов.</w:t>
      </w:r>
    </w:p>
    <w:p w14:paraId="6C062AB7" w14:textId="22EE9F59" w:rsid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a"/>
          <w:color w:val="121212"/>
        </w:rPr>
        <w:t>Верно:</w:t>
      </w:r>
      <w:r w:rsidRPr="007B03FC">
        <w:rPr>
          <w:color w:val="121212"/>
        </w:rPr>
        <w:t> Включение цистерн в состав локомотива характерно для современной транспортной промышленности.</w:t>
      </w:r>
    </w:p>
    <w:p w14:paraId="3763E8D5" w14:textId="0EE80282" w:rsidR="004B4FB7" w:rsidRDefault="004B4FB7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</w:p>
    <w:p w14:paraId="75B4E182" w14:textId="631A2389" w:rsidR="004B4FB7" w:rsidRDefault="004B4FB7" w:rsidP="004B4FB7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center"/>
        <w:rPr>
          <w:b/>
          <w:bCs/>
          <w:color w:val="121212"/>
        </w:rPr>
      </w:pPr>
      <w:r w:rsidRPr="004B4FB7">
        <w:rPr>
          <w:b/>
          <w:bCs/>
          <w:color w:val="121212"/>
        </w:rPr>
        <w:t>Оформление индивидуального задания</w:t>
      </w:r>
    </w:p>
    <w:p w14:paraId="7CD23288" w14:textId="26E97D99" w:rsidR="004B4FB7" w:rsidRDefault="004B4FB7" w:rsidP="004B4FB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121212"/>
        </w:rPr>
      </w:pPr>
    </w:p>
    <w:p w14:paraId="66842987" w14:textId="35405249" w:rsidR="004B4FB7" w:rsidRPr="004B4FB7" w:rsidRDefault="004B4FB7" w:rsidP="004B4FB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121212"/>
        </w:rPr>
      </w:pPr>
      <w:r w:rsidRPr="004B4FB7">
        <w:rPr>
          <w:color w:val="121212"/>
        </w:rPr>
        <w:t>Оформление работы заключается в поэтапном выполнении заданий портфолио</w:t>
      </w:r>
      <w:r>
        <w:rPr>
          <w:color w:val="121212"/>
        </w:rPr>
        <w:t>. Пример оформления представлен ниже:</w:t>
      </w:r>
    </w:p>
    <w:p w14:paraId="06A43FBC" w14:textId="1766BD72" w:rsidR="004B4FB7" w:rsidRDefault="004B4FB7" w:rsidP="004B4FB7">
      <w:pPr>
        <w:pStyle w:val="a3"/>
        <w:shd w:val="clear" w:color="auto" w:fill="FFFFFF"/>
        <w:spacing w:before="0" w:beforeAutospacing="0" w:after="0" w:afterAutospacing="0"/>
        <w:jc w:val="both"/>
        <w:rPr>
          <w:color w:val="121212"/>
        </w:rPr>
      </w:pPr>
    </w:p>
    <w:p w14:paraId="5B7E703D" w14:textId="1CA4CC59" w:rsidR="004B4FB7" w:rsidRDefault="004B4FB7" w:rsidP="004B4FB7">
      <w:pPr>
        <w:pStyle w:val="a3"/>
        <w:shd w:val="clear" w:color="auto" w:fill="FFFFFF"/>
        <w:spacing w:before="0" w:beforeAutospacing="0" w:after="0" w:afterAutospacing="0"/>
        <w:jc w:val="both"/>
        <w:rPr>
          <w:color w:val="121212"/>
        </w:rPr>
      </w:pPr>
    </w:p>
    <w:p w14:paraId="24942D54" w14:textId="77777777" w:rsidR="004B4FB7" w:rsidRDefault="004B4F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DA48EF" w14:textId="77777777" w:rsidR="00F376C9" w:rsidRPr="004B4FB7" w:rsidRDefault="00F376C9" w:rsidP="00F376C9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082CBB70" w14:textId="77777777" w:rsidR="00F376C9" w:rsidRPr="0001002A" w:rsidRDefault="00F376C9" w:rsidP="00F376C9">
      <w:pPr>
        <w:pStyle w:val="a4"/>
        <w:spacing w:before="1"/>
        <w:ind w:left="360"/>
        <w:rPr>
          <w:sz w:val="28"/>
          <w:szCs w:val="28"/>
        </w:rPr>
      </w:pPr>
    </w:p>
    <w:p w14:paraId="371F7D86" w14:textId="77777777" w:rsidR="00F376C9" w:rsidRPr="00AA1858" w:rsidRDefault="00F376C9" w:rsidP="00F376C9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4E1F3C3F" w14:textId="77777777" w:rsidR="00F376C9" w:rsidRDefault="00F376C9" w:rsidP="00F376C9"/>
    <w:p w14:paraId="1F570A11" w14:textId="77777777" w:rsidR="00F376C9" w:rsidRPr="00F376C9" w:rsidRDefault="00F376C9" w:rsidP="00F376C9">
      <w:pPr>
        <w:pStyle w:val="21"/>
        <w:spacing w:line="360" w:lineRule="auto"/>
      </w:pPr>
      <w:r w:rsidRPr="00F376C9">
        <w:t>Задание № 1</w:t>
      </w:r>
    </w:p>
    <w:p w14:paraId="6929E519" w14:textId="77777777" w:rsidR="00F376C9" w:rsidRPr="00591CB6" w:rsidRDefault="00F376C9" w:rsidP="00F376C9">
      <w:pPr>
        <w:pStyle w:val="a4"/>
        <w:spacing w:line="360" w:lineRule="auto"/>
        <w:ind w:left="113" w:right="132" w:firstLine="454"/>
        <w:jc w:val="both"/>
      </w:pPr>
      <w:r w:rsidRPr="00591CB6">
        <w:t>Ознакомиться с предложенным вариантом предметной области</w:t>
      </w:r>
      <w:r>
        <w:t>.</w:t>
      </w:r>
    </w:p>
    <w:p w14:paraId="0746CF65" w14:textId="5B641D70" w:rsidR="00F376C9" w:rsidRPr="00F376C9" w:rsidRDefault="00F376C9" w:rsidP="00F376C9">
      <w:pPr>
        <w:pStyle w:val="a4"/>
        <w:spacing w:before="1"/>
      </w:pPr>
      <w:r w:rsidRPr="00F376C9">
        <w:rPr>
          <w:b/>
          <w:bCs/>
        </w:rPr>
        <w:t xml:space="preserve">Предметная область: </w:t>
      </w:r>
      <w:r w:rsidRPr="00F376C9">
        <w:rPr>
          <w:b/>
          <w:bCs/>
          <w:u w:val="single"/>
        </w:rPr>
        <w:t>Гостиница</w:t>
      </w:r>
      <w:r w:rsidRPr="0001002A">
        <w:rPr>
          <w:sz w:val="28"/>
          <w:szCs w:val="28"/>
        </w:rPr>
        <w:t xml:space="preserve"> </w:t>
      </w:r>
      <w:r>
        <w:rPr>
          <w:i/>
          <w:iCs/>
        </w:rPr>
        <w:t xml:space="preserve"> </w:t>
      </w:r>
    </w:p>
    <w:p w14:paraId="428F0AF7" w14:textId="77777777" w:rsidR="00F376C9" w:rsidRDefault="00F376C9" w:rsidP="00F376C9">
      <w:pPr>
        <w:pStyle w:val="21"/>
        <w:spacing w:line="360" w:lineRule="auto"/>
        <w:ind w:left="568"/>
        <w:jc w:val="both"/>
      </w:pPr>
    </w:p>
    <w:p w14:paraId="04A48531" w14:textId="77777777" w:rsidR="00F376C9" w:rsidRPr="00591CB6" w:rsidRDefault="00F376C9" w:rsidP="00F376C9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7A21D8A4" w14:textId="361697B3" w:rsidR="00F376C9" w:rsidRPr="00F376C9" w:rsidRDefault="00F376C9" w:rsidP="00F376C9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Добавить материал по выполненному заданию.</w:t>
      </w:r>
    </w:p>
    <w:p w14:paraId="65BF48A8" w14:textId="3BEFD096" w:rsidR="00F376C9" w:rsidRPr="00591CB6" w:rsidRDefault="00F376C9" w:rsidP="00F376C9">
      <w:pPr>
        <w:pStyle w:val="21"/>
        <w:spacing w:line="360" w:lineRule="auto"/>
        <w:jc w:val="both"/>
      </w:pPr>
      <w:r w:rsidRPr="00591CB6">
        <w:t>Задание № 3</w:t>
      </w:r>
    </w:p>
    <w:p w14:paraId="2606C857" w14:textId="77777777" w:rsidR="00F376C9" w:rsidRPr="00F376C9" w:rsidRDefault="00F376C9" w:rsidP="00F376C9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Добавить материал по выполненному заданию.</w:t>
      </w:r>
    </w:p>
    <w:p w14:paraId="7940334B" w14:textId="6E2895C6" w:rsidR="004B4FB7" w:rsidRPr="004B4FB7" w:rsidRDefault="004B4FB7" w:rsidP="00F376C9">
      <w:pPr>
        <w:pStyle w:val="a3"/>
        <w:spacing w:before="0" w:beforeAutospacing="0" w:after="0" w:afterAutospacing="0"/>
        <w:jc w:val="center"/>
        <w:rPr>
          <w:color w:val="121212"/>
        </w:rPr>
      </w:pPr>
    </w:p>
    <w:sectPr w:rsidR="004B4FB7" w:rsidRPr="004B4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585"/>
    <w:multiLevelType w:val="multilevel"/>
    <w:tmpl w:val="7110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B13EAA"/>
    <w:multiLevelType w:val="hybridMultilevel"/>
    <w:tmpl w:val="14CEA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06234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42A4"/>
    <w:multiLevelType w:val="multilevel"/>
    <w:tmpl w:val="A4D6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5B3E"/>
    <w:multiLevelType w:val="hybridMultilevel"/>
    <w:tmpl w:val="572A568E"/>
    <w:lvl w:ilvl="0" w:tplc="1D0EF8DA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278E34E5"/>
    <w:multiLevelType w:val="hybridMultilevel"/>
    <w:tmpl w:val="FD96F1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6A73D6C"/>
    <w:multiLevelType w:val="multilevel"/>
    <w:tmpl w:val="4888207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C1077E3"/>
    <w:multiLevelType w:val="multilevel"/>
    <w:tmpl w:val="25E8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1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9D"/>
    <w:rsid w:val="0001002A"/>
    <w:rsid w:val="00070116"/>
    <w:rsid w:val="000B54E9"/>
    <w:rsid w:val="001E0EDA"/>
    <w:rsid w:val="0025571F"/>
    <w:rsid w:val="0032229D"/>
    <w:rsid w:val="0045069C"/>
    <w:rsid w:val="004B4FB7"/>
    <w:rsid w:val="00507DA7"/>
    <w:rsid w:val="00591CB6"/>
    <w:rsid w:val="00602627"/>
    <w:rsid w:val="006B29AA"/>
    <w:rsid w:val="006D4E02"/>
    <w:rsid w:val="00752AC9"/>
    <w:rsid w:val="00781B10"/>
    <w:rsid w:val="00787065"/>
    <w:rsid w:val="007B03FC"/>
    <w:rsid w:val="00827420"/>
    <w:rsid w:val="009610BD"/>
    <w:rsid w:val="00A05B26"/>
    <w:rsid w:val="00A92790"/>
    <w:rsid w:val="00B16F4D"/>
    <w:rsid w:val="00C40870"/>
    <w:rsid w:val="00D503D3"/>
    <w:rsid w:val="00ED2A09"/>
    <w:rsid w:val="00F376C9"/>
    <w:rsid w:val="00F80DC7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02A"/>
  <w15:chartTrackingRefBased/>
  <w15:docId w15:val="{399D0F64-7424-4000-B86F-F3B63DE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B03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22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2229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2229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D503D3"/>
    <w:rPr>
      <w:color w:val="0000FF"/>
      <w:u w:val="single"/>
    </w:rPr>
  </w:style>
  <w:style w:type="character" w:customStyle="1" w:styleId="fontstyle01">
    <w:name w:val="fontstyle01"/>
    <w:basedOn w:val="a0"/>
    <w:rsid w:val="00FD5B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E0E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D2A09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">
    <w:name w:val="Body Text Indent 3"/>
    <w:basedOn w:val="a"/>
    <w:link w:val="30"/>
    <w:uiPriority w:val="99"/>
    <w:semiHidden/>
    <w:unhideWhenUsed/>
    <w:rsid w:val="00ED2A09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D2A09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FontStyle210">
    <w:name w:val="Font Style21"/>
    <w:basedOn w:val="a0"/>
    <w:uiPriority w:val="99"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781B10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781B10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8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1B1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40870"/>
    <w:pPr>
      <w:spacing w:line="256" w:lineRule="auto"/>
      <w:ind w:left="720"/>
      <w:contextualSpacing/>
    </w:pPr>
  </w:style>
  <w:style w:type="character" w:styleId="aa">
    <w:name w:val="Strong"/>
    <w:basedOn w:val="a0"/>
    <w:uiPriority w:val="22"/>
    <w:qFormat/>
    <w:rsid w:val="007B03F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B03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27480">
              <w:marLeft w:val="0"/>
              <w:marRight w:val="0"/>
              <w:marTop w:val="0"/>
              <w:marBottom w:val="0"/>
              <w:divBdr>
                <w:top w:val="single" w:sz="12" w:space="1" w:color="0A4BB4"/>
                <w:left w:val="single" w:sz="12" w:space="2" w:color="0A4BB4"/>
                <w:bottom w:val="single" w:sz="12" w:space="1" w:color="0A4BB4"/>
                <w:right w:val="single" w:sz="12" w:space="2" w:color="0A4BB4"/>
              </w:divBdr>
              <w:divsChild>
                <w:div w:id="16458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7478">
              <w:marLeft w:val="0"/>
              <w:marRight w:val="0"/>
              <w:marTop w:val="0"/>
              <w:marBottom w:val="0"/>
              <w:divBdr>
                <w:top w:val="single" w:sz="12" w:space="1" w:color="0A4BB4"/>
                <w:left w:val="single" w:sz="12" w:space="2" w:color="0A4BB4"/>
                <w:bottom w:val="single" w:sz="12" w:space="1" w:color="0A4BB4"/>
                <w:right w:val="single" w:sz="12" w:space="2" w:color="0A4BB4"/>
              </w:divBdr>
              <w:divsChild>
                <w:div w:id="37901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653">
              <w:marLeft w:val="0"/>
              <w:marRight w:val="0"/>
              <w:marTop w:val="0"/>
              <w:marBottom w:val="0"/>
              <w:divBdr>
                <w:top w:val="single" w:sz="12" w:space="1" w:color="0A4BB4"/>
                <w:left w:val="single" w:sz="12" w:space="2" w:color="0A4BB4"/>
                <w:bottom w:val="single" w:sz="12" w:space="1" w:color="0A4BB4"/>
                <w:right w:val="single" w:sz="12" w:space="2" w:color="0A4BB4"/>
              </w:divBdr>
              <w:divsChild>
                <w:div w:id="9096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3751">
              <w:marLeft w:val="0"/>
              <w:marRight w:val="0"/>
              <w:marTop w:val="0"/>
              <w:marBottom w:val="0"/>
              <w:divBdr>
                <w:top w:val="single" w:sz="12" w:space="1" w:color="0A4BB4"/>
                <w:left w:val="single" w:sz="12" w:space="2" w:color="0A4BB4"/>
                <w:bottom w:val="single" w:sz="12" w:space="1" w:color="0A4BB4"/>
                <w:right w:val="single" w:sz="12" w:space="2" w:color="0A4BB4"/>
              </w:divBdr>
              <w:divsChild>
                <w:div w:id="1116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1643">
              <w:marLeft w:val="0"/>
              <w:marRight w:val="0"/>
              <w:marTop w:val="0"/>
              <w:marBottom w:val="0"/>
              <w:divBdr>
                <w:top w:val="single" w:sz="12" w:space="1" w:color="0A4BB4"/>
                <w:left w:val="single" w:sz="12" w:space="2" w:color="0A4BB4"/>
                <w:bottom w:val="single" w:sz="12" w:space="1" w:color="0A4BB4"/>
                <w:right w:val="single" w:sz="12" w:space="2" w:color="0A4BB4"/>
              </w:divBdr>
              <w:divsChild>
                <w:div w:id="11845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8AB98-0F2A-4F2B-9E88-CFFD4447A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Синицын</cp:lastModifiedBy>
  <cp:revision>10</cp:revision>
  <dcterms:created xsi:type="dcterms:W3CDTF">2024-01-17T10:07:00Z</dcterms:created>
  <dcterms:modified xsi:type="dcterms:W3CDTF">2024-02-25T11:55:00Z</dcterms:modified>
</cp:coreProperties>
</file>