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A2F5" w14:textId="77777777" w:rsidR="007E390B" w:rsidRDefault="007E390B" w:rsidP="00B90A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/>
          <w:b/>
          <w:bCs/>
          <w:sz w:val="36"/>
          <w:szCs w:val="36"/>
          <w:lang w:val="x-none"/>
        </w:rPr>
        <w:t>Техническое задание на разработку программы "</w:t>
      </w:r>
      <w:r w:rsidR="007369A6" w:rsidRPr="007369A6">
        <w:rPr>
          <w:rFonts w:ascii="Times New Roman" w:hAnsi="Times New Roman"/>
          <w:b/>
          <w:bCs/>
          <w:sz w:val="36"/>
          <w:szCs w:val="36"/>
        </w:rPr>
        <w:t>: Автоматизированная система управления страховыми полисам</w:t>
      </w:r>
      <w:r w:rsidR="007369A6" w:rsidRPr="007369A6">
        <w:rPr>
          <w:rFonts w:ascii="Times New Roman" w:hAnsi="Times New Roman"/>
          <w:b/>
          <w:bCs/>
          <w:sz w:val="36"/>
          <w:szCs w:val="36"/>
          <w:lang w:val="x-none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  <w:lang w:val="x-none"/>
        </w:rPr>
        <w:t>"</w:t>
      </w:r>
    </w:p>
    <w:p w14:paraId="09EC8D9D" w14:textId="77777777" w:rsidR="007E390B" w:rsidRDefault="007E390B" w:rsidP="00B90A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/>
          <w:b/>
          <w:bCs/>
          <w:sz w:val="36"/>
          <w:szCs w:val="36"/>
          <w:lang w:val="x-none"/>
        </w:rPr>
        <w:t xml:space="preserve"> </w:t>
      </w:r>
    </w:p>
    <w:p w14:paraId="53017622" w14:textId="77777777" w:rsidR="007E390B" w:rsidRDefault="007E390B" w:rsidP="00B90A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/>
          <w:b/>
          <w:bCs/>
          <w:sz w:val="36"/>
          <w:szCs w:val="36"/>
          <w:lang w:val="x-none"/>
        </w:rPr>
        <w:t xml:space="preserve"> </w:t>
      </w:r>
    </w:p>
    <w:p w14:paraId="7A1DD5BB" w14:textId="77777777" w:rsidR="007E390B" w:rsidRDefault="007E390B" w:rsidP="00B90A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/>
          <w:b/>
          <w:bCs/>
          <w:sz w:val="36"/>
          <w:szCs w:val="36"/>
          <w:lang w:val="x-none"/>
        </w:rPr>
        <w:t xml:space="preserve"> </w:t>
      </w:r>
    </w:p>
    <w:p w14:paraId="659D6FE7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/>
          <w:b/>
          <w:bCs/>
          <w:sz w:val="36"/>
          <w:szCs w:val="36"/>
          <w:lang w:val="x-none"/>
        </w:rPr>
        <w:t>Содержание</w:t>
      </w:r>
    </w:p>
    <w:p w14:paraId="63DACC4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/>
          <w:b/>
          <w:bCs/>
          <w:sz w:val="36"/>
          <w:szCs w:val="36"/>
          <w:lang w:val="x-none"/>
        </w:rPr>
        <w:t xml:space="preserve">  </w:t>
      </w:r>
    </w:p>
    <w:p w14:paraId="5BDAC38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1. Общие сведения</w:t>
      </w:r>
    </w:p>
    <w:p w14:paraId="728D3F0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 Назначение и цели создания системы</w:t>
      </w:r>
    </w:p>
    <w:p w14:paraId="2FB70572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2.1. Назначение системы</w:t>
      </w:r>
    </w:p>
    <w:p w14:paraId="1B58B877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2.2. Цели создания системы</w:t>
      </w:r>
    </w:p>
    <w:p w14:paraId="35A95CBC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3. Характеристика объектов автоматизации</w:t>
      </w:r>
    </w:p>
    <w:p w14:paraId="3D577848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4. Требования к системе</w:t>
      </w:r>
    </w:p>
    <w:p w14:paraId="5FAE2FC8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4.1. Требования к системе в целом</w:t>
      </w:r>
    </w:p>
    <w:p w14:paraId="386BEC64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4.2. Требования к функциям, выполняемым системой</w:t>
      </w:r>
    </w:p>
    <w:p w14:paraId="1F587EEA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4.3. Требования к видам обеспечения</w:t>
      </w:r>
    </w:p>
    <w:p w14:paraId="21098E88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06ADC1B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6. Порядок контроля и приёмки системы</w:t>
      </w:r>
    </w:p>
    <w:p w14:paraId="52EE2A54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5DABAF9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8. Требования к документированию</w:t>
      </w:r>
    </w:p>
    <w:p w14:paraId="0343AFD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/>
          <w:b/>
          <w:bCs/>
          <w:sz w:val="36"/>
          <w:szCs w:val="36"/>
          <w:lang w:val="x-none"/>
        </w:rPr>
        <w:t xml:space="preserve"> </w:t>
      </w:r>
    </w:p>
    <w:p w14:paraId="56BE56C0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/>
          <w:b/>
          <w:bCs/>
          <w:sz w:val="36"/>
          <w:szCs w:val="36"/>
          <w:lang w:val="x-none"/>
        </w:rPr>
        <w:t xml:space="preserve"> </w:t>
      </w:r>
    </w:p>
    <w:p w14:paraId="5F12D6B2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/>
          <w:b/>
          <w:bCs/>
          <w:sz w:val="36"/>
          <w:szCs w:val="36"/>
          <w:lang w:val="x-none"/>
        </w:rPr>
        <w:t xml:space="preserve"> </w:t>
      </w:r>
    </w:p>
    <w:p w14:paraId="70C35E6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/>
          <w:b/>
          <w:bCs/>
          <w:sz w:val="48"/>
          <w:szCs w:val="48"/>
          <w:lang w:val="x-none"/>
        </w:rPr>
        <w:t>1. Общие сведения</w:t>
      </w:r>
    </w:p>
    <w:p w14:paraId="120A6DC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3522B154" w14:textId="77777777" w:rsidR="007E390B" w:rsidRPr="003B7418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3B7418">
        <w:rPr>
          <w:rFonts w:ascii="Times New Roman" w:hAnsi="Times New Roman"/>
          <w:b/>
          <w:bCs/>
          <w:color w:val="000000"/>
          <w:sz w:val="36"/>
          <w:szCs w:val="36"/>
        </w:rPr>
        <w:t>1.1. Наименование системы</w:t>
      </w:r>
    </w:p>
    <w:p w14:paraId="0EF9C048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 w:val="24"/>
          <w:szCs w:val="24"/>
        </w:rPr>
      </w:pPr>
      <w:r w:rsidRPr="00CE5975">
        <w:rPr>
          <w:rFonts w:ascii="Times New Roman" w:hAnsi="Times New Roman"/>
          <w:b/>
          <w:bCs/>
          <w:color w:val="000000"/>
          <w:sz w:val="28"/>
          <w:szCs w:val="28"/>
        </w:rPr>
        <w:t>1.1.1. Полное наименование системы</w:t>
      </w:r>
      <w:r w:rsidRPr="00CE5975"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4"/>
          <w:szCs w:val="24"/>
        </w:rPr>
        <w:t>Полное наименование: Автоматизированная система управления страховыми полисам.</w:t>
      </w:r>
    </w:p>
    <w:p w14:paraId="1E5238B0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 w:val="24"/>
          <w:szCs w:val="24"/>
        </w:rPr>
      </w:pPr>
      <w:r w:rsidRPr="00CE5975">
        <w:rPr>
          <w:rFonts w:ascii="Times New Roman" w:hAnsi="Times New Roman"/>
          <w:b/>
          <w:bCs/>
          <w:color w:val="000000"/>
          <w:sz w:val="28"/>
          <w:szCs w:val="28"/>
        </w:rPr>
        <w:t>1.1.2. Краткое наименование системы</w:t>
      </w:r>
      <w:r w:rsidRPr="00CE5975"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4"/>
          <w:szCs w:val="24"/>
        </w:rPr>
        <w:t>Краткое наименование: АСУСП.</w:t>
      </w:r>
    </w:p>
    <w:p w14:paraId="53558A0F" w14:textId="77777777" w:rsidR="007E390B" w:rsidRPr="003B7418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3B7418">
        <w:rPr>
          <w:rFonts w:ascii="Times New Roman" w:hAnsi="Times New Roman"/>
          <w:b/>
          <w:bCs/>
          <w:color w:val="000000"/>
          <w:sz w:val="36"/>
          <w:szCs w:val="36"/>
        </w:rPr>
        <w:t>1.2. Основания для проведения работ</w:t>
      </w:r>
    </w:p>
    <w:p w14:paraId="139E3E4A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Работа выполняется на основании договора № 68 от 16.01.24г.</w:t>
      </w:r>
    </w:p>
    <w:p w14:paraId="38C85262" w14:textId="77777777" w:rsidR="007E390B" w:rsidRPr="003B7418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3B7418">
        <w:rPr>
          <w:rFonts w:ascii="Times New Roman" w:hAnsi="Times New Roman"/>
          <w:b/>
          <w:bCs/>
          <w:color w:val="000000"/>
          <w:sz w:val="36"/>
          <w:szCs w:val="36"/>
        </w:rPr>
        <w:t>1.3. Наименование организаций – Заказчика и Разработчика</w:t>
      </w:r>
    </w:p>
    <w:p w14:paraId="780D4799" w14:textId="77777777" w:rsidR="007E390B" w:rsidRPr="00CE5975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E5975">
        <w:rPr>
          <w:rFonts w:ascii="Times New Roman" w:hAnsi="Times New Roman"/>
          <w:b/>
          <w:bCs/>
          <w:color w:val="000000"/>
          <w:sz w:val="28"/>
          <w:szCs w:val="28"/>
        </w:rPr>
        <w:t>1.3.1. Заказчик</w:t>
      </w:r>
    </w:p>
    <w:p w14:paraId="3080BC28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Заказчик: Страховой Дом ВСК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г.Ейск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br/>
        <w:t>Адрес фактический: ул. Ленина, 36, Ейск, Краснодарский край</w:t>
      </w:r>
      <w:r>
        <w:rPr>
          <w:rFonts w:ascii="Times New Roman" w:hAnsi="Times New Roman"/>
          <w:color w:val="000000"/>
          <w:sz w:val="24"/>
          <w:szCs w:val="24"/>
        </w:rPr>
        <w:br/>
        <w:t>Телефон / Факс: 8 (800) 775-15-75</w:t>
      </w:r>
    </w:p>
    <w:p w14:paraId="55BF22DF" w14:textId="77777777" w:rsidR="007E390B" w:rsidRPr="00CE5975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E5975">
        <w:rPr>
          <w:rFonts w:ascii="Times New Roman" w:hAnsi="Times New Roman"/>
          <w:b/>
          <w:bCs/>
          <w:color w:val="000000"/>
          <w:sz w:val="28"/>
          <w:szCs w:val="28"/>
        </w:rPr>
        <w:t>1.3.2. Разработчик</w:t>
      </w:r>
    </w:p>
    <w:p w14:paraId="20A9A4C6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Разработчик: ГБПОУ КК ЕПК</w:t>
      </w:r>
      <w:r>
        <w:rPr>
          <w:rFonts w:ascii="Times New Roman" w:hAnsi="Times New Roman"/>
          <w:color w:val="000000"/>
          <w:sz w:val="24"/>
          <w:szCs w:val="24"/>
        </w:rPr>
        <w:br/>
        <w:t xml:space="preserve">Адрес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фактический:Краснодарский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край, г. Ейск, ул. Коммунистическая, 83/3</w:t>
      </w:r>
      <w:r>
        <w:rPr>
          <w:rFonts w:ascii="Times New Roman" w:hAnsi="Times New Roman"/>
          <w:color w:val="000000"/>
          <w:sz w:val="24"/>
          <w:szCs w:val="24"/>
        </w:rPr>
        <w:br/>
        <w:t>Телефон / Факс: 8-962-872-57-33</w:t>
      </w:r>
    </w:p>
    <w:p w14:paraId="2722F8A7" w14:textId="77777777" w:rsidR="007E390B" w:rsidRPr="003B7418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3B7418">
        <w:rPr>
          <w:rFonts w:ascii="Times New Roman" w:hAnsi="Times New Roman"/>
          <w:b/>
          <w:bCs/>
          <w:color w:val="000000"/>
          <w:sz w:val="36"/>
          <w:szCs w:val="36"/>
        </w:rPr>
        <w:t>1.4. Плановые сроки начала и окончания работы</w:t>
      </w:r>
    </w:p>
    <w:p w14:paraId="03A9E567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Начало проведения работ: 16.01.24г.</w:t>
      </w:r>
    </w:p>
    <w:p w14:paraId="27D265E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Окончание проведения работ </w:t>
      </w:r>
      <w:r>
        <w:rPr>
          <w:rFonts w:ascii="Times New Roman" w:hAnsi="Times New Roman"/>
          <w:sz w:val="24"/>
          <w:szCs w:val="24"/>
          <w:lang w:val="x-none"/>
        </w:rPr>
        <w:t>06.06.2024г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4D9B2AD3" w14:textId="77777777" w:rsidR="007E390B" w:rsidRPr="003B7418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3B7418">
        <w:rPr>
          <w:rFonts w:ascii="Times New Roman" w:hAnsi="Times New Roman"/>
          <w:b/>
          <w:bCs/>
          <w:color w:val="000000"/>
          <w:sz w:val="36"/>
          <w:szCs w:val="36"/>
        </w:rPr>
        <w:t>1.5. Источники и порядок финансирования</w:t>
      </w:r>
    </w:p>
    <w:p w14:paraId="54C6C26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Указано в договоре №68.</w:t>
      </w:r>
    </w:p>
    <w:p w14:paraId="681DF7BC" w14:textId="77777777" w:rsidR="007E390B" w:rsidRPr="003B7418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3B7418">
        <w:rPr>
          <w:rFonts w:ascii="Times New Roman" w:hAnsi="Times New Roman"/>
          <w:b/>
          <w:bCs/>
          <w:color w:val="000000"/>
          <w:sz w:val="36"/>
          <w:szCs w:val="36"/>
        </w:rPr>
        <w:t>1.6. Порядок оформления и предъявления заказчику результатов работ</w:t>
      </w:r>
    </w:p>
    <w:p w14:paraId="60B5D836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Работы по созданию автоматизированной системы «Автоматизированная система управления страховыми полисам» сдаются Разработчиком</w:t>
      </w:r>
    </w:p>
    <w:p w14:paraId="3B34858E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поэтапно в соответствии с календарным планом Проекта</w:t>
      </w:r>
    </w:p>
    <w:p w14:paraId="68F46EA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0446D7B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/>
          <w:b/>
          <w:bCs/>
          <w:sz w:val="48"/>
          <w:szCs w:val="48"/>
          <w:lang w:val="x-none"/>
        </w:rPr>
        <w:t>2. Назначение и цели создания системы</w:t>
      </w:r>
    </w:p>
    <w:p w14:paraId="2CCF2EE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</w:p>
    <w:p w14:paraId="2347F598" w14:textId="77777777" w:rsidR="007E390B" w:rsidRPr="003B7418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 w:rsidRPr="003B7418">
        <w:rPr>
          <w:rFonts w:ascii="Times New Roman" w:hAnsi="Times New Roman"/>
          <w:b/>
          <w:bCs/>
          <w:sz w:val="36"/>
          <w:szCs w:val="36"/>
          <w:lang w:val="x-none"/>
        </w:rPr>
        <w:t>2.1. Назначение системы</w:t>
      </w:r>
    </w:p>
    <w:p w14:paraId="1AA5843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</w:p>
    <w:p w14:paraId="5ACEDE97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x-none"/>
        </w:rPr>
        <w:t xml:space="preserve">Система предназначена для улучшения обслуживания клиентов компании, создания удобного управления страховым полисом для клиентов, </w:t>
      </w:r>
      <w:r>
        <w:rPr>
          <w:rFonts w:ascii="Times New Roman" w:hAnsi="Times New Roman"/>
          <w:sz w:val="24"/>
          <w:szCs w:val="24"/>
        </w:rPr>
        <w:t>сокращения времени на обработку запросов и выплаты по страховым случаям</w:t>
      </w:r>
    </w:p>
    <w:p w14:paraId="4D3E3D2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</w:p>
    <w:p w14:paraId="67BD6D31" w14:textId="77777777" w:rsidR="007E390B" w:rsidRPr="003B7418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 w:rsidRPr="003B7418">
        <w:rPr>
          <w:rFonts w:ascii="Times New Roman" w:hAnsi="Times New Roman"/>
          <w:b/>
          <w:bCs/>
          <w:sz w:val="36"/>
          <w:szCs w:val="36"/>
          <w:lang w:val="x-none"/>
        </w:rPr>
        <w:t>2.2. Цели создания системы</w:t>
      </w:r>
    </w:p>
    <w:p w14:paraId="6912D11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</w:p>
    <w:p w14:paraId="11EBFC22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Автоматизированная система "</w:t>
      </w:r>
      <w:r>
        <w:rPr>
          <w:rFonts w:ascii="Times New Roman" w:hAnsi="Times New Roman"/>
          <w:color w:val="000000"/>
          <w:sz w:val="24"/>
          <w:szCs w:val="24"/>
        </w:rPr>
        <w:t>Автоматизированная система управления страховыми полисам</w:t>
      </w:r>
      <w:r>
        <w:rPr>
          <w:rFonts w:ascii="Times New Roman" w:hAnsi="Times New Roman"/>
          <w:sz w:val="24"/>
          <w:szCs w:val="24"/>
          <w:lang w:val="x-none"/>
        </w:rPr>
        <w:t>" создаётся с целью:</w:t>
      </w:r>
    </w:p>
    <w:p w14:paraId="25344E3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1. Облегчение доступа к информации</w:t>
      </w:r>
    </w:p>
    <w:p w14:paraId="62AA423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 Улучшение обработки запросов на выплаты по страховым случаям.</w:t>
      </w:r>
    </w:p>
    <w:p w14:paraId="38BC1453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3. Улучшение обслуживания пользователей</w:t>
      </w:r>
    </w:p>
    <w:p w14:paraId="226478CA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4. Улучшение взаимодействия с пользователями</w:t>
      </w:r>
    </w:p>
    <w:p w14:paraId="037A9F8C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В результате создания автоматизированной системы «</w:t>
      </w:r>
      <w:r>
        <w:rPr>
          <w:rFonts w:ascii="Times New Roman" w:hAnsi="Times New Roman"/>
          <w:color w:val="000000"/>
          <w:sz w:val="24"/>
          <w:szCs w:val="24"/>
        </w:rPr>
        <w:t>Автоматизированная система управления страховыми полисам</w:t>
      </w:r>
      <w:r>
        <w:rPr>
          <w:rFonts w:ascii="Times New Roman" w:hAnsi="Times New Roman"/>
          <w:sz w:val="24"/>
          <w:szCs w:val="24"/>
          <w:lang w:val="x-none"/>
        </w:rPr>
        <w:t>» должны быть улучшены значения</w:t>
      </w:r>
    </w:p>
    <w:p w14:paraId="12478040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следующих показателей:</w:t>
      </w:r>
    </w:p>
    <w:p w14:paraId="5C0FC82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1.Время затраченное на обработку запроса по выплате.</w:t>
      </w:r>
    </w:p>
    <w:p w14:paraId="647F57A3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2.Время для получения выплаты по страховому случаю.</w:t>
      </w:r>
    </w:p>
    <w:p w14:paraId="0451FAA2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3.Увелечение кол-ва клиентов страховой компании.</w:t>
      </w:r>
    </w:p>
    <w:p w14:paraId="5808DA56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4.Время затраченное на создание полиса.</w:t>
      </w:r>
    </w:p>
    <w:p w14:paraId="66AD0C00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17B25862" w14:textId="77777777" w:rsidR="00607D87" w:rsidRDefault="00607D87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2FF56F29" w14:textId="77777777" w:rsidR="00607D87" w:rsidRDefault="00607D87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75B63D46" w14:textId="77777777" w:rsidR="00FB354A" w:rsidRDefault="00FB354A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6B59AE46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/>
          <w:b/>
          <w:bCs/>
          <w:sz w:val="48"/>
          <w:szCs w:val="48"/>
          <w:lang w:val="x-none"/>
        </w:rPr>
        <w:t>3. Характеристика объектов автоматизации</w:t>
      </w:r>
    </w:p>
    <w:p w14:paraId="6A7F9968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4"/>
          <w:szCs w:val="24"/>
        </w:rPr>
      </w:pPr>
      <w:r w:rsidRPr="00D937A4">
        <w:rPr>
          <w:rFonts w:ascii="Times New Roman" w:hAnsi="Times New Roman"/>
          <w:b/>
          <w:bCs/>
          <w:sz w:val="24"/>
          <w:szCs w:val="24"/>
        </w:rPr>
        <w:t>"Управление страховым полисом":</w:t>
      </w:r>
    </w:p>
    <w:p w14:paraId="3C2D0CDD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4"/>
          <w:szCs w:val="24"/>
        </w:rPr>
      </w:pPr>
      <w:r w:rsidRPr="00D937A4">
        <w:rPr>
          <w:rFonts w:ascii="Times New Roman" w:hAnsi="Times New Roman"/>
          <w:b/>
          <w:bCs/>
          <w:sz w:val="24"/>
          <w:szCs w:val="24"/>
        </w:rPr>
        <w:t>Описание объекта:</w:t>
      </w:r>
    </w:p>
    <w:p w14:paraId="27534B36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</w:rPr>
      </w:pPr>
      <w:r w:rsidRPr="00D937A4">
        <w:rPr>
          <w:rFonts w:ascii="Times New Roman" w:hAnsi="Times New Roman"/>
          <w:sz w:val="24"/>
          <w:szCs w:val="24"/>
        </w:rPr>
        <w:t>Объект автоматизации представляет собой процесс управления и обслуживания страховых полисов в страховой компании.</w:t>
      </w:r>
    </w:p>
    <w:p w14:paraId="417910B0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4"/>
          <w:szCs w:val="24"/>
        </w:rPr>
      </w:pPr>
      <w:r w:rsidRPr="00D937A4">
        <w:rPr>
          <w:rFonts w:ascii="Times New Roman" w:hAnsi="Times New Roman"/>
          <w:b/>
          <w:bCs/>
          <w:sz w:val="24"/>
          <w:szCs w:val="24"/>
        </w:rPr>
        <w:t>Основные функции:</w:t>
      </w:r>
    </w:p>
    <w:p w14:paraId="5C820102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4"/>
          <w:szCs w:val="24"/>
        </w:rPr>
      </w:pPr>
      <w:r w:rsidRPr="00D937A4">
        <w:rPr>
          <w:rFonts w:ascii="Times New Roman" w:hAnsi="Times New Roman"/>
          <w:b/>
          <w:bCs/>
          <w:sz w:val="24"/>
          <w:szCs w:val="24"/>
        </w:rPr>
        <w:t>Оформление новых полисов:</w:t>
      </w:r>
    </w:p>
    <w:p w14:paraId="026D981A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</w:rPr>
      </w:pPr>
      <w:r w:rsidRPr="00D937A4">
        <w:rPr>
          <w:rFonts w:ascii="Times New Roman" w:hAnsi="Times New Roman"/>
          <w:sz w:val="24"/>
          <w:szCs w:val="24"/>
        </w:rPr>
        <w:t>Регистрация новых клиентов и создание полисов в соответствии с выбранными страховыми программами.</w:t>
      </w:r>
    </w:p>
    <w:p w14:paraId="4170BFEA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4"/>
          <w:szCs w:val="24"/>
        </w:rPr>
      </w:pPr>
      <w:r w:rsidRPr="00D937A4">
        <w:rPr>
          <w:rFonts w:ascii="Times New Roman" w:hAnsi="Times New Roman"/>
          <w:b/>
          <w:bCs/>
          <w:sz w:val="24"/>
          <w:szCs w:val="24"/>
        </w:rPr>
        <w:t>Изменение условий полиса:</w:t>
      </w:r>
    </w:p>
    <w:p w14:paraId="1D7F3CC5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</w:rPr>
      </w:pPr>
      <w:r w:rsidRPr="00D937A4">
        <w:rPr>
          <w:rFonts w:ascii="Times New Roman" w:hAnsi="Times New Roman"/>
          <w:sz w:val="24"/>
          <w:szCs w:val="24"/>
        </w:rPr>
        <w:t>Внесение изменений в существующие полисы по запросу клиентов, например, изменение страховой суммы, сроков страхования и других параметров.</w:t>
      </w:r>
    </w:p>
    <w:p w14:paraId="354B03FE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4"/>
          <w:szCs w:val="24"/>
        </w:rPr>
      </w:pPr>
      <w:r w:rsidRPr="00D937A4">
        <w:rPr>
          <w:rFonts w:ascii="Times New Roman" w:hAnsi="Times New Roman"/>
          <w:b/>
          <w:bCs/>
          <w:sz w:val="24"/>
          <w:szCs w:val="24"/>
        </w:rPr>
        <w:t>Поддержка страховых событий:</w:t>
      </w:r>
    </w:p>
    <w:p w14:paraId="19E50A7B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</w:rPr>
      </w:pPr>
      <w:r w:rsidRPr="00D937A4">
        <w:rPr>
          <w:rFonts w:ascii="Times New Roman" w:hAnsi="Times New Roman"/>
          <w:sz w:val="24"/>
          <w:szCs w:val="24"/>
        </w:rPr>
        <w:t>Обработка страховых случаев, регистрация выплат, внесение изменений в полис в случае страхового случая.</w:t>
      </w:r>
    </w:p>
    <w:p w14:paraId="02CFD70C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4"/>
          <w:szCs w:val="24"/>
        </w:rPr>
      </w:pPr>
      <w:r w:rsidRPr="00D937A4">
        <w:rPr>
          <w:rFonts w:ascii="Times New Roman" w:hAnsi="Times New Roman"/>
          <w:b/>
          <w:bCs/>
          <w:sz w:val="24"/>
          <w:szCs w:val="24"/>
        </w:rPr>
        <w:t>Учет страховых взносов и платежей:</w:t>
      </w:r>
    </w:p>
    <w:p w14:paraId="7A7989F9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</w:rPr>
      </w:pPr>
      <w:r w:rsidRPr="00D937A4">
        <w:rPr>
          <w:rFonts w:ascii="Times New Roman" w:hAnsi="Times New Roman"/>
          <w:sz w:val="24"/>
          <w:szCs w:val="24"/>
        </w:rPr>
        <w:t>Регистрация и отслеживание платежей клиентов по страховым полисам, формирование отчетов о финансовом состоянии полисов.</w:t>
      </w:r>
    </w:p>
    <w:p w14:paraId="23AF1284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4"/>
          <w:szCs w:val="24"/>
        </w:rPr>
      </w:pPr>
      <w:r w:rsidRPr="00D937A4">
        <w:rPr>
          <w:rFonts w:ascii="Times New Roman" w:hAnsi="Times New Roman"/>
          <w:b/>
          <w:bCs/>
          <w:sz w:val="24"/>
          <w:szCs w:val="24"/>
        </w:rPr>
        <w:t>Отчетность:</w:t>
      </w:r>
    </w:p>
    <w:p w14:paraId="0E662281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</w:rPr>
      </w:pPr>
      <w:r w:rsidRPr="00D937A4">
        <w:rPr>
          <w:rFonts w:ascii="Times New Roman" w:hAnsi="Times New Roman"/>
          <w:sz w:val="24"/>
          <w:szCs w:val="24"/>
        </w:rPr>
        <w:t>Формирование отчетов для внутреннего и внешнего использования, включая отчеты по выполнению планов продаж, финансовые отчеты и др.</w:t>
      </w:r>
    </w:p>
    <w:p w14:paraId="7F466C73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BBB83D1" w14:textId="77777777" w:rsidR="007E390B" w:rsidRPr="00D937A4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</w:rPr>
      </w:pPr>
    </w:p>
    <w:p w14:paraId="73BCD57E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2E574A8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/>
          <w:b/>
          <w:bCs/>
          <w:sz w:val="48"/>
          <w:szCs w:val="48"/>
          <w:lang w:val="x-none"/>
        </w:rPr>
        <w:t>4. Требования к системе</w:t>
      </w:r>
    </w:p>
    <w:p w14:paraId="65D3956E" w14:textId="77777777" w:rsidR="007E390B" w:rsidRPr="001907E5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01187C20" w14:textId="77777777" w:rsidR="007E390B" w:rsidRPr="003B7418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 w:rsidRPr="003B7418">
        <w:rPr>
          <w:rFonts w:ascii="Times New Roman" w:hAnsi="Times New Roman"/>
          <w:b/>
          <w:bCs/>
          <w:sz w:val="36"/>
          <w:szCs w:val="36"/>
          <w:lang w:val="x-none"/>
        </w:rPr>
        <w:t>4.1. Требования к системе в целом</w:t>
      </w:r>
    </w:p>
    <w:p w14:paraId="235E7EF7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</w:p>
    <w:p w14:paraId="7B398B11" w14:textId="77777777" w:rsidR="007E390B" w:rsidRPr="0090370C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0370C">
        <w:rPr>
          <w:rFonts w:ascii="Times New Roman" w:hAnsi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998FF80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2D8EBE86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1. В системе должна быть функция регистрации пользователя;</w:t>
      </w:r>
    </w:p>
    <w:p w14:paraId="582FD92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 Система должна предоставлять страховой полис по запросу пользователя;</w:t>
      </w:r>
    </w:p>
    <w:p w14:paraId="3EAB333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3. Данные в системе должны регулярно обновляться;</w:t>
      </w:r>
    </w:p>
    <w:p w14:paraId="48D7C03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4. В системе должна быть удобное и понятное для пользователей управление полисом;</w:t>
      </w:r>
    </w:p>
    <w:p w14:paraId="17F5903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5. Интерфейс должен быть доступным и понятным пользователю;</w:t>
      </w:r>
    </w:p>
    <w:p w14:paraId="42A96099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6. К системе должно быть разработана инструкция для пользователя.</w:t>
      </w:r>
    </w:p>
    <w:p w14:paraId="76EB9B48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Кроме того, эта система должна давать возможность легко управлять страховыми взносами и выплатами.</w:t>
      </w:r>
    </w:p>
    <w:p w14:paraId="47B100D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Время на обработку запросов должно быть минимальным</w:t>
      </w:r>
    </w:p>
    <w:p w14:paraId="6C7ABA62" w14:textId="77777777" w:rsidR="007E390B" w:rsidRPr="0090370C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0370C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4.1.2. Требования к численности и квалификации персонала системы и режиму его работы</w:t>
      </w:r>
    </w:p>
    <w:p w14:paraId="3B4D1FD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 xml:space="preserve">Для работы системы должен быть выделен штат специалистов, отвечающих за обслуживание серверов </w:t>
      </w:r>
      <w:r>
        <w:rPr>
          <w:rFonts w:ascii="Times New Roman" w:hAnsi="Times New Roman"/>
          <w:color w:val="000000"/>
          <w:sz w:val="24"/>
          <w:szCs w:val="24"/>
        </w:rPr>
        <w:t>АСУСП</w:t>
      </w:r>
      <w:r>
        <w:rPr>
          <w:rFonts w:ascii="Times New Roman" w:hAnsi="Times New Roman"/>
          <w:sz w:val="24"/>
          <w:szCs w:val="24"/>
          <w:lang w:val="x-none"/>
        </w:rPr>
        <w:t>.</w:t>
      </w:r>
    </w:p>
    <w:p w14:paraId="18CC283F" w14:textId="77777777" w:rsidR="007E390B" w:rsidRPr="00FC6F7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FC6F7B">
        <w:rPr>
          <w:rFonts w:ascii="Times New Roman" w:hAnsi="Times New Roman"/>
          <w:b/>
          <w:bCs/>
          <w:sz w:val="28"/>
          <w:szCs w:val="28"/>
          <w:lang w:val="x-none"/>
        </w:rPr>
        <w:t>4.1.3. Требования к надежности</w:t>
      </w:r>
    </w:p>
    <w:p w14:paraId="6B30ACE2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</w:p>
    <w:p w14:paraId="45655C8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организационно-технических мероприятий:</w:t>
      </w:r>
    </w:p>
    <w:p w14:paraId="5C9C7034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1. Организация бесперебойного электропитания технических средств;</w:t>
      </w:r>
    </w:p>
    <w:p w14:paraId="788952B4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 Использование лицензированного программного обеспечения;</w:t>
      </w:r>
    </w:p>
    <w:p w14:paraId="4736BF19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3. Регулярное выполнение рекомендаций Министерства труда и социального развития РФ, изложенных в</w:t>
      </w:r>
    </w:p>
    <w:p w14:paraId="1A4DF7BA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</w:p>
    <w:p w14:paraId="3C2565A6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сервисному обслуживанию ПК, и оргтехники, и сопровождению программных средств;</w:t>
      </w:r>
    </w:p>
    <w:p w14:paraId="01B96B4C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4. Регулярное выполнение требований ГОСТ 51188-98, защита информации, испытание программных средств на</w:t>
      </w:r>
    </w:p>
    <w:p w14:paraId="4155FBD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наличие вирусов;</w:t>
      </w:r>
    </w:p>
    <w:p w14:paraId="1AABD1B6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5. Предварительное обучение пользователей и обслуживающего персонала.</w:t>
      </w:r>
    </w:p>
    <w:p w14:paraId="4C98F2B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</w:p>
    <w:p w14:paraId="22A4D1F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факторами), не фатальным сбоем (не крахом) операционной системы, не должно превышать 3-х часов при условии</w:t>
      </w:r>
    </w:p>
    <w:p w14:paraId="2816D482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соблюдения условий эксплуатации технических и программных средств. Время восстановления после отказа, вызванного</w:t>
      </w:r>
    </w:p>
    <w:p w14:paraId="0EE33D6C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неисправностью технических средств, фатальным сбоем (крахом) операционной системы, не должно превышать времени,</w:t>
      </w:r>
    </w:p>
    <w:p w14:paraId="3EB80292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требуемого на устранение неисправностей технических средств и переустановки программных средств.</w:t>
      </w:r>
    </w:p>
    <w:p w14:paraId="34476691" w14:textId="77777777" w:rsidR="007E390B" w:rsidRPr="00FC6F7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FC6F7B">
        <w:rPr>
          <w:rFonts w:ascii="Times New Roman" w:hAnsi="Times New Roman"/>
          <w:b/>
          <w:bCs/>
          <w:sz w:val="28"/>
          <w:szCs w:val="28"/>
          <w:lang w:val="x-none"/>
        </w:rPr>
        <w:t>4.1.4. Требования к эргономике и технической эстетике</w:t>
      </w:r>
    </w:p>
    <w:p w14:paraId="3236A61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</w:p>
    <w:p w14:paraId="758F6D6A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требованиям:</w:t>
      </w:r>
    </w:p>
    <w:p w14:paraId="1A65754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1. интерфейсы подсистем должен быть типизированы;</w:t>
      </w:r>
    </w:p>
    <w:p w14:paraId="415091FC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 должно быть обеспечено наличие локализованного (русскоязычного) интерфейса пользователя;</w:t>
      </w:r>
    </w:p>
    <w:p w14:paraId="4AFD5A0C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 xml:space="preserve">3. должен использоваться шрифт: </w:t>
      </w:r>
      <w:proofErr w:type="spellStart"/>
      <w:r>
        <w:rPr>
          <w:rFonts w:ascii="Times New Roman" w:hAnsi="Times New Roman"/>
          <w:sz w:val="24"/>
          <w:szCs w:val="24"/>
          <w:lang w:val="x-none"/>
        </w:rPr>
        <w:t>Pt</w:t>
      </w:r>
      <w:proofErr w:type="spellEnd"/>
      <w:r>
        <w:rPr>
          <w:rFonts w:ascii="Times New Roman" w:hAnsi="Times New Roman"/>
          <w:sz w:val="24"/>
          <w:szCs w:val="24"/>
          <w:lang w:val="x-none"/>
        </w:rPr>
        <w:t xml:space="preserve"> Astra </w:t>
      </w:r>
      <w:proofErr w:type="spellStart"/>
      <w:r>
        <w:rPr>
          <w:rFonts w:ascii="Times New Roman" w:hAnsi="Times New Roman"/>
          <w:sz w:val="24"/>
          <w:szCs w:val="24"/>
          <w:lang w:val="x-none"/>
        </w:rPr>
        <w:t>Serif</w:t>
      </w:r>
      <w:proofErr w:type="spellEnd"/>
      <w:r>
        <w:rPr>
          <w:rFonts w:ascii="Times New Roman" w:hAnsi="Times New Roman"/>
          <w:sz w:val="24"/>
          <w:szCs w:val="24"/>
          <w:lang w:val="x-none"/>
        </w:rPr>
        <w:t>;</w:t>
      </w:r>
    </w:p>
    <w:p w14:paraId="74744E9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 xml:space="preserve">4. размер шрифта должен быть: 14 </w:t>
      </w:r>
      <w:proofErr w:type="spellStart"/>
      <w:r>
        <w:rPr>
          <w:rFonts w:ascii="Times New Roman" w:hAnsi="Times New Roman"/>
          <w:sz w:val="24"/>
          <w:szCs w:val="24"/>
          <w:lang w:val="x-none"/>
        </w:rPr>
        <w:t>пт</w:t>
      </w:r>
      <w:proofErr w:type="spellEnd"/>
      <w:r>
        <w:rPr>
          <w:rFonts w:ascii="Times New Roman" w:hAnsi="Times New Roman"/>
          <w:sz w:val="24"/>
          <w:szCs w:val="24"/>
          <w:lang w:val="x-none"/>
        </w:rPr>
        <w:t>;</w:t>
      </w:r>
    </w:p>
    <w:p w14:paraId="2CF87EC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5. цветовая палитра должна быть: без использования черного и красного цвета фона;</w:t>
      </w:r>
    </w:p>
    <w:p w14:paraId="54238210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6. для наиболее частых операций должны быть предусмотрены «горячие» клавиши и меню избранных функций для мобильного приложения;</w:t>
      </w:r>
    </w:p>
    <w:p w14:paraId="7141726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7. при возникновении ошибок в работе подсистемы на экран должно выводиться сообщение с</w:t>
      </w:r>
    </w:p>
    <w:p w14:paraId="76CDF9E2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наименованием ошибки с возможностью отправки баг-репорта на сервер компании для оперативного исправления сбоя.</w:t>
      </w:r>
    </w:p>
    <w:p w14:paraId="56F83CAD" w14:textId="77777777" w:rsidR="007E390B" w:rsidRPr="00FC6F7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FC6F7B">
        <w:rPr>
          <w:rFonts w:ascii="Times New Roman" w:hAnsi="Times New Roman"/>
          <w:b/>
          <w:bCs/>
          <w:sz w:val="28"/>
          <w:szCs w:val="28"/>
          <w:lang w:val="x-none"/>
        </w:rPr>
        <w:t>4.1.5. Требования по сохранности информации при авариях</w:t>
      </w:r>
    </w:p>
    <w:p w14:paraId="0C3C902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 и сохранение данных о сессии пользователей.</w:t>
      </w:r>
    </w:p>
    <w:p w14:paraId="0A728003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</w:p>
    <w:p w14:paraId="65A598C7" w14:textId="77777777" w:rsidR="007E390B" w:rsidRPr="003B7418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 w:rsidRPr="003B7418">
        <w:rPr>
          <w:rFonts w:ascii="Times New Roman" w:hAnsi="Times New Roman"/>
          <w:b/>
          <w:bCs/>
          <w:sz w:val="36"/>
          <w:szCs w:val="36"/>
          <w:lang w:val="x-none"/>
        </w:rPr>
        <w:lastRenderedPageBreak/>
        <w:t>4.2. Требования к функциям, выполняемым системой</w:t>
      </w:r>
    </w:p>
    <w:p w14:paraId="1CE2F22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</w:p>
    <w:p w14:paraId="497045D7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-</w:t>
      </w:r>
    </w:p>
    <w:p w14:paraId="73341F1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</w:p>
    <w:p w14:paraId="319AD62F" w14:textId="77777777" w:rsidR="007E390B" w:rsidRPr="003B7418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 w:rsidRPr="003B7418">
        <w:rPr>
          <w:rFonts w:ascii="Times New Roman" w:hAnsi="Times New Roman"/>
          <w:b/>
          <w:bCs/>
          <w:sz w:val="36"/>
          <w:szCs w:val="36"/>
          <w:lang w:val="x-none"/>
        </w:rPr>
        <w:t>4.3. Требования к видам обеспечения</w:t>
      </w:r>
    </w:p>
    <w:p w14:paraId="1C178E89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</w:p>
    <w:p w14:paraId="4EC3DFDB" w14:textId="77777777" w:rsidR="007E390B" w:rsidRPr="0090370C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0370C">
        <w:rPr>
          <w:rFonts w:ascii="Times New Roman" w:hAnsi="Times New Roman"/>
          <w:b/>
          <w:bCs/>
          <w:sz w:val="28"/>
          <w:szCs w:val="28"/>
          <w:lang w:val="x-none"/>
        </w:rPr>
        <w:t>4.3.1. Требования к информационной и программной совместимости</w:t>
      </w:r>
    </w:p>
    <w:p w14:paraId="4B6FB657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Системные программные средства, используемые программой, должны быть представлены:</w:t>
      </w:r>
    </w:p>
    <w:p w14:paraId="17B3030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 xml:space="preserve">1. Операционная система платформы -Windows, </w:t>
      </w:r>
      <w:proofErr w:type="spellStart"/>
      <w:r>
        <w:rPr>
          <w:rFonts w:ascii="Times New Roman" w:hAnsi="Times New Roman"/>
          <w:sz w:val="24"/>
          <w:szCs w:val="24"/>
          <w:lang w:val="x-none"/>
        </w:rPr>
        <w:t>Android</w:t>
      </w:r>
      <w:proofErr w:type="spellEnd"/>
      <w:r>
        <w:rPr>
          <w:rFonts w:ascii="Times New Roman" w:hAnsi="Times New Roman"/>
          <w:sz w:val="24"/>
          <w:szCs w:val="24"/>
          <w:lang w:val="x-none"/>
        </w:rPr>
        <w:t>, Linux(для пользователей);</w:t>
      </w:r>
    </w:p>
    <w:p w14:paraId="4987A15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 xml:space="preserve">2. Сервер с OC </w:t>
      </w:r>
      <w:proofErr w:type="spellStart"/>
      <w:r>
        <w:rPr>
          <w:rFonts w:ascii="Times New Roman" w:hAnsi="Times New Roman"/>
          <w:sz w:val="24"/>
          <w:szCs w:val="24"/>
          <w:lang w:val="x-none"/>
        </w:rPr>
        <w:t>linux</w:t>
      </w:r>
      <w:proofErr w:type="spellEnd"/>
      <w:r>
        <w:rPr>
          <w:rFonts w:ascii="Times New Roman" w:hAnsi="Times New Roman"/>
          <w:sz w:val="24"/>
          <w:szCs w:val="24"/>
          <w:lang w:val="x-none"/>
        </w:rPr>
        <w:t xml:space="preserve">, базой данных </w:t>
      </w:r>
      <w:proofErr w:type="spellStart"/>
      <w:r>
        <w:rPr>
          <w:rFonts w:ascii="Times New Roman" w:hAnsi="Times New Roman"/>
          <w:sz w:val="24"/>
          <w:szCs w:val="24"/>
          <w:lang w:val="x-none"/>
        </w:rPr>
        <w:t>sql</w:t>
      </w:r>
      <w:proofErr w:type="spellEnd"/>
      <w:r>
        <w:rPr>
          <w:rFonts w:ascii="Times New Roman" w:hAnsi="Times New Roman"/>
          <w:sz w:val="24"/>
          <w:szCs w:val="24"/>
          <w:lang w:val="x-none"/>
        </w:rPr>
        <w:t xml:space="preserve"> и перечнем программ для работы </w:t>
      </w:r>
      <w:proofErr w:type="spellStart"/>
      <w:r>
        <w:rPr>
          <w:rFonts w:ascii="Times New Roman" w:hAnsi="Times New Roman"/>
          <w:sz w:val="24"/>
          <w:szCs w:val="24"/>
          <w:lang w:val="x-none"/>
        </w:rPr>
        <w:t>backend</w:t>
      </w:r>
      <w:proofErr w:type="spellEnd"/>
      <w:r>
        <w:rPr>
          <w:rFonts w:ascii="Times New Roman" w:hAnsi="Times New Roman"/>
          <w:sz w:val="24"/>
          <w:szCs w:val="24"/>
          <w:lang w:val="x-none"/>
        </w:rPr>
        <w:t xml:space="preserve"> приложений необходимых для работы электронного каталога.</w:t>
      </w:r>
    </w:p>
    <w:p w14:paraId="7346891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3. Рабочие места(с ОС Windows и пакетом программ) для управления процессами на сервере.</w:t>
      </w:r>
    </w:p>
    <w:p w14:paraId="7405E715" w14:textId="77777777" w:rsidR="007E390B" w:rsidRPr="0090370C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0370C">
        <w:rPr>
          <w:rFonts w:ascii="Times New Roman" w:hAnsi="Times New Roman"/>
          <w:b/>
          <w:bCs/>
          <w:sz w:val="28"/>
          <w:szCs w:val="28"/>
          <w:lang w:val="x-none"/>
        </w:rPr>
        <w:t>4.3.2. Требования к техническому обеспечению</w:t>
      </w:r>
    </w:p>
    <w:p w14:paraId="217F0598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 xml:space="preserve">В состав технических средств должен входить сервер </w:t>
      </w:r>
      <w:proofErr w:type="spellStart"/>
      <w:r>
        <w:rPr>
          <w:rFonts w:ascii="Times New Roman" w:hAnsi="Times New Roman"/>
          <w:sz w:val="24"/>
          <w:szCs w:val="24"/>
          <w:lang w:val="x-none"/>
        </w:rPr>
        <w:t>соответсвующий</w:t>
      </w:r>
      <w:proofErr w:type="spellEnd"/>
      <w:r>
        <w:rPr>
          <w:rFonts w:ascii="Times New Roman" w:hAnsi="Times New Roman"/>
          <w:sz w:val="24"/>
          <w:szCs w:val="24"/>
          <w:lang w:val="x-none"/>
        </w:rPr>
        <w:t xml:space="preserve"> современным требованиям обработки данных и производительных мощностей.</w:t>
      </w:r>
    </w:p>
    <w:p w14:paraId="21066087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0CB1D963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/>
          <w:b/>
          <w:bCs/>
          <w:sz w:val="48"/>
          <w:szCs w:val="48"/>
          <w:lang w:val="x-none"/>
        </w:rPr>
        <w:t>5. Состав и содержание работ по созданию системы</w:t>
      </w:r>
    </w:p>
    <w:p w14:paraId="1DED633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3704DE72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Стадии и этапы разработки по созданию автоматизированной системы "</w:t>
      </w:r>
      <w:r>
        <w:rPr>
          <w:rFonts w:ascii="Times New Roman" w:hAnsi="Times New Roman"/>
          <w:color w:val="000000"/>
          <w:sz w:val="24"/>
          <w:szCs w:val="24"/>
        </w:rPr>
        <w:t>Автоматизированная система управления страховыми полисам</w:t>
      </w:r>
      <w:r>
        <w:rPr>
          <w:rFonts w:ascii="Times New Roman" w:hAnsi="Times New Roman"/>
          <w:sz w:val="24"/>
          <w:szCs w:val="24"/>
          <w:lang w:val="x-none"/>
        </w:rPr>
        <w:t>":</w:t>
      </w:r>
    </w:p>
    <w:p w14:paraId="50D69999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sz w:val="24"/>
          <w:szCs w:val="24"/>
          <w:lang w:val="x-none"/>
        </w:rPr>
        <w:t>Стадии разработки</w:t>
      </w:r>
    </w:p>
    <w:p w14:paraId="53CF68C9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Разработка должна быть проведена в три стадии:</w:t>
      </w:r>
    </w:p>
    <w:p w14:paraId="56F3B79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1. Разработка технического задания.</w:t>
      </w:r>
    </w:p>
    <w:p w14:paraId="5ED619A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 Рабочее проектирование.</w:t>
      </w:r>
    </w:p>
    <w:p w14:paraId="56A21B2A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3. Внедрение.</w:t>
      </w:r>
    </w:p>
    <w:p w14:paraId="23F906C2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sz w:val="24"/>
          <w:szCs w:val="24"/>
          <w:lang w:val="x-none"/>
        </w:rPr>
        <w:t>Этапы разработки</w:t>
      </w:r>
    </w:p>
    <w:p w14:paraId="2384F48E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На стадии разработки технического задания должны быть выполнены следующие этапы:</w:t>
      </w:r>
    </w:p>
    <w:p w14:paraId="3EA6A847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1. Разработка технического задания.</w:t>
      </w:r>
    </w:p>
    <w:p w14:paraId="1A928A94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 Согласование технического задания.</w:t>
      </w:r>
    </w:p>
    <w:p w14:paraId="02DB20FE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3. Утверждение технического задания</w:t>
      </w:r>
    </w:p>
    <w:p w14:paraId="2B8D5FD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На стадии рабочего проектирования должны быть выполнены следующие этапы:</w:t>
      </w:r>
    </w:p>
    <w:p w14:paraId="69A31526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1. Разработка программы.</w:t>
      </w:r>
    </w:p>
    <w:p w14:paraId="306F3350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 Разработка программной документации.</w:t>
      </w:r>
    </w:p>
    <w:p w14:paraId="35105C1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3. Испытания программы</w:t>
      </w:r>
    </w:p>
    <w:p w14:paraId="4FAA3BB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На стадии внедрение должны быть выполнены следующие этапы:</w:t>
      </w:r>
    </w:p>
    <w:p w14:paraId="50C0E4DE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1. Подготовка программы.</w:t>
      </w:r>
    </w:p>
    <w:p w14:paraId="13190440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 Передача программы.</w:t>
      </w:r>
    </w:p>
    <w:p w14:paraId="41C4B86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sz w:val="24"/>
          <w:szCs w:val="24"/>
          <w:lang w:val="x-none"/>
        </w:rPr>
        <w:t>Содержание работ по этапам</w:t>
      </w:r>
    </w:p>
    <w:p w14:paraId="32E4421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79C8E018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1. Постановка задачи.</w:t>
      </w:r>
    </w:p>
    <w:p w14:paraId="2A49F434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 Определение и уточнение требований к техническим средствам.</w:t>
      </w:r>
    </w:p>
    <w:p w14:paraId="722A2F8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lastRenderedPageBreak/>
        <w:t>3. Определение требований к программе.</w:t>
      </w:r>
    </w:p>
    <w:p w14:paraId="576F2B0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4. Определение стадий, этапов и сроков разработки программы и документации на неё.</w:t>
      </w:r>
    </w:p>
    <w:p w14:paraId="5ED3BB9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5. Согласование и утверждение технического задания.</w:t>
      </w:r>
    </w:p>
    <w:p w14:paraId="7BD03ADC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</w:p>
    <w:p w14:paraId="7E6F1429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соответствии с требованиями к составу документации.</w:t>
      </w:r>
    </w:p>
    <w:p w14:paraId="06656E0C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</w:p>
    <w:p w14:paraId="7C3B6D4A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0EDCB329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1. Необходимо проверить точность следования всем алгоритмам.</w:t>
      </w:r>
    </w:p>
    <w:p w14:paraId="43D1E85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2. Проверить правильность работы системы создания полиса и выдачи информации о нём.</w:t>
      </w:r>
    </w:p>
    <w:p w14:paraId="66CC01AA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3. Проверить реакцию системы при вводе некорректных значений.</w:t>
      </w:r>
    </w:p>
    <w:p w14:paraId="3B68B458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5. Проверить возможности функции выплат по страховым случаям.</w:t>
      </w:r>
    </w:p>
    <w:p w14:paraId="3ADB68CA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6. Проверить возможности сортировки необходимых данных.</w:t>
      </w:r>
    </w:p>
    <w:p w14:paraId="0E4FD88A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7. Проверить возможности создания страхового полиса в системе.</w:t>
      </w:r>
    </w:p>
    <w:tbl>
      <w:tblPr>
        <w:tblW w:w="10490" w:type="dxa"/>
        <w:tblCellSpacing w:w="-8" w:type="dxa"/>
        <w:tblInd w:w="-52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127"/>
        <w:gridCol w:w="3095"/>
        <w:gridCol w:w="3434"/>
        <w:gridCol w:w="1834"/>
      </w:tblGrid>
      <w:tr w:rsidR="007E390B" w14:paraId="4E38CE8A" w14:textId="77777777" w:rsidTr="003B7418">
        <w:trPr>
          <w:tblCellSpacing w:w="-8" w:type="dxa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32E0BB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Стадия разработки</w:t>
            </w: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E41B0F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Этапы работ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3EEDFF9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Содержание работ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131EE9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Время </w:t>
            </w:r>
          </w:p>
          <w:p w14:paraId="7E95A71C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выполнения</w:t>
            </w:r>
          </w:p>
        </w:tc>
      </w:tr>
      <w:tr w:rsidR="007E390B" w14:paraId="512C47DD" w14:textId="77777777" w:rsidTr="003B7418">
        <w:trPr>
          <w:tblCellSpacing w:w="-8" w:type="dxa"/>
        </w:trPr>
        <w:tc>
          <w:tcPr>
            <w:tcW w:w="21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58573A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Техническое задание</w:t>
            </w: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1736C4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Постановка задачи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19CF038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Построение математической модели и детальное</w:t>
            </w:r>
          </w:p>
          <w:p w14:paraId="1CB8674B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рассмотрение предметной области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5F5EA4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16.01.2024-</w:t>
            </w:r>
          </w:p>
          <w:p w14:paraId="0ABEB4D7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18.02.2024</w:t>
            </w:r>
          </w:p>
        </w:tc>
      </w:tr>
      <w:tr w:rsidR="007E390B" w14:paraId="23531C8D" w14:textId="77777777" w:rsidTr="003B7418">
        <w:trPr>
          <w:trHeight w:val="300"/>
          <w:tblCellSpacing w:w="-8" w:type="dxa"/>
        </w:trPr>
        <w:tc>
          <w:tcPr>
            <w:tcW w:w="21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ACDC61F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366F20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Разработка технического задания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A51ECA0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Определение всех частей программы, сроков разработки и</w:t>
            </w:r>
          </w:p>
          <w:p w14:paraId="43EF9356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определение ее функциональности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F42295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18.02.2024-</w:t>
            </w:r>
          </w:p>
          <w:p w14:paraId="28DF8DE4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29.02.2024</w:t>
            </w:r>
          </w:p>
        </w:tc>
      </w:tr>
      <w:tr w:rsidR="007E390B" w14:paraId="699F0D74" w14:textId="77777777" w:rsidTr="003B7418">
        <w:trPr>
          <w:tblCellSpacing w:w="-8" w:type="dxa"/>
        </w:trPr>
        <w:tc>
          <w:tcPr>
            <w:tcW w:w="21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67B13F4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AB96376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Утверждение технического задания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298E51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Согласование и утверждение технического задания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459B5C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01.03.2024-</w:t>
            </w:r>
          </w:p>
          <w:p w14:paraId="0765DB69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08.03.2024</w:t>
            </w:r>
          </w:p>
        </w:tc>
      </w:tr>
      <w:tr w:rsidR="007E390B" w14:paraId="59E5944D" w14:textId="77777777" w:rsidTr="003B7418">
        <w:trPr>
          <w:trHeight w:val="315"/>
          <w:tblCellSpacing w:w="-8" w:type="dxa"/>
        </w:trPr>
        <w:tc>
          <w:tcPr>
            <w:tcW w:w="21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5D411D4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Разработка проекта</w:t>
            </w: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BCC112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Проектирование и разработка ПО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4774DA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Программирование и отладка.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5ABA90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08.03.2024-</w:t>
            </w:r>
          </w:p>
          <w:p w14:paraId="56B431C1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29.04.2024</w:t>
            </w:r>
          </w:p>
        </w:tc>
      </w:tr>
      <w:tr w:rsidR="007E390B" w14:paraId="436E161E" w14:textId="77777777" w:rsidTr="003B7418">
        <w:trPr>
          <w:tblCellSpacing w:w="-8" w:type="dxa"/>
        </w:trPr>
        <w:tc>
          <w:tcPr>
            <w:tcW w:w="21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7729FC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192847D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Создание</w:t>
            </w:r>
          </w:p>
          <w:p w14:paraId="3CF15E04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документации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B0988C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Разработка программной документации (пользователю и</w:t>
            </w:r>
          </w:p>
          <w:p w14:paraId="1BD8E537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разработчику) в соответствии с предъявленными</w:t>
            </w:r>
          </w:p>
          <w:p w14:paraId="6ADE24DA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требованиями.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738B009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16.04.2024-</w:t>
            </w:r>
          </w:p>
          <w:p w14:paraId="04C63864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01.05.2024</w:t>
            </w:r>
          </w:p>
        </w:tc>
      </w:tr>
      <w:tr w:rsidR="007E390B" w14:paraId="326A88DD" w14:textId="77777777" w:rsidTr="003B7418">
        <w:trPr>
          <w:tblCellSpacing w:w="-8" w:type="dxa"/>
        </w:trPr>
        <w:tc>
          <w:tcPr>
            <w:tcW w:w="21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5342CE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36C4BC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Тестирование 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A26295B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50D3F5C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02.05.2024-</w:t>
            </w:r>
          </w:p>
          <w:p w14:paraId="384461D9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02.06.2024</w:t>
            </w:r>
          </w:p>
        </w:tc>
      </w:tr>
      <w:tr w:rsidR="007E390B" w14:paraId="205F42B1" w14:textId="77777777" w:rsidTr="003B7418">
        <w:trPr>
          <w:trHeight w:val="240"/>
          <w:tblCellSpacing w:w="-8" w:type="dxa"/>
        </w:trPr>
        <w:tc>
          <w:tcPr>
            <w:tcW w:w="2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1679E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 xml:space="preserve">Внедрение </w:t>
            </w:r>
          </w:p>
        </w:tc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2C0F05E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Подготовка и сдача</w:t>
            </w:r>
          </w:p>
          <w:p w14:paraId="3ED20311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программного</w:t>
            </w:r>
          </w:p>
          <w:p w14:paraId="19CC7082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продукта заказчику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304E0B9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Сдача проекта заказчику. Оформление соответствующей</w:t>
            </w:r>
          </w:p>
          <w:p w14:paraId="7D2E0D91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документации.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CB773F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03.06.2024-</w:t>
            </w:r>
          </w:p>
          <w:p w14:paraId="1AAAAA98" w14:textId="77777777" w:rsidR="007E390B" w:rsidRDefault="007E390B" w:rsidP="003B74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sz w:val="24"/>
                <w:szCs w:val="24"/>
                <w:lang w:val="x-none"/>
              </w:rPr>
              <w:t>06.06.2024</w:t>
            </w:r>
          </w:p>
        </w:tc>
      </w:tr>
    </w:tbl>
    <w:p w14:paraId="018E3FFE" w14:textId="77777777" w:rsidR="007E390B" w:rsidRDefault="007E390B" w:rsidP="003B74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x-none"/>
        </w:rPr>
      </w:pPr>
    </w:p>
    <w:p w14:paraId="4939B5E2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46038B4D" w14:textId="77777777" w:rsidR="002141EC" w:rsidRDefault="002141EC" w:rsidP="00552BA6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5BF25848" w14:textId="77777777" w:rsidR="00CA20A3" w:rsidRDefault="00CA20A3" w:rsidP="00552BA6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1103D301" w14:textId="250F6DC1" w:rsidR="007E390B" w:rsidRDefault="007E390B" w:rsidP="00552BA6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/>
          <w:b/>
          <w:bCs/>
          <w:sz w:val="48"/>
          <w:szCs w:val="48"/>
          <w:lang w:val="x-none"/>
        </w:rPr>
        <w:lastRenderedPageBreak/>
        <w:t>6. Порядок контроля и приёмки системы</w:t>
      </w:r>
    </w:p>
    <w:p w14:paraId="5AC2928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</w:t>
      </w:r>
    </w:p>
    <w:p w14:paraId="757BEB4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тестировать модуль в течение 30 дней. После тестирования Заказчик должен принять работу по данному этапу или в</w:t>
      </w:r>
    </w:p>
    <w:p w14:paraId="2DFD0EE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письменном виде изложить причину отказа от принятия. В случае обоснованного отказа Исполнитель обязуется доработать</w:t>
      </w:r>
    </w:p>
    <w:p w14:paraId="6030A7BA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модуль. В противном случае после проведения испытаний Исполнитель совместно с Заказчиком подписывает Акт приемки-</w:t>
      </w:r>
    </w:p>
    <w:p w14:paraId="459F6A2E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сдачи автоматизированной системы в эксплуатацию</w:t>
      </w:r>
    </w:p>
    <w:p w14:paraId="0FB937D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4FA0C1E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/>
          <w:b/>
          <w:bCs/>
          <w:sz w:val="48"/>
          <w:szCs w:val="4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53B5943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Для создания условий функционирования автоматизированной системы "</w:t>
      </w:r>
      <w:r>
        <w:rPr>
          <w:rFonts w:ascii="Times New Roman" w:hAnsi="Times New Roman"/>
          <w:color w:val="000000"/>
          <w:sz w:val="24"/>
          <w:szCs w:val="24"/>
        </w:rPr>
        <w:t xml:space="preserve">Автоматизированная система управления страховыми полисам </w:t>
      </w:r>
      <w:r>
        <w:rPr>
          <w:rFonts w:ascii="Times New Roman" w:hAnsi="Times New Roman"/>
          <w:sz w:val="24"/>
          <w:szCs w:val="24"/>
          <w:lang w:val="x-none"/>
        </w:rPr>
        <w:t>", при</w:t>
      </w:r>
    </w:p>
    <w:p w14:paraId="30DC4ED6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которых гарантируется соответствие создаваемой системы требованиям, содержащимся в настоящем техническом задании, и</w:t>
      </w:r>
    </w:p>
    <w:p w14:paraId="0EC92603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возможность эффективного её использования, в организации Заказчика должен быть проведен комплекс мероприятий</w:t>
      </w:r>
    </w:p>
    <w:p w14:paraId="55C3F264" w14:textId="77777777" w:rsidR="007E390B" w:rsidRPr="00821F4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 w:rsidRPr="00821F4B">
        <w:rPr>
          <w:rFonts w:ascii="Times New Roman" w:hAnsi="Times New Roman"/>
          <w:b/>
          <w:bCs/>
          <w:sz w:val="36"/>
          <w:szCs w:val="36"/>
          <w:lang w:val="x-none"/>
        </w:rPr>
        <w:t>7.1. Технические мероприятия</w:t>
      </w:r>
    </w:p>
    <w:p w14:paraId="5936D419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</w:t>
      </w:r>
    </w:p>
    <w:p w14:paraId="2773A0E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выполнены следующие работы:</w:t>
      </w:r>
    </w:p>
    <w:p w14:paraId="19F0348E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осуществлена закупка и установка необходимого оборудования;</w:t>
      </w:r>
    </w:p>
    <w:p w14:paraId="2F1CEA6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организовать необходимое сетевое взаимодействие</w:t>
      </w:r>
    </w:p>
    <w:p w14:paraId="035846F6" w14:textId="77777777" w:rsidR="007E390B" w:rsidRPr="00821F4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 w:rsidRPr="00821F4B">
        <w:rPr>
          <w:rFonts w:ascii="Times New Roman" w:hAnsi="Times New Roman"/>
          <w:b/>
          <w:bCs/>
          <w:sz w:val="36"/>
          <w:szCs w:val="36"/>
          <w:lang w:val="x-none"/>
        </w:rPr>
        <w:t>7.2. Организационные мероприятия</w:t>
      </w:r>
    </w:p>
    <w:p w14:paraId="6CA6F5E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 xml:space="preserve"> Силами Заказчика в срок до начала этапа работ «Разработка рабочей документации. Адаптация программ» должны</w:t>
      </w:r>
    </w:p>
    <w:p w14:paraId="5C356587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быть решены организационные вопросы по взаимодействию с системами-источниками данных. К данным организационным</w:t>
      </w:r>
    </w:p>
    <w:p w14:paraId="0784E38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вопросам относятся:</w:t>
      </w:r>
    </w:p>
    <w:p w14:paraId="101A8D90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организация доступа к базам данных источников;</w:t>
      </w:r>
    </w:p>
    <w:p w14:paraId="65B5920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выделение ответственных специалистов со стороны Заказчика для взаимодействия с проектной командой по</w:t>
      </w:r>
    </w:p>
    <w:p w14:paraId="01AFB950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вопросам взаимодействия с системами-источниками данных.</w:t>
      </w:r>
    </w:p>
    <w:p w14:paraId="4D64F054" w14:textId="77777777" w:rsidR="007E390B" w:rsidRPr="00821F4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36"/>
          <w:szCs w:val="36"/>
          <w:lang w:val="x-none"/>
        </w:rPr>
      </w:pPr>
      <w:r w:rsidRPr="00821F4B">
        <w:rPr>
          <w:rFonts w:ascii="Times New Roman" w:hAnsi="Times New Roman"/>
          <w:b/>
          <w:bCs/>
          <w:sz w:val="36"/>
          <w:szCs w:val="36"/>
          <w:lang w:val="x-none"/>
        </w:rPr>
        <w:t>7.3. Изменения в информационном обеспечении</w:t>
      </w:r>
    </w:p>
    <w:p w14:paraId="34649E2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Для организации информационного обеспечения системы должен быть разработан и утвержден регламент</w:t>
      </w:r>
    </w:p>
    <w:p w14:paraId="13154F7D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подготовки и публикации данных из систем-источников.</w:t>
      </w:r>
    </w:p>
    <w:p w14:paraId="33971CC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47385BEE" w14:textId="77777777" w:rsidR="00326972" w:rsidRDefault="00326972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582B9E8A" w14:textId="77777777" w:rsidR="00326972" w:rsidRDefault="00326972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1C6DEF40" w14:textId="77777777" w:rsidR="00326972" w:rsidRDefault="00326972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408018EE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/>
          <w:b/>
          <w:bCs/>
          <w:sz w:val="48"/>
          <w:szCs w:val="48"/>
          <w:lang w:val="x-none"/>
        </w:rPr>
        <w:t>8. Требования к документированию</w:t>
      </w:r>
    </w:p>
    <w:p w14:paraId="0D494286" w14:textId="77777777" w:rsidR="007E390B" w:rsidRDefault="007E390B" w:rsidP="00B90A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4E89BCE9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</w:t>
      </w:r>
    </w:p>
    <w:p w14:paraId="15211342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Системы Программной Документации (ЕСПД); руководство пользователя, руководство администратора, описание</w:t>
      </w:r>
    </w:p>
    <w:p w14:paraId="30EC91E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применения.</w:t>
      </w:r>
    </w:p>
    <w:p w14:paraId="7EA7582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74EF058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/>
          <w:b/>
          <w:bCs/>
          <w:sz w:val="48"/>
          <w:szCs w:val="48"/>
          <w:lang w:val="x-none"/>
        </w:rPr>
        <w:t>9. Источники разработки</w:t>
      </w:r>
    </w:p>
    <w:p w14:paraId="10B3C8AA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b/>
          <w:bCs/>
          <w:sz w:val="48"/>
          <w:szCs w:val="48"/>
          <w:lang w:val="x-none"/>
        </w:rPr>
      </w:pPr>
    </w:p>
    <w:p w14:paraId="5C25D349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322773D5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 xml:space="preserve">Договор </w:t>
      </w:r>
      <w:r>
        <w:rPr>
          <w:rFonts w:ascii="Times New Roman" w:hAnsi="Times New Roman"/>
          <w:color w:val="000000"/>
          <w:sz w:val="24"/>
          <w:szCs w:val="24"/>
          <w:lang w:val="x-none"/>
        </w:rPr>
        <w:t>№ 69 от 19.10.23г.</w:t>
      </w:r>
    </w:p>
    <w:p w14:paraId="2E9383D4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ГОСТ 24.701-86 «Надежность автоматизированных систем управления»</w:t>
      </w:r>
    </w:p>
    <w:p w14:paraId="6C35207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ГОСТ 15150-69 «Машины, приборы и другие технические изделия. Исполнения для различных климатических</w:t>
      </w:r>
    </w:p>
    <w:p w14:paraId="4D2CA916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районов. Категории, условия эксплуатации, хранения и транспортирования в части воздействия климатических</w:t>
      </w:r>
    </w:p>
    <w:p w14:paraId="455FA20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факторов внешней среды»</w:t>
      </w:r>
    </w:p>
    <w:p w14:paraId="00D8F6F7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ГОСТ 21958-76 «Система "Человек-машина". Зал и кабины операторов. Взаимное расположение рабочих мест.</w:t>
      </w:r>
    </w:p>
    <w:p w14:paraId="1E870938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Общие эргономические требования»</w:t>
      </w:r>
    </w:p>
    <w:p w14:paraId="3D79789F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ГОСТ 12.1.004-91 «ССБТ. Пожарная безопасность. Общие требования»</w:t>
      </w:r>
    </w:p>
    <w:p w14:paraId="7815317B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ГОСТ Р 50571.22-2000 «Электроустановки зданий».</w:t>
      </w:r>
    </w:p>
    <w:p w14:paraId="60182961" w14:textId="77777777" w:rsidR="007E390B" w:rsidRDefault="007E390B" w:rsidP="00716E00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t>- и т.д.</w:t>
      </w:r>
      <w:r>
        <w:rPr>
          <w:rFonts w:ascii="Times New Roman" w:hAnsi="Times New Roman"/>
          <w:sz w:val="24"/>
          <w:szCs w:val="24"/>
          <w:lang w:val="x-none"/>
        </w:rPr>
        <w:tab/>
      </w:r>
    </w:p>
    <w:p w14:paraId="19F84515" w14:textId="77777777" w:rsidR="007E390B" w:rsidRDefault="007E390B" w:rsidP="00B90A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x-none"/>
        </w:rPr>
      </w:pPr>
    </w:p>
    <w:p w14:paraId="647EFE1C" w14:textId="77777777" w:rsidR="007E390B" w:rsidRDefault="007E390B" w:rsidP="00B90A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x-none"/>
        </w:rPr>
      </w:pPr>
    </w:p>
    <w:p w14:paraId="76E75CF3" w14:textId="77777777" w:rsidR="00716E00" w:rsidRDefault="00716E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x-none"/>
        </w:rPr>
      </w:pPr>
    </w:p>
    <w:sectPr w:rsidR="00716E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FE362" w14:textId="77777777" w:rsidR="00C30E31" w:rsidRDefault="00C30E31" w:rsidP="001907E5">
      <w:pPr>
        <w:spacing w:after="0" w:line="240" w:lineRule="auto"/>
      </w:pPr>
      <w:r>
        <w:separator/>
      </w:r>
    </w:p>
  </w:endnote>
  <w:endnote w:type="continuationSeparator" w:id="0">
    <w:p w14:paraId="3C359A46" w14:textId="77777777" w:rsidR="00C30E31" w:rsidRDefault="00C30E31" w:rsidP="00190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C2544" w14:textId="77777777" w:rsidR="00C30E31" w:rsidRDefault="00C30E31" w:rsidP="001907E5">
      <w:pPr>
        <w:spacing w:after="0" w:line="240" w:lineRule="auto"/>
      </w:pPr>
      <w:r>
        <w:separator/>
      </w:r>
    </w:p>
  </w:footnote>
  <w:footnote w:type="continuationSeparator" w:id="0">
    <w:p w14:paraId="23E97B82" w14:textId="77777777" w:rsidR="00C30E31" w:rsidRDefault="00C30E31" w:rsidP="00190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79DC9"/>
    <w:multiLevelType w:val="singleLevel"/>
    <w:tmpl w:val="68A4165A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A6"/>
    <w:rsid w:val="00043039"/>
    <w:rsid w:val="000E70DE"/>
    <w:rsid w:val="000F74AA"/>
    <w:rsid w:val="001907E5"/>
    <w:rsid w:val="001A2ACA"/>
    <w:rsid w:val="002141EC"/>
    <w:rsid w:val="002449F6"/>
    <w:rsid w:val="002F12CF"/>
    <w:rsid w:val="00326972"/>
    <w:rsid w:val="003B129C"/>
    <w:rsid w:val="003B7418"/>
    <w:rsid w:val="00443AC9"/>
    <w:rsid w:val="00446B7D"/>
    <w:rsid w:val="00552BA6"/>
    <w:rsid w:val="0059050C"/>
    <w:rsid w:val="00607D87"/>
    <w:rsid w:val="00716E00"/>
    <w:rsid w:val="007369A6"/>
    <w:rsid w:val="00762B73"/>
    <w:rsid w:val="007A10EA"/>
    <w:rsid w:val="007E390B"/>
    <w:rsid w:val="007E3CA7"/>
    <w:rsid w:val="00807501"/>
    <w:rsid w:val="00821F4B"/>
    <w:rsid w:val="00867F75"/>
    <w:rsid w:val="008C2B8F"/>
    <w:rsid w:val="0090370C"/>
    <w:rsid w:val="00934A4A"/>
    <w:rsid w:val="009D7D01"/>
    <w:rsid w:val="00AD6540"/>
    <w:rsid w:val="00B43BDD"/>
    <w:rsid w:val="00B90A78"/>
    <w:rsid w:val="00BF3B99"/>
    <w:rsid w:val="00C30E31"/>
    <w:rsid w:val="00C94BD3"/>
    <w:rsid w:val="00CA20A3"/>
    <w:rsid w:val="00CE5975"/>
    <w:rsid w:val="00D32AEA"/>
    <w:rsid w:val="00D937A4"/>
    <w:rsid w:val="00DA0B4E"/>
    <w:rsid w:val="00E53534"/>
    <w:rsid w:val="00E71F9B"/>
    <w:rsid w:val="00FB354A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B3A777"/>
  <w14:defaultImageDpi w14:val="0"/>
  <w15:docId w15:val="{159669A5-166F-4FEC-989C-138E044A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7E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1907E5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1907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1907E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E8BF7-1387-40DE-B650-0D400A47D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1978</Words>
  <Characters>11276</Characters>
  <DocSecurity>0</DocSecurity>
  <Lines>93</Lines>
  <Paragraphs>26</Paragraphs>
  <ScaleCrop>false</ScaleCrop>
  <Company/>
  <LinksUpToDate>false</LinksUpToDate>
  <CharactersWithSpaces>13228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2024-03-03T14:02:00Z</dcterms:created>
  <dcterms:modified xsi:type="dcterms:W3CDTF">2024-03-03T14:03:00Z</dcterms:modified>
</cp:coreProperties>
</file>