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Gray to binary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Compliment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Rotate an image by 90,180,270 anticlockwise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Mirror image both vertically and horizontally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Zoom/Shrink the image by scaling factor s(user input) , using bilinear interpolation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Crop the image. Input the coordinates of cropped image from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Rotation at any angle </w:t>
      </w:r>
      <m:oMath>
        <m:r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 transform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Power law/gamma transform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Contrast stretching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Bit plane slicing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 reconstruction using less planes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 steganography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Watermark embedding and tampering detection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Histogram equalization and specification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Filtering (mask size is user input)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Box filter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Weighted filter given by </w:t>
      </w:r>
      <m:oMath>
        <m:r>
          <w:rPr/>
          <m:t xml:space="preserve">h(x,y)=max(|x|,|y|)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Gaussian filter (</w:t>
      </w:r>
      <m:oMath>
        <m:r>
          <m:t>σ</m:t>
        </m:r>
        <m:r>
          <w:rPr/>
          <m:t xml:space="preserve"> is user input)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Sharpening filters (take mask size odd)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Laplacian filter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Gradient operators of Prewitt and Sobel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Unsharp masking, to obtain blurred image use gaussian filter of size 5x5 and </w:t>
      </w:r>
      <m:oMath>
        <m:r>
          <m:t>σ</m:t>
        </m:r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Fourier spectrum of input image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Un-centered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Centered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 transformation on centered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Fourier transform of input image and compare your values with inbuilt function fft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whether the reconstructed image (by using fourier transform) is similar to the original input image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following noise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Uniform noise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Gaussian noise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Erlang noise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Exponential noise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Rayleigh noise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