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6496F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</w:t>
      </w:r>
    </w:p>
    <w:p w:rsidR="00000000" w:rsidRDefault="0066496F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Shubhangi                                                                                  POT ID :</w:t>
      </w:r>
      <w:r>
        <w:rPr>
          <w:rFonts w:ascii="Arial" w:hAnsi="Arial" w:cs="Arial"/>
          <w:b/>
          <w:sz w:val="18"/>
          <w:szCs w:val="18"/>
        </w:rPr>
        <w:t xml:space="preserve">  POT26099     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</w:t>
      </w:r>
    </w:p>
    <w:p w:rsidR="00000000" w:rsidRDefault="0066496F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66496F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SP/S</w:t>
      </w:r>
      <w:r>
        <w:rPr>
          <w:rFonts w:ascii="Arial" w:hAnsi="Arial" w:cs="Arial"/>
          <w:sz w:val="18"/>
          <w:szCs w:val="18"/>
        </w:rPr>
        <w:t xml:space="preserve">/076                                                                      </w:t>
      </w:r>
      <w:r>
        <w:rPr>
          <w:rFonts w:ascii="Arial" w:hAnsi="Arial" w:cs="Arial"/>
          <w:sz w:val="18"/>
          <w:szCs w:val="18"/>
        </w:rPr>
        <w:tab/>
        <w:t xml:space="preserve">           OPF Date: 07.02.201</w:t>
      </w:r>
      <w:r>
        <w:rPr>
          <w:rFonts w:ascii="Arial" w:hAnsi="Arial" w:cs="Arial"/>
          <w:sz w:val="18"/>
          <w:szCs w:val="18"/>
        </w:rPr>
        <w:t>8</w:t>
      </w:r>
    </w:p>
    <w:p w:rsidR="00000000" w:rsidRDefault="0066496F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66496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Cambria" w:eastAsia="Arial" w:hAnsi="Cambria" w:cs="Cambria"/>
        </w:rPr>
        <w:t xml:space="preserve">Bharti Airtel Service Limited </w:t>
      </w:r>
      <w:r>
        <w:rPr>
          <w:rFonts w:ascii="Cambria" w:hAnsi="Cambria" w:cs="Cambria"/>
        </w:rPr>
        <w:t xml:space="preserve">        </w:t>
      </w:r>
      <w:r>
        <w:rPr>
          <w:b/>
          <w:sz w:val="18"/>
          <w:szCs w:val="18"/>
        </w:rPr>
        <w:t xml:space="preserve">                          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Maharashtra</w:t>
      </w:r>
    </w:p>
    <w:p w:rsidR="00000000" w:rsidRDefault="0066496F">
      <w:pPr>
        <w:pStyle w:val="Heading1"/>
        <w:tabs>
          <w:tab w:val="left" w:pos="0"/>
        </w:tabs>
        <w:ind w:right="-619"/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</w:t>
      </w:r>
      <w:r>
        <w:rPr>
          <w:rFonts w:ascii="Arial" w:hAnsi="Arial" w:cs="Arial"/>
          <w:b w:val="0"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66496F">
      <w:pPr>
        <w:ind w:right="-619"/>
        <w:rPr>
          <w:rFonts w:ascii="Arial" w:hAnsi="Arial" w:cs="Arial"/>
          <w:sz w:val="18"/>
          <w:szCs w:val="18"/>
        </w:rPr>
      </w:pPr>
      <w:r>
        <w:t xml:space="preserve">Purchase Order No.:- </w:t>
      </w:r>
      <w:r>
        <w:rPr>
          <w:rFonts w:ascii="Calibri" w:eastAsia="Calibri" w:hAnsi="Calibri" w:cs="Calibri"/>
          <w:color w:val="000000"/>
          <w:sz w:val="19"/>
          <w:szCs w:val="19"/>
        </w:rPr>
        <w:t>BASL-EGB-ROM-Maharashtra/PUR/10000351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Arial" w:hAnsi="Arial" w:cs="Arial"/>
          <w:sz w:val="18"/>
          <w:szCs w:val="18"/>
        </w:rPr>
        <w:t>Purchase Date: 06.02.2018</w:t>
      </w:r>
    </w:p>
    <w:p w:rsidR="00000000" w:rsidRDefault="0066496F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26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12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42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pacing w:before="100" w:after="100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pacing w:before="100" w:after="100"/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</w:tr>
      <w:tr w:rsidR="00000000">
        <w:trPr>
          <w:trHeight w:hRule="exact" w:val="91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C/O Kuehne + Nagel Pvt Ltd Shree Sai Dhara </w:t>
            </w:r>
          </w:p>
          <w:p w:rsidR="00000000" w:rsidRDefault="0066496F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complex, W/N A-2 Opp. RK </w:t>
            </w:r>
            <w:r>
              <w:rPr>
                <w:rFonts w:ascii="Cambria" w:eastAsia="Arial" w:hAnsi="Cambria" w:cs="Cambria"/>
                <w:color w:val="000000"/>
              </w:rPr>
              <w:t xml:space="preserve">Petrol Pump. Near </w:t>
            </w:r>
          </w:p>
          <w:p w:rsidR="00000000" w:rsidRDefault="0066496F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Shagrila Resorts, Thane, Mh-421302</w:t>
            </w: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C/O Kuehne + Nagel Pvt Ltd Shree Sai Dhara </w:t>
            </w:r>
          </w:p>
          <w:p w:rsidR="00000000" w:rsidRDefault="0066496F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complex, W/N A-2 Opp. RK Petrol Pump. Near </w:t>
            </w:r>
          </w:p>
          <w:p w:rsidR="00000000" w:rsidRDefault="0066496F">
            <w:pPr>
              <w:ind w:right="-619"/>
            </w:pPr>
            <w:r>
              <w:rPr>
                <w:rFonts w:ascii="Cambria" w:eastAsia="Arial" w:hAnsi="Cambria" w:cs="Cambria"/>
                <w:color w:val="000000"/>
              </w:rPr>
              <w:t>Shagrila Resorts, Thane, Mh-421302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State : Maharashtra</w:t>
            </w: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</w:pPr>
            <w:r>
              <w:rPr>
                <w:rFonts w:ascii="Cambria" w:eastAsia="Arial" w:hAnsi="Cambria" w:cs="Cambria"/>
              </w:rPr>
              <w:t>State : Maharashtra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MR. Mayur raje</w:t>
            </w:r>
          </w:p>
          <w:p w:rsidR="00000000" w:rsidRDefault="0066496F">
            <w:pPr>
              <w:ind w:right="-619"/>
            </w:pP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>Conta</w:t>
            </w:r>
            <w:r>
              <w:rPr>
                <w:rFonts w:ascii="Cambria" w:eastAsia="Arial" w:hAnsi="Cambria" w:cs="Cambria"/>
                <w:sz w:val="18"/>
                <w:szCs w:val="18"/>
              </w:rPr>
              <w:t xml:space="preserve">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MR. Mayur raje</w:t>
            </w:r>
          </w:p>
          <w:p w:rsidR="00000000" w:rsidRDefault="0066496F">
            <w:pPr>
              <w:ind w:right="-619"/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99 8704 4893</w:t>
            </w:r>
          </w:p>
          <w:p w:rsidR="00000000" w:rsidRDefault="0066496F">
            <w:pPr>
              <w:ind w:right="-619"/>
            </w:pP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99 8704 4893</w:t>
            </w:r>
          </w:p>
          <w:p w:rsidR="00000000" w:rsidRDefault="0066496F">
            <w:pPr>
              <w:ind w:right="-619"/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Email:-m</w:t>
            </w:r>
            <w:r>
              <w:rPr>
                <w:rFonts w:ascii="Cambria" w:eastAsia="Arial" w:hAnsi="Cambria" w:cs="Cambria"/>
                <w:color w:val="000000"/>
              </w:rPr>
              <w:t>ayur.raje@airtel.com</w:t>
            </w:r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Email:-m</w:t>
            </w:r>
            <w:r>
              <w:rPr>
                <w:rFonts w:ascii="Cambria" w:eastAsia="Arial" w:hAnsi="Cambria" w:cs="Cambria"/>
                <w:color w:val="000000"/>
              </w:rPr>
              <w:t>ayur.raje@airtel.com</w:t>
            </w:r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</w:p>
        </w:tc>
      </w:tr>
      <w:tr w:rsidR="00000000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- 27AAACB8917G1ZN</w:t>
            </w:r>
          </w:p>
          <w:p w:rsidR="00000000" w:rsidRDefault="0066496F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000000" w:rsidRDefault="0066496F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  <w:tc>
          <w:tcPr>
            <w:tcW w:w="4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- 27AAACB8917G1ZN</w:t>
            </w:r>
          </w:p>
          <w:p w:rsidR="00000000" w:rsidRDefault="0066496F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000000" w:rsidRDefault="0066496F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</w:tr>
      <w:tr w:rsidR="0000000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Customer Declaration Applicable :    </w:t>
            </w:r>
            <w:r>
              <w:rPr>
                <w:rFonts w:ascii="Cambria" w:eastAsia="Arial" w:hAnsi="Cambria" w:cs="Cambria"/>
              </w:rPr>
              <w:t xml:space="preserve">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66496F">
            <w:pPr>
              <w:snapToGrid w:val="0"/>
            </w:pPr>
          </w:p>
        </w:tc>
        <w:tc>
          <w:tcPr>
            <w:tcW w:w="120" w:type="dxa"/>
            <w:tcBorders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</w:pPr>
          </w:p>
        </w:tc>
      </w:tr>
    </w:tbl>
    <w:p w:rsidR="00000000" w:rsidRDefault="0066496F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66496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2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49"/>
        <w:gridCol w:w="1505"/>
      </w:tblGrid>
      <w:tr w:rsidR="00000000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66496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66496F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61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NET001974 Lenovo Tab 4 10 4G ( Lenovo TB-X304L TAB 2GB+16GB ) HSN: 8471</w:t>
            </w:r>
          </w:p>
          <w:p w:rsidR="00000000" w:rsidRDefault="0066496F">
            <w:pPr>
              <w:ind w:right="-619"/>
              <w:rPr>
                <w:rFonts w:ascii="Cambria" w:eastAsia="Arial" w:hAnsi="Cambria" w:cs="Cambria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140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11,800.00</w:t>
            </w:r>
          </w:p>
          <w:p w:rsidR="00000000" w:rsidRDefault="0066496F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  <w:p w:rsidR="00000000" w:rsidRDefault="0066496F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16,52,</w:t>
            </w:r>
            <w:r>
              <w:rPr>
                <w:rFonts w:ascii="Cambria" w:eastAsia="Arial" w:hAnsi="Cambria" w:cs="Cambria"/>
              </w:rPr>
              <w:t>000.00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Cambria" w:eastAsia="Arial" w:hAnsi="Cambria" w:cs="Cambria"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Cs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16,52,000.00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 9 %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</w:pPr>
            <w:r>
              <w:t>1,48,680.00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  9 %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1,48,680.00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  %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jc w:val="center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jc w:val="center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66496F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  <w:sz w:val="18"/>
                <w:szCs w:val="18"/>
              </w:rPr>
              <w:t>19,49,360.00</w:t>
            </w:r>
          </w:p>
        </w:tc>
      </w:tr>
    </w:tbl>
    <w:p w:rsidR="00000000" w:rsidRDefault="0066496F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2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4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000000" w:rsidRDefault="0066496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000000" w:rsidRDefault="0066496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000000" w:rsidRDefault="0066496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</w:t>
            </w:r>
            <w:r>
              <w:rPr>
                <w:rFonts w:ascii="Arial" w:hAnsi="Arial" w:cs="Arial"/>
                <w:b/>
                <w:sz w:val="16"/>
                <w:szCs w:val="16"/>
              </w:rPr>
              <w:t>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000000" w:rsidRDefault="0066496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000000" w:rsidRDefault="0066496F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66496F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66496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 </w:t>
      </w:r>
      <w:r>
        <w:rPr>
          <w:b/>
          <w:sz w:val="18"/>
          <w:szCs w:val="18"/>
        </w:rPr>
        <w:t>Delivery</w:t>
      </w:r>
      <w:r>
        <w:rPr>
          <w:rFonts w:ascii="Cambria" w:eastAsia="ArialUnicodeMS" w:hAnsi="Cambria" w:cs="Cambria"/>
          <w:b/>
        </w:rPr>
        <w:t xml:space="preserve">  urgent </w:t>
      </w:r>
    </w:p>
    <w:p w:rsidR="00000000" w:rsidRDefault="0066496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6496F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" w:hAnsi="Cambria" w:cs="Cambria"/>
          <w:color w:val="000000"/>
          <w:u w:val="single"/>
        </w:rPr>
        <w:t>30 Days after submission of Invoice .</w:t>
      </w:r>
    </w:p>
    <w:p w:rsidR="00000000" w:rsidRDefault="0066496F">
      <w:pPr>
        <w:spacing w:line="340" w:lineRule="exact"/>
        <w:ind w:right="-619"/>
        <w:rPr>
          <w:b/>
          <w:i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</w:t>
      </w:r>
      <w:r>
        <w:rPr>
          <w:rFonts w:ascii="Arial" w:hAnsi="Arial" w:cs="Arial"/>
          <w:b/>
          <w:sz w:val="18"/>
          <w:szCs w:val="18"/>
          <w:u w:val="single"/>
        </w:rPr>
        <w:t>Only Delivery.</w:t>
      </w:r>
    </w:p>
    <w:p w:rsidR="00000000" w:rsidRDefault="0066496F">
      <w:pPr>
        <w:ind w:right="-619"/>
        <w:rPr>
          <w:b/>
          <w:i/>
          <w:u w:val="single"/>
        </w:rPr>
      </w:pPr>
    </w:p>
    <w:p w:rsidR="00000000" w:rsidRDefault="0066496F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000000" w:rsidRDefault="0066496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66496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6496F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66496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66496F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66496F"/>
    <w:tbl>
      <w:tblPr>
        <w:tblW w:w="0" w:type="auto"/>
        <w:tblInd w:w="-2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1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66496F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66496F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sheet</w:t>
      </w:r>
    </w:p>
    <w:p w:rsidR="00000000" w:rsidRDefault="0066496F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22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9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6496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6496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66496F">
      <w:pPr>
        <w:rPr>
          <w:rFonts w:ascii="Arial" w:hAnsi="Arial" w:cs="Arial"/>
          <w:sz w:val="18"/>
          <w:szCs w:val="18"/>
        </w:rPr>
      </w:pPr>
    </w:p>
    <w:p w:rsidR="00000000" w:rsidRDefault="0066496F">
      <w:pPr>
        <w:rPr>
          <w:rFonts w:ascii="Arial" w:hAnsi="Arial" w:cs="Arial"/>
          <w:sz w:val="18"/>
          <w:szCs w:val="18"/>
        </w:rPr>
      </w:pPr>
    </w:p>
    <w:p w:rsidR="00000000" w:rsidRDefault="0066496F">
      <w:pPr>
        <w:rPr>
          <w:rFonts w:ascii="Arial" w:hAnsi="Arial" w:cs="Arial"/>
          <w:sz w:val="18"/>
          <w:szCs w:val="18"/>
        </w:rPr>
      </w:pPr>
    </w:p>
    <w:p w:rsidR="00000000" w:rsidRDefault="0066496F">
      <w:pPr>
        <w:rPr>
          <w:rFonts w:ascii="Arial" w:hAnsi="Arial" w:cs="Arial"/>
          <w:sz w:val="18"/>
          <w:szCs w:val="18"/>
        </w:rPr>
      </w:pPr>
    </w:p>
    <w:p w:rsidR="00000000" w:rsidRDefault="0066496F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6496F">
      <w:r>
        <w:separator/>
      </w:r>
    </w:p>
  </w:endnote>
  <w:endnote w:type="continuationSeparator" w:id="0">
    <w:p w:rsidR="00000000" w:rsidRDefault="00664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UnicodeM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649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6496F">
    <w:pPr>
      <w:pStyle w:val="Footer"/>
      <w:rPr>
        <w:b/>
      </w:rPr>
    </w:pPr>
    <w:r>
      <w:rPr>
        <w:b/>
      </w:rPr>
      <w:t>_</w:t>
    </w:r>
    <w:r>
      <w:rPr>
        <w:b/>
      </w:rPr>
      <w:t>______________________</w:t>
    </w:r>
  </w:p>
  <w:p w:rsidR="00000000" w:rsidRDefault="0066496F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66496F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</w:t>
    </w:r>
    <w:r>
      <w:rPr>
        <w:b/>
      </w:rPr>
      <w:t xml:space="preserve">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6496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6496F">
      <w:r>
        <w:separator/>
      </w:r>
    </w:p>
  </w:footnote>
  <w:footnote w:type="continuationSeparator" w:id="0">
    <w:p w:rsidR="00000000" w:rsidRDefault="00664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6496F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6496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496F"/>
    <w:rsid w:val="0066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F4681E5-75DC-418B-B66A-72ED00F0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2018-02-03T05:59:00Z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