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F13CC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</w:p>
    <w:p w:rsidR="00000000" w:rsidRDefault="002F13C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Shubhangi                                                                                  POT ID :</w:t>
      </w:r>
      <w:r>
        <w:rPr>
          <w:rFonts w:ascii="Arial" w:hAnsi="Arial" w:cs="Arial"/>
          <w:b/>
          <w:sz w:val="18"/>
          <w:szCs w:val="18"/>
        </w:rPr>
        <w:t xml:space="preserve">  POT27872 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</w:t>
      </w:r>
    </w:p>
    <w:p w:rsidR="00000000" w:rsidRDefault="002F13C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2F13CC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SP/S</w:t>
      </w:r>
      <w:r>
        <w:rPr>
          <w:rFonts w:ascii="Arial" w:hAnsi="Arial" w:cs="Arial"/>
          <w:sz w:val="18"/>
          <w:szCs w:val="18"/>
        </w:rPr>
        <w:t xml:space="preserve">/161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29.03.201</w:t>
      </w:r>
      <w:r>
        <w:rPr>
          <w:rFonts w:ascii="Arial" w:hAnsi="Arial" w:cs="Arial"/>
          <w:sz w:val="18"/>
          <w:szCs w:val="18"/>
        </w:rPr>
        <w:t>8</w:t>
      </w:r>
    </w:p>
    <w:p w:rsidR="00000000" w:rsidRDefault="002F13CC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000000" w:rsidRDefault="002F13CC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</w:t>
      </w:r>
      <w:r>
        <w:rPr>
          <w:rFonts w:ascii="Arial" w:hAnsi="Arial" w:cs="Arial"/>
          <w:b w:val="0"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BASL-EGB-ROM-Maharashtra/PUR/10000456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27.03.2018</w:t>
      </w: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13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before="100" w:after="10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pacing w:before="100" w:after="100"/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000000">
        <w:trPr>
          <w:trHeight w:hRule="exact" w:val="91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complex, W/N A-2 Opp. RK</w:t>
            </w:r>
            <w:r>
              <w:rPr>
                <w:rFonts w:ascii="Cambria" w:eastAsia="Arial" w:hAnsi="Cambria" w:cs="Cambria"/>
                <w:color w:val="000000"/>
              </w:rPr>
              <w:t xml:space="preserve"> Petrol Pump. Near 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000000" w:rsidRDefault="002F13CC">
            <w:pPr>
              <w:ind w:right="-619"/>
            </w:pP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Cont</w:t>
            </w:r>
            <w:r>
              <w:rPr>
                <w:rFonts w:ascii="Cambria" w:eastAsia="Arial" w:hAnsi="Cambria" w:cs="Cambria"/>
                <w:sz w:val="18"/>
                <w:szCs w:val="18"/>
              </w:rPr>
              <w:t xml:space="preserve">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000000" w:rsidRDefault="002F13CC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000000" w:rsidRDefault="002F13CC">
            <w:pPr>
              <w:ind w:right="-619"/>
            </w:pP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000000" w:rsidRDefault="002F13CC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>ayur.raje@airtel.com</w:t>
            </w: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>ayur.raje@airtel.com</w:t>
            </w: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</w:tr>
      <w:tr w:rsidR="00000000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2F13CC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00000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Customer Declaration Applicable :   </w:t>
            </w:r>
            <w:r>
              <w:rPr>
                <w:rFonts w:ascii="Cambria" w:eastAsia="Arial" w:hAnsi="Cambria" w:cs="Cambria"/>
              </w:rPr>
              <w:t xml:space="preserve">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2F13CC">
            <w:pPr>
              <w:snapToGrid w:val="0"/>
            </w:pPr>
          </w:p>
        </w:tc>
        <w:tc>
          <w:tcPr>
            <w:tcW w:w="130" w:type="dxa"/>
            <w:tcBorders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</w:pPr>
          </w:p>
        </w:tc>
      </w:tr>
    </w:tbl>
    <w:p w:rsidR="00000000" w:rsidRDefault="002F13CC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15"/>
      </w:tblGrid>
      <w:tr w:rsidR="00000000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2F13C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2F13CC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ROU002133- two year Warranty Support for </w:t>
            </w:r>
            <w:r>
              <w:rPr>
                <w:rFonts w:ascii="Cambria" w:eastAsia="Arial" w:hAnsi="Cambria" w:cs="Cambria"/>
                <w:color w:val="000000"/>
              </w:rPr>
              <w:t xml:space="preserve">Lenovo 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tab 3 T710</w:t>
            </w:r>
          </w:p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  <w:p w:rsidR="00000000" w:rsidRDefault="002F13CC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204</w:t>
            </w:r>
          </w:p>
          <w:p w:rsidR="00000000" w:rsidRDefault="002F13CC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1,200.00</w:t>
            </w:r>
          </w:p>
          <w:p w:rsidR="00000000" w:rsidRDefault="002F13CC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000000" w:rsidRDefault="002F13CC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2,44,800.00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2,44,800.00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</w:pPr>
            <w:r>
              <w:t>22,032.00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22,032.00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2F13CC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2,88,864.00</w:t>
            </w:r>
          </w:p>
        </w:tc>
      </w:tr>
    </w:tbl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:rsidR="00000000" w:rsidRDefault="002F13CC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5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From</w:t>
            </w:r>
          </w:p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000000" w:rsidRDefault="002F13CC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2F13CC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  <w:r>
        <w:rPr>
          <w:b/>
          <w:sz w:val="18"/>
          <w:szCs w:val="18"/>
        </w:rPr>
        <w:t xml:space="preserve">Delivery </w:t>
      </w:r>
      <w:r>
        <w:rPr>
          <w:rFonts w:ascii="Cambria" w:eastAsia="ArialUnicodeMS" w:hAnsi="Cambria" w:cs="Cambria"/>
          <w:b/>
        </w:rPr>
        <w:t xml:space="preserve"> urgent </w:t>
      </w: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F13CC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000000" w:rsidRDefault="002F13CC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000000" w:rsidRDefault="002F13CC">
      <w:pPr>
        <w:ind w:right="-619"/>
        <w:rPr>
          <w:b/>
          <w:i/>
          <w:u w:val="single"/>
        </w:rPr>
      </w:pP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F13CC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2F13CC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 xml:space="preserve">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2F13CC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2F13CC"/>
    <w:tbl>
      <w:tblPr>
        <w:tblW w:w="0" w:type="auto"/>
        <w:tblInd w:w="-2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2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2F13CC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2F13CC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000000" w:rsidRDefault="002F13CC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0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</w:t>
            </w:r>
            <w:r>
              <w:rPr>
                <w:rFonts w:ascii="Arial" w:hAnsi="Arial" w:cs="Arial"/>
                <w:sz w:val="18"/>
                <w:szCs w:val="18"/>
              </w:rPr>
              <w:t>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F13C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F13CC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2F13CC">
      <w:pPr>
        <w:rPr>
          <w:rFonts w:ascii="Arial" w:hAnsi="Arial" w:cs="Arial"/>
          <w:sz w:val="18"/>
          <w:szCs w:val="18"/>
        </w:rPr>
      </w:pPr>
    </w:p>
    <w:p w:rsidR="00000000" w:rsidRDefault="002F13CC">
      <w:pPr>
        <w:rPr>
          <w:rFonts w:ascii="Arial" w:hAnsi="Arial" w:cs="Arial"/>
          <w:sz w:val="18"/>
          <w:szCs w:val="18"/>
        </w:rPr>
      </w:pPr>
    </w:p>
    <w:p w:rsidR="00000000" w:rsidRDefault="002F13CC">
      <w:pPr>
        <w:rPr>
          <w:rFonts w:ascii="Arial" w:hAnsi="Arial" w:cs="Arial"/>
          <w:sz w:val="18"/>
          <w:szCs w:val="18"/>
        </w:rPr>
      </w:pPr>
    </w:p>
    <w:p w:rsidR="00000000" w:rsidRDefault="002F13CC">
      <w:pPr>
        <w:rPr>
          <w:rFonts w:ascii="Arial" w:hAnsi="Arial" w:cs="Arial"/>
          <w:sz w:val="18"/>
          <w:szCs w:val="18"/>
        </w:rPr>
      </w:pPr>
    </w:p>
    <w:p w:rsidR="00000000" w:rsidRDefault="002F13CC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F13CC">
      <w:r>
        <w:separator/>
      </w:r>
    </w:p>
  </w:endnote>
  <w:endnote w:type="continuationSeparator" w:id="0">
    <w:p w:rsidR="00000000" w:rsidRDefault="002F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3C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3CC">
    <w:pPr>
      <w:pStyle w:val="Footer"/>
      <w:rPr>
        <w:b/>
      </w:rPr>
    </w:pPr>
    <w:r>
      <w:rPr>
        <w:b/>
      </w:rPr>
      <w:t>_________________</w:t>
    </w:r>
    <w:r>
      <w:rPr>
        <w:b/>
      </w:rPr>
      <w:t>______</w:t>
    </w:r>
  </w:p>
  <w:p w:rsidR="00000000" w:rsidRDefault="002F13CC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2F13CC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</w:t>
    </w:r>
    <w:r>
      <w:rPr>
        <w:b/>
      </w:rPr>
      <w:t xml:space="preserve">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3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F13CC">
      <w:r>
        <w:separator/>
      </w:r>
    </w:p>
  </w:footnote>
  <w:footnote w:type="continuationSeparator" w:id="0">
    <w:p w:rsidR="00000000" w:rsidRDefault="002F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3CC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3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3CC"/>
    <w:rsid w:val="002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F55B8FE-078C-4E55-B2AC-8A4F85B7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2018-02-03T05:59:00Z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