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00324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800324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POT26779   </w:t>
      </w:r>
    </w:p>
    <w:p w:rsidR="00000000" w:rsidRDefault="0080032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80032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TK-NW-0015         </w:t>
      </w:r>
      <w:r>
        <w:rPr>
          <w:rFonts w:ascii="Cambria" w:hAnsi="Cambria" w:cs="Cambria"/>
        </w:rPr>
        <w:t xml:space="preserve">                                                      OPF Date: 22/03/2018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Aditya Birla Housing Finance Limited             Galaxy Billing from (Location) : Mumbai </w:t>
      </w:r>
    </w:p>
    <w:p w:rsidR="00000000" w:rsidRDefault="00800324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ABHFL/IT-INFRA/17-18/00203 </w:t>
      </w:r>
      <w:r>
        <w:rPr>
          <w:rFonts w:ascii="Cambria" w:hAnsi="Cambria" w:cs="Cambria"/>
        </w:rPr>
        <w:tab/>
        <w:t xml:space="preserve">     </w:t>
      </w:r>
      <w:r>
        <w:rPr>
          <w:rFonts w:ascii="Cambria" w:hAnsi="Cambria" w:cs="Cambria"/>
        </w:rPr>
        <w:t>Purchase Date: 14/03/2018</w:t>
      </w: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800324">
      <w:pPr>
        <w:ind w:right="-619"/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 xml:space="preserve">Aditya Birla Housing Finance Ltd. </w:t>
            </w:r>
          </w:p>
        </w:tc>
      </w:tr>
      <w:tr w:rsidR="00000000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Classic Pentagon, 10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Western Express </w:t>
            </w:r>
          </w:p>
          <w:p w:rsidR="00000000" w:rsidRDefault="00800324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Highway, Andheri East, </w:t>
            </w:r>
          </w:p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Mumbai 400069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Aditya Birla Housing Finance Ltd.</w:t>
            </w:r>
          </w:p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  <w:r>
              <w:rPr>
                <w:rFonts w:ascii="Cambria" w:hAnsi="Cambria" w:cs="Cambria"/>
                <w:vertAlign w:val="superscript"/>
              </w:rPr>
              <w:t>rd</w:t>
            </w: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Floor, Signature  Square, Bhandarkar Road,</w:t>
            </w:r>
          </w:p>
          <w:p w:rsidR="00000000" w:rsidRDefault="0080032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Pune  411004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</w:t>
            </w:r>
            <w:r>
              <w:rPr>
                <w:rFonts w:ascii="Cambria" w:hAnsi="Cambria" w:cs="Cambria"/>
                <w:color w:val="1F4E79"/>
              </w:rPr>
              <w:t>Harshad Gurav / Sachin Shinde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1F4E79"/>
              </w:rPr>
              <w:t>Harshad Gurav / Sachin Shinde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1F4E79"/>
              </w:rPr>
              <w:t>8080656550 / 9594047944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  </w:t>
            </w:r>
            <w:r>
              <w:rPr>
                <w:color w:val="1F4E79"/>
              </w:rPr>
              <w:t>8080656550 / 95940479</w:t>
            </w:r>
            <w:r>
              <w:rPr>
                <w:color w:val="1F4E79"/>
              </w:rPr>
              <w:t>44</w:t>
            </w:r>
            <w:r>
              <w:t xml:space="preserve">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27AABCL6440R1ZZ</w:t>
            </w:r>
          </w:p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27AABCL6440R1ZZ </w:t>
            </w:r>
          </w:p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00324">
            <w:pPr>
              <w:snapToGrid w:val="0"/>
            </w:pPr>
          </w:p>
        </w:tc>
      </w:tr>
    </w:tbl>
    <w:p w:rsidR="00000000" w:rsidRDefault="00800324">
      <w:pPr>
        <w:ind w:right="-619"/>
        <w:rPr>
          <w:rFonts w:ascii="Cambria" w:hAnsi="Cambria" w:cs="Cambria"/>
          <w:b/>
        </w:rPr>
      </w:pP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1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</w:t>
            </w:r>
            <w:r>
              <w:rPr>
                <w:rFonts w:ascii="Cambria" w:hAnsi="Cambria" w:cs="Cambria"/>
              </w:rPr>
              <w:t>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Uplink  cable between two offices on the same floor  for connecting to network.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10000.00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10000.00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10000.00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9 %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800324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11800.00</w:t>
            </w:r>
          </w:p>
        </w:tc>
      </w:tr>
    </w:tbl>
    <w:p w:rsidR="00000000" w:rsidRDefault="00800324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800324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800324">
      <w:pPr>
        <w:ind w:right="-619"/>
        <w:rPr>
          <w:rFonts w:ascii="Cambria" w:hAnsi="Cambria" w:cs="Cambria"/>
          <w:u w:val="single"/>
        </w:rPr>
      </w:pP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000000" w:rsidRDefault="00800324">
      <w:pPr>
        <w:ind w:right="-619"/>
        <w:rPr>
          <w:rFonts w:ascii="Cambria" w:hAnsi="Cambria" w:cs="Cambria"/>
        </w:rPr>
      </w:pP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hAnsi="Cambria" w:cs="Cambria"/>
          <w:u w:val="single"/>
        </w:rPr>
        <w:t>NA</w:t>
      </w:r>
    </w:p>
    <w:p w:rsidR="00000000" w:rsidRDefault="00800324">
      <w:pPr>
        <w:ind w:right="-619"/>
        <w:rPr>
          <w:rFonts w:ascii="Cambria" w:hAnsi="Cambria" w:cs="Cambria"/>
        </w:rPr>
      </w:pPr>
    </w:p>
    <w:p w:rsidR="00000000" w:rsidRDefault="00800324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000000" w:rsidRDefault="0080032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annexure.</w:t>
      </w:r>
    </w:p>
    <w:p w:rsidR="00000000" w:rsidRDefault="00800324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800324">
      <w:pPr>
        <w:ind w:right="-619"/>
        <w:rPr>
          <w:rFonts w:ascii="Cambria" w:hAnsi="Cambria" w:cs="Cambria"/>
        </w:rPr>
      </w:pPr>
    </w:p>
    <w:p w:rsidR="00000000" w:rsidRDefault="0080032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800324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800324">
      <w:pPr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800324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80032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80032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</w:t>
            </w:r>
            <w:r>
              <w:rPr>
                <w:rFonts w:ascii="Cambria" w:hAnsi="Cambria" w:cs="Cambria"/>
              </w:rPr>
              <w:t xml:space="preserve">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0032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0032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800324">
      <w:pPr>
        <w:rPr>
          <w:rFonts w:ascii="Cambria" w:hAnsi="Cambria" w:cs="Cambria"/>
        </w:rPr>
      </w:pPr>
    </w:p>
    <w:p w:rsidR="00000000" w:rsidRDefault="00800324">
      <w:pPr>
        <w:rPr>
          <w:rFonts w:ascii="Cambria" w:hAnsi="Cambria" w:cs="Cambria"/>
        </w:rPr>
      </w:pPr>
    </w:p>
    <w:p w:rsidR="00000000" w:rsidRDefault="00800324">
      <w:pPr>
        <w:rPr>
          <w:rFonts w:ascii="Cambria" w:hAnsi="Cambria" w:cs="Cambria"/>
        </w:rPr>
      </w:pPr>
    </w:p>
    <w:p w:rsidR="00000000" w:rsidRDefault="00800324">
      <w:pPr>
        <w:rPr>
          <w:rFonts w:ascii="Cambria" w:hAnsi="Cambria" w:cs="Cambria"/>
        </w:rPr>
      </w:pPr>
    </w:p>
    <w:p w:rsidR="00000000" w:rsidRDefault="00800324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00324">
      <w:r>
        <w:separator/>
      </w:r>
    </w:p>
  </w:endnote>
  <w:endnote w:type="continuationSeparator" w:id="0">
    <w:p w:rsidR="00000000" w:rsidRDefault="0080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003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00324">
    <w:pPr>
      <w:pStyle w:val="Footer"/>
      <w:rPr>
        <w:b/>
      </w:rPr>
    </w:pPr>
    <w:r>
      <w:rPr>
        <w:b/>
      </w:rPr>
      <w:t>_______________________</w:t>
    </w:r>
  </w:p>
  <w:p w:rsidR="00000000" w:rsidRDefault="0080032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</w:t>
    </w:r>
    <w:r>
      <w:rPr>
        <w:b/>
      </w:rPr>
      <w:t xml:space="preserve">                   </w:t>
    </w:r>
    <w:r>
      <w:rPr>
        <w:b/>
      </w:rPr>
      <w:tab/>
      <w:t xml:space="preserve">              Rev. No.: 01  </w:t>
    </w:r>
  </w:p>
  <w:p w:rsidR="00000000" w:rsidRDefault="0080032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0032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00324">
      <w:r>
        <w:separator/>
      </w:r>
    </w:p>
  </w:footnote>
  <w:footnote w:type="continuationSeparator" w:id="0">
    <w:p w:rsidR="00000000" w:rsidRDefault="0080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0032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003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324"/>
    <w:rsid w:val="008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BAE32BB5-668D-49CF-B02B-BEB9FCCC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