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C6E9" w14:textId="626092E2" w:rsidR="00902A3A" w:rsidRPr="006376B8" w:rsidRDefault="00902A3A" w:rsidP="007E334A">
      <w:pPr>
        <w:spacing w:after="100" w:afterAutospacing="1" w:line="360" w:lineRule="auto"/>
        <w:ind w:left="714" w:hanging="35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76B8">
        <w:rPr>
          <w:rFonts w:ascii="Times New Roman" w:hAnsi="Times New Roman" w:cs="Times New Roman"/>
          <w:b/>
          <w:bCs/>
          <w:sz w:val="28"/>
          <w:szCs w:val="28"/>
        </w:rPr>
        <w:t>YESHWANTRAO CHAV</w:t>
      </w:r>
      <w:r w:rsidR="00860577" w:rsidRPr="006376B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6376B8">
        <w:rPr>
          <w:rFonts w:ascii="Times New Roman" w:hAnsi="Times New Roman" w:cs="Times New Roman"/>
          <w:b/>
          <w:bCs/>
          <w:sz w:val="28"/>
          <w:szCs w:val="28"/>
        </w:rPr>
        <w:t>N COLLEGE OF ENGINEERING</w:t>
      </w:r>
    </w:p>
    <w:p w14:paraId="2A22113E" w14:textId="777AEEF4" w:rsidR="00902A3A" w:rsidRPr="006376B8" w:rsidRDefault="00902A3A" w:rsidP="007E334A">
      <w:pPr>
        <w:spacing w:after="100" w:afterAutospacing="1" w:line="360" w:lineRule="auto"/>
        <w:ind w:left="714" w:hanging="35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76B8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  <w:r w:rsidR="00E05107" w:rsidRPr="006376B8">
        <w:rPr>
          <w:rFonts w:ascii="Times New Roman" w:hAnsi="Times New Roman" w:cs="Times New Roman"/>
          <w:b/>
          <w:bCs/>
          <w:sz w:val="28"/>
          <w:szCs w:val="28"/>
        </w:rPr>
        <w:t>/ AIML</w:t>
      </w:r>
    </w:p>
    <w:p w14:paraId="0879C9A9" w14:textId="79070BE0" w:rsidR="00902A3A" w:rsidRPr="006376B8" w:rsidRDefault="00902A3A" w:rsidP="007E334A">
      <w:pPr>
        <w:spacing w:after="100" w:afterAutospacing="1" w:line="360" w:lineRule="auto"/>
        <w:ind w:left="714" w:hanging="35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76B8">
        <w:rPr>
          <w:rFonts w:ascii="Times New Roman" w:hAnsi="Times New Roman" w:cs="Times New Roman"/>
          <w:b/>
          <w:bCs/>
          <w:sz w:val="28"/>
          <w:szCs w:val="28"/>
        </w:rPr>
        <w:t>SESSION 2024-25</w:t>
      </w:r>
    </w:p>
    <w:p w14:paraId="5373CCED" w14:textId="63B812D2" w:rsidR="00902A3A" w:rsidRDefault="00902A3A" w:rsidP="007E334A">
      <w:pPr>
        <w:pBdr>
          <w:bottom w:val="single" w:sz="6" w:space="1" w:color="auto"/>
        </w:pBdr>
        <w:spacing w:after="100" w:afterAutospacing="1" w:line="360" w:lineRule="auto"/>
        <w:ind w:left="714" w:hanging="357"/>
        <w:contextualSpacing/>
        <w:jc w:val="center"/>
        <w:rPr>
          <w:rFonts w:ascii="Times New Roman" w:hAnsi="Times New Roman" w:cs="Times New Roman"/>
          <w:b/>
          <w:bCs/>
        </w:rPr>
      </w:pPr>
      <w:r w:rsidRPr="006376B8">
        <w:rPr>
          <w:rFonts w:ascii="Times New Roman" w:hAnsi="Times New Roman" w:cs="Times New Roman"/>
          <w:b/>
          <w:bCs/>
        </w:rPr>
        <w:t>COMMON GUIDELINES FOR ALL PROJECT GROUPS FOR THESIS WRITING</w:t>
      </w:r>
    </w:p>
    <w:p w14:paraId="39CA31C3" w14:textId="77777777" w:rsidR="00433E7A" w:rsidRPr="006376B8" w:rsidRDefault="00433E7A" w:rsidP="006F4D5E">
      <w:pPr>
        <w:spacing w:after="100" w:afterAutospacing="1" w:line="360" w:lineRule="auto"/>
        <w:ind w:left="714" w:hanging="357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A7BD568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1. Front Pages</w:t>
      </w:r>
    </w:p>
    <w:p w14:paraId="2BB6DBC9" w14:textId="77777777" w:rsidR="00D94F14" w:rsidRPr="00D94F14" w:rsidRDefault="00D94F14" w:rsidP="006F4D5E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Ensure the spelling of the institute name (</w:t>
      </w:r>
      <w:r w:rsidRPr="00D94F14">
        <w:rPr>
          <w:rFonts w:ascii="Times New Roman" w:hAnsi="Times New Roman" w:cs="Times New Roman"/>
          <w:i/>
          <w:iCs/>
          <w:sz w:val="24"/>
          <w:szCs w:val="24"/>
        </w:rPr>
        <w:t>e.g., Spelling of "Sanstha's"</w:t>
      </w:r>
      <w:r w:rsidRPr="00D94F14">
        <w:rPr>
          <w:rFonts w:ascii="Times New Roman" w:hAnsi="Times New Roman" w:cs="Times New Roman"/>
          <w:sz w:val="24"/>
          <w:szCs w:val="24"/>
        </w:rPr>
        <w:t>) is correct and consistently used across the first two pages.</w:t>
      </w:r>
    </w:p>
    <w:p w14:paraId="211A822B" w14:textId="77777777" w:rsidR="00D94F14" w:rsidRPr="00D94F14" w:rsidRDefault="00D94F14" w:rsidP="006F4D5E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Clearly mention the academic session: 2024–25 on the cover page and relevant pages.</w:t>
      </w:r>
    </w:p>
    <w:p w14:paraId="11005E6D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2. Declaration Page</w:t>
      </w:r>
    </w:p>
    <w:p w14:paraId="563334EB" w14:textId="71530514" w:rsidR="00D94F14" w:rsidRPr="00D94F14" w:rsidRDefault="00D94F14" w:rsidP="006F4D5E">
      <w:pPr>
        <w:numPr>
          <w:ilvl w:val="0"/>
          <w:numId w:val="4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 xml:space="preserve">A Declaration section must </w:t>
      </w:r>
      <w:r w:rsidR="00334370">
        <w:rPr>
          <w:rFonts w:ascii="Times New Roman" w:hAnsi="Times New Roman" w:cs="Times New Roman"/>
          <w:sz w:val="24"/>
          <w:szCs w:val="24"/>
        </w:rPr>
        <w:t>include I if it is individual report and we if it is a group report</w:t>
      </w:r>
      <w:r w:rsidRPr="00D94F14">
        <w:rPr>
          <w:rFonts w:ascii="Times New Roman" w:hAnsi="Times New Roman" w:cs="Times New Roman"/>
          <w:sz w:val="24"/>
          <w:szCs w:val="24"/>
        </w:rPr>
        <w:t>.</w:t>
      </w:r>
    </w:p>
    <w:p w14:paraId="0581F37E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3. Language &amp; Terminology</w:t>
      </w:r>
    </w:p>
    <w:p w14:paraId="6566CD43" w14:textId="77777777" w:rsidR="00D94F14" w:rsidRPr="00D94F14" w:rsidRDefault="00D94F14" w:rsidP="006F4D5E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Replace all instances of the ampersand symbol (&amp;) with the word “and” throughout the document.</w:t>
      </w:r>
    </w:p>
    <w:p w14:paraId="33DD6ECA" w14:textId="77777777" w:rsidR="00D94F14" w:rsidRPr="00D94F14" w:rsidRDefault="00D94F14" w:rsidP="006F4D5E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Avoid overuse of collective terms such as “our”; instead, use precise and neutral phrasing (e.g., “the system,” “the project,” or “the proposed method”).</w:t>
      </w:r>
    </w:p>
    <w:p w14:paraId="50F000FE" w14:textId="36B800D5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 xml:space="preserve">4. Abstract and </w:t>
      </w:r>
      <w:r w:rsidR="00A46D29" w:rsidRPr="00B63884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Pr="00D94F14">
        <w:rPr>
          <w:rFonts w:ascii="Times New Roman" w:hAnsi="Times New Roman" w:cs="Times New Roman"/>
          <w:b/>
          <w:bCs/>
          <w:sz w:val="24"/>
          <w:szCs w:val="24"/>
        </w:rPr>
        <w:t>nclusion</w:t>
      </w:r>
    </w:p>
    <w:p w14:paraId="2262E04D" w14:textId="2A8505D2" w:rsidR="00D94F14" w:rsidRPr="00D94F14" w:rsidRDefault="00D94F14" w:rsidP="006F4D5E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 xml:space="preserve">The Abstract and </w:t>
      </w:r>
      <w:r w:rsidR="00A46D29">
        <w:rPr>
          <w:rFonts w:ascii="Times New Roman" w:hAnsi="Times New Roman" w:cs="Times New Roman"/>
          <w:sz w:val="24"/>
          <w:szCs w:val="24"/>
        </w:rPr>
        <w:t>con</w:t>
      </w:r>
      <w:r w:rsidRPr="00D94F14">
        <w:rPr>
          <w:rFonts w:ascii="Times New Roman" w:hAnsi="Times New Roman" w:cs="Times New Roman"/>
          <w:sz w:val="24"/>
          <w:szCs w:val="24"/>
        </w:rPr>
        <w:t>clusion sections must be project-specific, clearly stating the purpose, methods, results, and applications of the project. Avoid vague or generalized language.</w:t>
      </w:r>
    </w:p>
    <w:p w14:paraId="46439D26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5. Pagination</w:t>
      </w:r>
    </w:p>
    <w:p w14:paraId="2AF096F8" w14:textId="77777777" w:rsidR="00D94F14" w:rsidRPr="00D94F14" w:rsidRDefault="00D94F14" w:rsidP="006F4D5E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Use Roman numerals (</w:t>
      </w:r>
      <w:proofErr w:type="spellStart"/>
      <w:r w:rsidRPr="00D94F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94F14">
        <w:rPr>
          <w:rFonts w:ascii="Times New Roman" w:hAnsi="Times New Roman" w:cs="Times New Roman"/>
          <w:sz w:val="24"/>
          <w:szCs w:val="24"/>
        </w:rPr>
        <w:t>, ii, iii...) for preliminary pages (Acknowledgment, Abstract, Table of Contents, etc.).</w:t>
      </w:r>
    </w:p>
    <w:p w14:paraId="6ADC6B9A" w14:textId="77777777" w:rsidR="00D94F14" w:rsidRPr="00D94F14" w:rsidRDefault="00D94F14" w:rsidP="006F4D5E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Start Arabic numbering (1, 2, 3...) from the first chapter onward.</w:t>
      </w:r>
    </w:p>
    <w:p w14:paraId="2518E60A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6. Chapter 2 – Literature Review</w:t>
      </w:r>
    </w:p>
    <w:p w14:paraId="473DC11C" w14:textId="77777777" w:rsidR="00D94F14" w:rsidRPr="00D94F14" w:rsidRDefault="00D94F14" w:rsidP="006F4D5E">
      <w:pPr>
        <w:numPr>
          <w:ilvl w:val="0"/>
          <w:numId w:val="8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The Literature Review should:</w:t>
      </w:r>
    </w:p>
    <w:p w14:paraId="272620D8" w14:textId="77777777" w:rsidR="00D94F14" w:rsidRPr="00D94F14" w:rsidRDefault="00D94F14" w:rsidP="006F4D5E">
      <w:pPr>
        <w:numPr>
          <w:ilvl w:val="1"/>
          <w:numId w:val="8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Begin with a paragraph written in the style of academic papers.</w:t>
      </w:r>
    </w:p>
    <w:p w14:paraId="7CC6D7DB" w14:textId="77777777" w:rsidR="00D94F14" w:rsidRPr="00D94F14" w:rsidRDefault="00D94F14" w:rsidP="006F4D5E">
      <w:pPr>
        <w:numPr>
          <w:ilvl w:val="1"/>
          <w:numId w:val="8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Provide a summary table categorizing the reviewed papers (e.g., Conference, Journal, Publisher, Year).</w:t>
      </w:r>
    </w:p>
    <w:p w14:paraId="7353E125" w14:textId="77777777" w:rsidR="00D94F14" w:rsidRPr="00D94F14" w:rsidRDefault="00D94F14" w:rsidP="006F4D5E">
      <w:pPr>
        <w:numPr>
          <w:ilvl w:val="1"/>
          <w:numId w:val="8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Include a visual representation such as a pie chart or bar graph showing the distribution of sources.</w:t>
      </w:r>
    </w:p>
    <w:p w14:paraId="73F13A8E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Societal Impact and PIR</w:t>
      </w:r>
    </w:p>
    <w:p w14:paraId="08604C01" w14:textId="77777777" w:rsidR="00D94F14" w:rsidRPr="00D94F14" w:rsidRDefault="00D94F14" w:rsidP="006F4D5E">
      <w:pPr>
        <w:numPr>
          <w:ilvl w:val="0"/>
          <w:numId w:val="9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After the Societal Impact section, include a Project Implementation Reflection (PIR) discussing practical applicability, limitations, and future scope.</w:t>
      </w:r>
    </w:p>
    <w:p w14:paraId="715083EC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8. Circuit Diagrams and Images</w:t>
      </w:r>
    </w:p>
    <w:p w14:paraId="38E1F277" w14:textId="77777777" w:rsidR="00D94F14" w:rsidRPr="00D94F14" w:rsidRDefault="00D94F14" w:rsidP="006F4D5E">
      <w:pPr>
        <w:numPr>
          <w:ilvl w:val="0"/>
          <w:numId w:val="10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If the project involves hardware:</w:t>
      </w:r>
    </w:p>
    <w:p w14:paraId="4F1F9147" w14:textId="77777777" w:rsidR="00D94F14" w:rsidRPr="00D94F14" w:rsidRDefault="00D94F14" w:rsidP="006F4D5E">
      <w:pPr>
        <w:numPr>
          <w:ilvl w:val="1"/>
          <w:numId w:val="10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Include original circuit diagrams and photographs of your setup.</w:t>
      </w:r>
    </w:p>
    <w:p w14:paraId="091526AA" w14:textId="77777777" w:rsidR="00D94F14" w:rsidRPr="00D94F14" w:rsidRDefault="00D94F14" w:rsidP="006F4D5E">
      <w:pPr>
        <w:numPr>
          <w:ilvl w:val="0"/>
          <w:numId w:val="10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If external images or diagrams are used, proper citations must be provided (source, URL, etc.).</w:t>
      </w:r>
    </w:p>
    <w:p w14:paraId="0B790162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9. Poster Guidelines</w:t>
      </w:r>
    </w:p>
    <w:p w14:paraId="3C36B3DD" w14:textId="77777777" w:rsidR="00D94F14" w:rsidRPr="00D94F14" w:rsidRDefault="00D94F14" w:rsidP="006F4D5E">
      <w:pPr>
        <w:numPr>
          <w:ilvl w:val="0"/>
          <w:numId w:val="11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For the poster layout, ensure a left margin of 2.5 cm is maintained to allow for proper binding or display alignment.</w:t>
      </w:r>
    </w:p>
    <w:p w14:paraId="199F0605" w14:textId="77777777" w:rsidR="00D94F14" w:rsidRPr="00D94F14" w:rsidRDefault="00D94F14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4F14">
        <w:rPr>
          <w:rFonts w:ascii="Times New Roman" w:hAnsi="Times New Roman" w:cs="Times New Roman"/>
          <w:b/>
          <w:bCs/>
          <w:sz w:val="24"/>
          <w:szCs w:val="24"/>
        </w:rPr>
        <w:t>10. CO-PO Mapping</w:t>
      </w:r>
    </w:p>
    <w:p w14:paraId="04B6B467" w14:textId="77777777" w:rsidR="00D94F14" w:rsidRPr="00D94F14" w:rsidRDefault="00D94F14" w:rsidP="006F4D5E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Replace the old CO-PO matrix with the updated matrix provided by the central academic office.</w:t>
      </w:r>
    </w:p>
    <w:p w14:paraId="70338AF0" w14:textId="77777777" w:rsidR="00D94F14" w:rsidRPr="00D94F14" w:rsidRDefault="00D94F14" w:rsidP="006F4D5E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94F14">
        <w:rPr>
          <w:rFonts w:ascii="Times New Roman" w:hAnsi="Times New Roman" w:cs="Times New Roman"/>
          <w:sz w:val="24"/>
          <w:szCs w:val="24"/>
        </w:rPr>
        <w:t>Ensure that Course Outcomes (COs) are correctly mapped to the corresponding Program Outcomes (POs) and Program Specific Outcomes (PSOs).</w:t>
      </w:r>
    </w:p>
    <w:p w14:paraId="22B377FA" w14:textId="4195291B" w:rsidR="008605A1" w:rsidRPr="008605A1" w:rsidRDefault="008605A1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63884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8605A1">
        <w:rPr>
          <w:rFonts w:ascii="Times New Roman" w:hAnsi="Times New Roman" w:cs="Times New Roman"/>
          <w:b/>
          <w:bCs/>
          <w:sz w:val="24"/>
          <w:szCs w:val="24"/>
        </w:rPr>
        <w:t>Tables and Figures Formatting</w:t>
      </w:r>
    </w:p>
    <w:p w14:paraId="5A0E66A5" w14:textId="6E8CBE90" w:rsidR="008605A1" w:rsidRPr="008605A1" w:rsidRDefault="008605A1" w:rsidP="006F4D5E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605A1">
        <w:rPr>
          <w:rFonts w:ascii="Times New Roman" w:hAnsi="Times New Roman" w:cs="Times New Roman"/>
          <w:sz w:val="24"/>
          <w:szCs w:val="24"/>
        </w:rPr>
        <w:t xml:space="preserve">All tables and figures must be properly numbered (e.g., </w:t>
      </w:r>
      <w:r w:rsidRPr="008605A1">
        <w:rPr>
          <w:rFonts w:ascii="Times New Roman" w:hAnsi="Times New Roman" w:cs="Times New Roman"/>
          <w:i/>
          <w:iCs/>
          <w:sz w:val="24"/>
          <w:szCs w:val="24"/>
        </w:rPr>
        <w:t>Table 2.1</w:t>
      </w:r>
      <w:r w:rsidRPr="008605A1">
        <w:rPr>
          <w:rFonts w:ascii="Times New Roman" w:hAnsi="Times New Roman" w:cs="Times New Roman"/>
          <w:sz w:val="24"/>
          <w:szCs w:val="24"/>
        </w:rPr>
        <w:t xml:space="preserve">, </w:t>
      </w:r>
      <w:r w:rsidRPr="008605A1">
        <w:rPr>
          <w:rFonts w:ascii="Times New Roman" w:hAnsi="Times New Roman" w:cs="Times New Roman"/>
          <w:i/>
          <w:iCs/>
          <w:sz w:val="24"/>
          <w:szCs w:val="24"/>
        </w:rPr>
        <w:t>Figure 3.2</w:t>
      </w:r>
      <w:r w:rsidRPr="008605A1">
        <w:rPr>
          <w:rFonts w:ascii="Times New Roman" w:hAnsi="Times New Roman" w:cs="Times New Roman"/>
          <w:sz w:val="24"/>
          <w:szCs w:val="24"/>
        </w:rPr>
        <w:t xml:space="preserve">), and </w:t>
      </w:r>
      <w:r w:rsidR="002A5465" w:rsidRPr="008605A1">
        <w:rPr>
          <w:rFonts w:ascii="Times New Roman" w:hAnsi="Times New Roman" w:cs="Times New Roman"/>
          <w:sz w:val="24"/>
          <w:szCs w:val="24"/>
        </w:rPr>
        <w:t>labelled</w:t>
      </w:r>
      <w:r w:rsidRPr="008605A1">
        <w:rPr>
          <w:rFonts w:ascii="Times New Roman" w:hAnsi="Times New Roman" w:cs="Times New Roman"/>
          <w:sz w:val="24"/>
          <w:szCs w:val="24"/>
        </w:rPr>
        <w:t xml:space="preserve"> with descriptive titles.</w:t>
      </w:r>
    </w:p>
    <w:p w14:paraId="7584A3F3" w14:textId="77777777" w:rsidR="008605A1" w:rsidRPr="008605A1" w:rsidRDefault="008605A1" w:rsidP="006F4D5E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605A1">
        <w:rPr>
          <w:rFonts w:ascii="Times New Roman" w:hAnsi="Times New Roman" w:cs="Times New Roman"/>
          <w:sz w:val="24"/>
          <w:szCs w:val="24"/>
        </w:rPr>
        <w:t>Place the title above tables and below figures as per academic formatting norms.</w:t>
      </w:r>
    </w:p>
    <w:p w14:paraId="7C92A393" w14:textId="77777777" w:rsidR="008605A1" w:rsidRPr="008605A1" w:rsidRDefault="008605A1" w:rsidP="006F4D5E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605A1">
        <w:rPr>
          <w:rFonts w:ascii="Times New Roman" w:hAnsi="Times New Roman" w:cs="Times New Roman"/>
          <w:sz w:val="24"/>
          <w:szCs w:val="24"/>
        </w:rPr>
        <w:t>Refer to all tables and figures appropriately in the main text.</w:t>
      </w:r>
    </w:p>
    <w:p w14:paraId="2B1C85D6" w14:textId="51622E87" w:rsidR="00BC4EE5" w:rsidRPr="00D94F14" w:rsidRDefault="00BC4EE5" w:rsidP="006F4D5E">
      <w:pPr>
        <w:spacing w:after="100" w:afterAutospacing="1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4EE5" w:rsidRPr="00D94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259"/>
    <w:multiLevelType w:val="multilevel"/>
    <w:tmpl w:val="00B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31C2"/>
    <w:multiLevelType w:val="multilevel"/>
    <w:tmpl w:val="278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3E4"/>
    <w:multiLevelType w:val="multilevel"/>
    <w:tmpl w:val="92E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A2087"/>
    <w:multiLevelType w:val="hybridMultilevel"/>
    <w:tmpl w:val="A706F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D7634"/>
    <w:multiLevelType w:val="multilevel"/>
    <w:tmpl w:val="118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577B"/>
    <w:multiLevelType w:val="multilevel"/>
    <w:tmpl w:val="8E6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224FC"/>
    <w:multiLevelType w:val="multilevel"/>
    <w:tmpl w:val="415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528B3"/>
    <w:multiLevelType w:val="multilevel"/>
    <w:tmpl w:val="114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36514"/>
    <w:multiLevelType w:val="multilevel"/>
    <w:tmpl w:val="F0A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F7269"/>
    <w:multiLevelType w:val="multilevel"/>
    <w:tmpl w:val="13A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11125"/>
    <w:multiLevelType w:val="hybridMultilevel"/>
    <w:tmpl w:val="FEE8A8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C764F"/>
    <w:multiLevelType w:val="multilevel"/>
    <w:tmpl w:val="1A7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002A5"/>
    <w:multiLevelType w:val="multilevel"/>
    <w:tmpl w:val="555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594651">
    <w:abstractNumId w:val="10"/>
  </w:num>
  <w:num w:numId="2" w16cid:durableId="341126925">
    <w:abstractNumId w:val="3"/>
  </w:num>
  <w:num w:numId="3" w16cid:durableId="1714573176">
    <w:abstractNumId w:val="8"/>
  </w:num>
  <w:num w:numId="4" w16cid:durableId="559362037">
    <w:abstractNumId w:val="11"/>
  </w:num>
  <w:num w:numId="5" w16cid:durableId="1219972644">
    <w:abstractNumId w:val="2"/>
  </w:num>
  <w:num w:numId="6" w16cid:durableId="1287548245">
    <w:abstractNumId w:val="12"/>
  </w:num>
  <w:num w:numId="7" w16cid:durableId="1562474084">
    <w:abstractNumId w:val="4"/>
  </w:num>
  <w:num w:numId="8" w16cid:durableId="383024592">
    <w:abstractNumId w:val="7"/>
  </w:num>
  <w:num w:numId="9" w16cid:durableId="506210793">
    <w:abstractNumId w:val="9"/>
  </w:num>
  <w:num w:numId="10" w16cid:durableId="1629627858">
    <w:abstractNumId w:val="0"/>
  </w:num>
  <w:num w:numId="11" w16cid:durableId="808474864">
    <w:abstractNumId w:val="5"/>
  </w:num>
  <w:num w:numId="12" w16cid:durableId="995379380">
    <w:abstractNumId w:val="6"/>
  </w:num>
  <w:num w:numId="13" w16cid:durableId="801846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0D"/>
    <w:rsid w:val="000A64B9"/>
    <w:rsid w:val="000E04A3"/>
    <w:rsid w:val="00201DE0"/>
    <w:rsid w:val="00207AA3"/>
    <w:rsid w:val="002A5465"/>
    <w:rsid w:val="00334370"/>
    <w:rsid w:val="00433E7A"/>
    <w:rsid w:val="00481538"/>
    <w:rsid w:val="00494382"/>
    <w:rsid w:val="00496898"/>
    <w:rsid w:val="006376B8"/>
    <w:rsid w:val="00644D55"/>
    <w:rsid w:val="006F4D5E"/>
    <w:rsid w:val="00791445"/>
    <w:rsid w:val="007E334A"/>
    <w:rsid w:val="0085740D"/>
    <w:rsid w:val="00860577"/>
    <w:rsid w:val="008605A1"/>
    <w:rsid w:val="00902A3A"/>
    <w:rsid w:val="00967D67"/>
    <w:rsid w:val="009D7172"/>
    <w:rsid w:val="00A46D29"/>
    <w:rsid w:val="00AC2F96"/>
    <w:rsid w:val="00B63884"/>
    <w:rsid w:val="00B83222"/>
    <w:rsid w:val="00BA724A"/>
    <w:rsid w:val="00BC4EE5"/>
    <w:rsid w:val="00C2693A"/>
    <w:rsid w:val="00D94F14"/>
    <w:rsid w:val="00E05107"/>
    <w:rsid w:val="00F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8C29"/>
  <w15:docId w15:val="{2AF449C7-A13E-4F22-A0C5-D439E147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0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</dc:creator>
  <cp:keywords/>
  <dc:description/>
  <cp:lastModifiedBy>Amruta Paul</cp:lastModifiedBy>
  <cp:revision>30</cp:revision>
  <dcterms:created xsi:type="dcterms:W3CDTF">2025-04-16T07:50:00Z</dcterms:created>
  <dcterms:modified xsi:type="dcterms:W3CDTF">2025-05-23T09:07:00Z</dcterms:modified>
</cp:coreProperties>
</file>