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Business Requirements Document (BRD)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Project Title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Real Estate Broker Landing Page Website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Project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document outlines the business requirements for developing a Real Estate Broker Landing Page Website. The purpose of the website is to serve as an online presence for a real estate broker, providing potential clients with relevant information about av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ailable properties, services, and the broker’s expertise.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website will serve as a marketing tool, offering a clean, professional, and user-friendly interface. It will include contact information, property listings, and a brief introduction to the broker's services.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Business Objectives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Increase Client Engagement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Provide a platform where prospective buyers, sellers, and investors can learn more about the broker's services and browse available properties.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Enhance Lead Generation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Facilitate easy communication between potential clients and the broker through forms and direct contact options.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Showcase Properties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List properties for sale or rent with detailed descriptions, images, and pricing.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 Brand Awareness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Present the broker's expertise and credibility in the real estate market.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 Optimized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Ensure the site is optimized for search engines to attract organic traffic.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Scope of the Website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3.1 Features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Landing Page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visually appealing and professional homepage introducing the real estate broker, with key information and navigation.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Hero section with a compelling call-to-action (CTA) to encourage visitors to get in touch or view listings.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Property Listings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section dedicated to displaying available properties for sale or rent.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Filters for searching properties by location, price, type, and other key criteria.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Detailed property pages with high-quality images, descriptions, pricing, and contact information for inquiries.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About Us Section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section to introduce the broker’s background, expertise, and team, including a brief history of the company.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Testimonials from past clients to establish trust and credibility.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Contact 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simple form for potential clients to get in touch with the broker.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Fields to include name, email, phone number, message, and property interest (optional).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Include a Google Map showing the broker's office location.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Call-to-Action Buttons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Prominent buttons across the site for visitors to inquire about properties, schedule a viewing, or request more information.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Mobile-Friendly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Ensure the website is responsive and works well across mobile devices and desktops.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 basic SEO strategies, including meta tags, keywords, and descriptions for each page to improve search rankings.</w:t>
      </w:r>
      <w:r/>
    </w:p>
    <w:p>
      <w:pPr>
        <w:pStyle w:val="66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Social Media Integration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Links to the broker’s social media profiles (e.g., Facebook, Instagram, LinkedIn) for easy follow-up and engagement.</w:t>
      </w:r>
      <w:r/>
    </w:p>
    <w:p>
      <w:pPr>
        <w:pStyle w:val="66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Blog Section (Optional)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 valuable content about real estate trends, tips, and industry news.</w:t>
      </w:r>
      <w:r/>
    </w:p>
    <w:p>
      <w:pPr>
        <w:pStyle w:val="664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Allow the broker to post articles that may attract organic traffic.</w:t>
      </w:r>
      <w:r/>
    </w:p>
    <w:p>
      <w:pPr>
        <w:pStyle w:val="1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3.2 Exclusions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Payment processing or integration for transactions (this will be handled separately if needed).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Multi-language support (for now, the site will be in one language).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Backend integration with property management systems (if applicable).</w:t>
      </w:r>
      <w:r/>
    </w:p>
    <w:p>
      <w:pPr>
        <w:pStyle w:val="66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In-depth analytics or tracking setup beyond basic Google Analytics.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Target Audience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Home Buyers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Individuals or families looking to purchase homes.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Sellers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People looking to sell their properties and need the services of a broker.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 Estate Investors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Investors seeking properties for potential rental income or capital appreciation.</w:t>
      </w:r>
      <w:r/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Individuals seeking rental properties.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User Stories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 a prospective homebuyer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 want to view properties that meet my criteria (location, price range, etc.) so that I can make an informed decision about buying a property.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 a property seller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 want to learn about the broker’s services and get in touch to list my property.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 an investor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 want to find high-quality properties in my desired location and contact the broker for more information.</w:t>
      </w:r>
      <w:r/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 a visitor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 want to easily navigate the website and contact the broker if I am interested in a property.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Functional Requirements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Homepage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homepage should feature a clean, visually appealing layout with a CTA button encouraging visitors to explore available properties or contact the broker.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Property Listings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dynamic listing section with clear categories and filter options to help users narrow down their search.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Property Details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Each property listing should include high-resolution images, detailed descriptions, pricing, and contact options.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Contact 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Include an easy-to-fill form on the contact page for inquiries, with form validation to ensure data accuracy.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Responsive Design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Ensure the website looks good and functions well on various devices (desktop, tablet, and mobile).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Meta tags and descriptions to enhance the searchability of the website.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Social Media Links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Easily accessible social media icons at the top or bottom of the site for better user engagement.</w:t>
      </w:r>
      <w:r/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Security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SSL certificates for secure data transmission (especially for the contact form).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Non-Functional Requirements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website should load quickly (under 3 seconds).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website should be user-friendly, ensuring an intuitive user experience.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website should be scalable to accommodate additional features (like property management or blog integration).</w:t>
      </w:r>
      <w:r/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Accessibility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website should follow WCAG guidelines to ensure it is accessible to all users.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8. Technical Requirements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WordPress, or a custom-built website using technologies like Next.js, React, or a static site generator.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website will be hosted on a secure, reliable hosting platform (e.g., AWS, Netlify, or a similar service).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custom domain name for the broker’s website.</w:t>
      </w:r>
      <w:r/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content management system to easily update property listings and website content.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9. Success Metrics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Website Traffic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Monitor visitor traffic and page views through Google Analytics.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Lead Generation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Track the number of inquiries received via the contact form.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Conversion Rate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Measure the percentage of visitors who take action (e.g., scheduling a viewing or contacting the broker).</w:t>
      </w:r>
      <w:r/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SEO Ranking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Track the ranking of the website on search engines for targeted keywords.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10. Timeline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06"/>
        <w:gridCol w:w="934"/>
        <w:gridCol w:w="1340"/>
        <w:gridCol w:w="134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Phase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Duration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Start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End Date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Project Planning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week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 1, 2025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 7, 2025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Design &amp; UI/UX Development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weeks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 8, 2025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 21, 2025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Backend Development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 weeks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May 22, 2025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June 11, 2025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Testing &amp; QA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week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June 12, 2025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June 18, 2025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Launch &amp; Go Live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week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June 19, 2025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June 25, 2025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11. Budget Estimate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474"/>
        <w:gridCol w:w="143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Item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Cost Estimate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Website Design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$3,000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Development (Backend + Frontend)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$5,000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Hosting &amp; Domain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$500/year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Marketing &amp; SEO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$1,000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Miscellaneous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$500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Total Estimated Cost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$9,000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12. Approval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73"/>
        <w:gridCol w:w="600"/>
        <w:gridCol w:w="996"/>
        <w:gridCol w:w="480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Signature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Project Manager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Developer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Designer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Client Representative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2025-04-19T23:17:12Z</dcterms:modified>
</cp:coreProperties>
</file>