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EE656 Group Contribution Statement- </w:t>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Group No. : ___3_____</w:t>
      </w:r>
    </w:p>
    <w:p w:rsidR="00000000" w:rsidDel="00000000" w:rsidP="00000000" w:rsidRDefault="00000000" w:rsidRPr="00000000" w14:paraId="00000003">
      <w:pPr>
        <w:rPr/>
      </w:pP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9"/>
        <w:gridCol w:w="5271"/>
        <w:tblGridChange w:id="0">
          <w:tblGrid>
            <w:gridCol w:w="3369"/>
            <w:gridCol w:w="5271"/>
          </w:tblGrid>
        </w:tblGridChange>
      </w:tblGrid>
      <w:tr>
        <w:trPr>
          <w:cantSplit w:val="0"/>
          <w:trHeight w:val="212.919921875" w:hRule="atLeast"/>
          <w:tblHeader w:val="0"/>
        </w:trPr>
        <w:tc>
          <w:tcPr/>
          <w:p w:rsidR="00000000" w:rsidDel="00000000" w:rsidP="00000000" w:rsidRDefault="00000000" w:rsidRPr="00000000" w14:paraId="00000004">
            <w:pPr>
              <w:rPr/>
            </w:pPr>
            <w:r w:rsidDel="00000000" w:rsidR="00000000" w:rsidRPr="00000000">
              <w:rPr>
                <w:b w:val="1"/>
                <w:rtl w:val="0"/>
              </w:rPr>
              <w:t xml:space="preserve">Name:</w:t>
            </w:r>
            <w:r w:rsidDel="00000000" w:rsidR="00000000" w:rsidRPr="00000000">
              <w:rPr>
                <w:rtl w:val="0"/>
              </w:rPr>
              <w:t xml:space="preserve"> </w:t>
            </w:r>
            <w:r w:rsidDel="00000000" w:rsidR="00000000" w:rsidRPr="00000000">
              <w:rPr>
                <w:rtl w:val="0"/>
              </w:rPr>
              <w:t xml:space="preserve">Luca Ortolan</w:t>
            </w:r>
          </w:p>
        </w:tc>
        <w:tc>
          <w:tcPr/>
          <w:p w:rsidR="00000000" w:rsidDel="00000000" w:rsidP="00000000" w:rsidRDefault="00000000" w:rsidRPr="00000000" w14:paraId="00000005">
            <w:pPr>
              <w:rPr/>
            </w:pPr>
            <w:r w:rsidDel="00000000" w:rsidR="00000000" w:rsidRPr="00000000">
              <w:rPr>
                <w:b w:val="1"/>
                <w:rtl w:val="0"/>
              </w:rPr>
              <w:t xml:space="preserve">Main Responsibilities:</w:t>
            </w:r>
            <w:r w:rsidDel="00000000" w:rsidR="00000000" w:rsidRPr="00000000">
              <w:rPr>
                <w:rtl w:val="0"/>
              </w:rPr>
              <w:t xml:space="preserve"> Coding, testing, version control, debugging</w:t>
            </w:r>
          </w:p>
        </w:tc>
      </w:tr>
      <w:tr>
        <w:trPr>
          <w:cantSplit w:val="0"/>
          <w:tblHeader w:val="0"/>
        </w:trPr>
        <w:tc>
          <w:tcPr>
            <w:gridSpan w:val="2"/>
          </w:tcPr>
          <w:p w:rsidR="00000000" w:rsidDel="00000000" w:rsidP="00000000" w:rsidRDefault="00000000" w:rsidRPr="00000000" w14:paraId="00000006">
            <w:pPr>
              <w:rPr/>
            </w:pPr>
            <w:r w:rsidDel="00000000" w:rsidR="00000000" w:rsidRPr="00000000">
              <w:rPr>
                <w:b w:val="1"/>
                <w:rtl w:val="0"/>
              </w:rPr>
              <w:t xml:space="preserve">Description of Contribution (details):</w:t>
            </w:r>
            <w:r w:rsidDel="00000000" w:rsidR="00000000" w:rsidRPr="00000000">
              <w:rPr>
                <w:rtl w:val="0"/>
              </w:rPr>
              <w:br w:type="textWrapping"/>
              <w:t xml:space="preserve">Set up the initial Github repository. Implemented checks for edge cases. Manually tested edge cases by passing different coordinates to the client. Introduced flag system to regulate motion, ensuring the node has the time to implement a full command before executing the next one. Tested the code on rViz and on the real arm. Worked on the first draft of the documentation.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9"/>
        <w:gridCol w:w="5271"/>
        <w:tblGridChange w:id="0">
          <w:tblGrid>
            <w:gridCol w:w="3369"/>
            <w:gridCol w:w="5271"/>
          </w:tblGrid>
        </w:tblGridChange>
      </w:tblGrid>
      <w:tr>
        <w:trPr>
          <w:cantSplit w:val="0"/>
          <w:tblHeader w:val="0"/>
        </w:trPr>
        <w:tc>
          <w:tcPr/>
          <w:p w:rsidR="00000000" w:rsidDel="00000000" w:rsidP="00000000" w:rsidRDefault="00000000" w:rsidRPr="00000000" w14:paraId="0000000C">
            <w:pPr>
              <w:rPr>
                <w:color w:val="bfbfbf"/>
              </w:rPr>
            </w:pPr>
            <w:r w:rsidDel="00000000" w:rsidR="00000000" w:rsidRPr="00000000">
              <w:rPr>
                <w:b w:val="1"/>
                <w:rtl w:val="0"/>
              </w:rPr>
              <w:t xml:space="preserve">Name: </w:t>
            </w:r>
            <w:r w:rsidDel="00000000" w:rsidR="00000000" w:rsidRPr="00000000">
              <w:rPr>
                <w:rtl w:val="0"/>
              </w:rPr>
              <w:t xml:space="preserve">Saandeep Guddanti</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c>
        <w:tc>
          <w:tcPr/>
          <w:p w:rsidR="00000000" w:rsidDel="00000000" w:rsidP="00000000" w:rsidRDefault="00000000" w:rsidRPr="00000000" w14:paraId="0000000E">
            <w:pPr>
              <w:rPr>
                <w:b w:val="1"/>
              </w:rPr>
            </w:pPr>
            <w:r w:rsidDel="00000000" w:rsidR="00000000" w:rsidRPr="00000000">
              <w:rPr>
                <w:b w:val="1"/>
                <w:rtl w:val="0"/>
              </w:rPr>
              <w:t xml:space="preserve">Main Responsibilities:</w:t>
            </w:r>
            <w:r w:rsidDel="00000000" w:rsidR="00000000" w:rsidRPr="00000000">
              <w:rPr>
                <w:rtl w:val="0"/>
              </w:rPr>
              <w:t xml:space="preserve"> Coding,testing,writing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F">
            <w:pPr>
              <w:jc w:val="both"/>
              <w:rPr/>
            </w:pPr>
            <w:r w:rsidDel="00000000" w:rsidR="00000000" w:rsidRPr="00000000">
              <w:rPr>
                <w:b w:val="1"/>
                <w:rtl w:val="0"/>
              </w:rPr>
              <w:t xml:space="preserve">Description of Contribution (details):</w:t>
            </w:r>
            <w:r w:rsidDel="00000000" w:rsidR="00000000" w:rsidRPr="00000000">
              <w:rPr>
                <w:rtl w:val="0"/>
              </w:rPr>
              <w:br w:type="textWrapping"/>
              <w:t xml:space="preserve">Added the parameters needed to take the input (x, y) points for the pick and place task and converted them into six structured waypoints, including the z_hover point, for smoother and safer robot movement. Contributed to coding changes that improved waypoint transitions and helped check the robot’s behavior in simulation with minor corrections.Prepared the documentation explaining how to build, run, and test the project.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9"/>
        <w:gridCol w:w="5271"/>
        <w:tblGridChange w:id="0">
          <w:tblGrid>
            <w:gridCol w:w="3369"/>
            <w:gridCol w:w="5271"/>
          </w:tblGrid>
        </w:tblGridChange>
      </w:tblGrid>
      <w:tr>
        <w:trPr>
          <w:cantSplit w:val="0"/>
          <w:tblHeader w:val="0"/>
        </w:trPr>
        <w:tc>
          <w:tcPr/>
          <w:p w:rsidR="00000000" w:rsidDel="00000000" w:rsidP="00000000" w:rsidRDefault="00000000" w:rsidRPr="00000000" w14:paraId="00000015">
            <w:pPr>
              <w:rPr/>
            </w:pPr>
            <w:r w:rsidDel="00000000" w:rsidR="00000000" w:rsidRPr="00000000">
              <w:rPr>
                <w:b w:val="1"/>
                <w:rtl w:val="0"/>
              </w:rPr>
              <w:t xml:space="preserve">Name:</w:t>
            </w:r>
            <w:r w:rsidDel="00000000" w:rsidR="00000000" w:rsidRPr="00000000">
              <w:rPr>
                <w:rtl w:val="0"/>
              </w:rPr>
              <w:t xml:space="preserve"> Rishabh Jain</w:t>
            </w:r>
          </w:p>
        </w:tc>
        <w:tc>
          <w:tcPr/>
          <w:p w:rsidR="00000000" w:rsidDel="00000000" w:rsidP="00000000" w:rsidRDefault="00000000" w:rsidRPr="00000000" w14:paraId="00000016">
            <w:pPr>
              <w:rPr/>
            </w:pPr>
            <w:r w:rsidDel="00000000" w:rsidR="00000000" w:rsidRPr="00000000">
              <w:rPr>
                <w:b w:val="1"/>
                <w:rtl w:val="0"/>
              </w:rPr>
              <w:t xml:space="preserve">Main Responsibilities:</w:t>
            </w:r>
            <w:r w:rsidDel="00000000" w:rsidR="00000000" w:rsidRPr="00000000">
              <w:rPr>
                <w:rtl w:val="0"/>
              </w:rPr>
              <w:t xml:space="preserve"> Coding, Testing, Version Control and debugging</w:t>
              <w:br w:type="textWrapping"/>
            </w:r>
          </w:p>
        </w:tc>
      </w:tr>
      <w:tr>
        <w:trPr>
          <w:cantSplit w:val="0"/>
          <w:tblHeader w:val="0"/>
        </w:trPr>
        <w:tc>
          <w:tcPr>
            <w:gridSpan w:val="2"/>
          </w:tcPr>
          <w:p w:rsidR="00000000" w:rsidDel="00000000" w:rsidP="00000000" w:rsidRDefault="00000000" w:rsidRPr="00000000" w14:paraId="00000017">
            <w:pPr>
              <w:rPr/>
            </w:pPr>
            <w:r w:rsidDel="00000000" w:rsidR="00000000" w:rsidRPr="00000000">
              <w:rPr>
                <w:b w:val="1"/>
                <w:rtl w:val="0"/>
              </w:rPr>
              <w:t xml:space="preserve">Description of Contribution (details):</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Worked around implementation of movement of arm to all the waypoints, implemented control groups for the gripper action to work with gripper on correct positions while moving with waypoints, Added a flag to motion handling which makes sure if the earlier motion was completed or not while giving the next waypoint motion or the gripper movement, Implemented Pitch and Yaw calculation for better motion, Tested all mentioned scenarios on the real arm.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t xml:space="preserve">Note: Each member should verify that their contribution is accurately represented above.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hvBQQ4nGEM2Xe8tmVGjsNRAGRg==">CgMxLjA4AHIhMVlHZVp6OW1JbzhpV1NrUE9fc2sxTGdGd2dkdTA1aXZY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