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>Step : When I fetch PNR label</w:t>
        <w:br/>
        <w:t>Time : 2026-03-15 18:15:43</w:t>
        <w:br/>
        <w:br/>
        <w:drawing>
          <wp:inline distT="0" distR="0" distB="0" distL="0">
            <wp:extent cx="6350000" cy="3810000"/>
            <wp:docPr id="0" name="Drawing 0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  <w:p>
      <w:r>
        <w:rPr>
          <w:b w:val="on"/>
        </w:rPr>
        <w:t>Step : When I fetch Charts label</w:t>
        <w:br/>
        <w:t>Time : 2026-03-15 18:15:44</w:t>
        <w:br/>
        <w:br/>
        <w:drawing>
          <wp:inline distT="0" distR="0" distB="0" distL="0">
            <wp:extent cx="6350000" cy="3810000"/>
            <wp:docPr id="1" name="Drawing 1" descr="ste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2026-03-15T12:45:41Z</dcterms:created>
  <dc:creator>Apache POI</dc:creator>
</cp:coreProperties>
</file>