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 Red Team: Summary of Operations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## Table of Contents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Exposed Services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Critical Vulnerabilities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Exploitation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### Exposed Services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```bash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$ nmap ... # TODO: nmap -sV 192.168.1.110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```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Target 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- List of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- Exposed Services : ssh, http, rcpbind, netbios-ssn,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Fill out the list below. Include severity, and CVE numbers, if possible._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Target 1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- List of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- Critical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- Vulnerabilities: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User Enumeration- CVE-2009-2335: Allowed for us to discover usernames. Severity of 5.0.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Weak Password Requirements- CWE-521- This allowed us to easily guess Michael's password. Severity of 8.1.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Wordpress Config File Exposed- CVE-2021-24692 – This allowed us to access the config file without any further authentication. Severity 6.5.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Privilege Escalation- CVE-2018-1000030- Using sudo -l showed us privilege that allowed us to run python command to escalate privileges. Severity 3.6.  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Include vulnerability scan results to prove the identified vulnerabilities._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122554</wp:posOffset>
            </wp:positionH>
            <wp:positionV relativeFrom="paragraph">
              <wp:posOffset>635</wp:posOffset>
            </wp:positionV>
            <wp:extent cx="4528185" cy="4273550"/>
            <wp:effectExtent b="0" l="0" r="0" t="0"/>
            <wp:wrapTopAndBottom distB="0" dist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427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74930</wp:posOffset>
            </wp:positionH>
            <wp:positionV relativeFrom="paragraph">
              <wp:posOffset>120015</wp:posOffset>
            </wp:positionV>
            <wp:extent cx="6039485" cy="2473325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2473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### Exploitation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Red Team was able to penetrate `Target 1` and retrieve the following confidential data: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Target 1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- `flag1.txt`: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23495</wp:posOffset>
            </wp:positionH>
            <wp:positionV relativeFrom="paragraph">
              <wp:posOffset>30480</wp:posOffset>
            </wp:positionV>
            <wp:extent cx="6087745" cy="537210"/>
            <wp:effectExtent b="0" l="0" r="0" t="0"/>
            <wp:wrapTopAndBottom distB="0" dist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537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- **Exploit Used**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118745</wp:posOffset>
            </wp:positionH>
            <wp:positionV relativeFrom="paragraph">
              <wp:posOffset>30480</wp:posOffset>
            </wp:positionV>
            <wp:extent cx="5619115" cy="2533015"/>
            <wp:effectExtent b="0" l="0" r="0" t="0"/>
            <wp:wrapTopAndBottom distB="0" dist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2533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`flag2.txt`: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320040</wp:posOffset>
            </wp:positionH>
            <wp:positionV relativeFrom="paragraph">
              <wp:posOffset>50800</wp:posOffset>
            </wp:positionV>
            <wp:extent cx="4961890" cy="2339975"/>
            <wp:effectExtent b="0" l="0" r="0" t="0"/>
            <wp:wrapTopAndBottom distB="0" dist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33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**Exploit Used**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4363720"/>
            <wp:effectExtent b="0" l="0" r="0" t="0"/>
            <wp:wrapTopAndBottom distB="0" dist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63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C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