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A9A38" w14:textId="4E6A3F44" w:rsidR="00642A26" w:rsidRDefault="00C544B0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A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n LLM typically has at least one billion or more parameters. </w:t>
      </w:r>
      <w:r>
        <w:rPr>
          <w:rFonts w:ascii="Arial" w:hAnsi="Arial" w:cs="Arial"/>
          <w:i/>
          <w:iCs/>
          <w:color w:val="666666"/>
          <w:sz w:val="27"/>
          <w:szCs w:val="27"/>
          <w:shd w:val="clear" w:color="auto" w:fill="FFFFFF"/>
        </w:rPr>
        <w:t>Parameters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 are a </w:t>
      </w:r>
      <w:hyperlink r:id="rId5" w:history="1">
        <w:r>
          <w:rPr>
            <w:rStyle w:val="Hyperlink"/>
            <w:rFonts w:ascii="Arial" w:hAnsi="Arial" w:cs="Arial"/>
            <w:color w:val="007CAD"/>
            <w:shd w:val="clear" w:color="auto" w:fill="FFFFFF"/>
          </w:rPr>
          <w:t>machine learning</w:t>
        </w:r>
      </w:hyperlink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 term for the variables present in the model on which it was trained that can be used to infer new content.</w:t>
      </w:r>
      <w:r w:rsidR="006303A8" w:rsidRPr="006303A8">
        <w:rPr>
          <w:rFonts w:ascii="Georgia" w:hAnsi="Georgia"/>
          <w:color w:val="575757"/>
          <w:sz w:val="23"/>
          <w:szCs w:val="23"/>
          <w:shd w:val="clear" w:color="auto" w:fill="FFFFFF"/>
        </w:rPr>
        <w:t xml:space="preserve"> </w:t>
      </w:r>
      <w:r w:rsidR="006303A8" w:rsidRPr="006303A8">
        <w:rPr>
          <w:rFonts w:ascii="Arial" w:hAnsi="Arial" w:cs="Arial"/>
          <w:color w:val="666666"/>
          <w:sz w:val="27"/>
          <w:szCs w:val="27"/>
          <w:shd w:val="clear" w:color="auto" w:fill="FFFFFF"/>
        </w:rPr>
        <w:t>These models are trained on </w:t>
      </w:r>
      <w:r w:rsidR="006303A8" w:rsidRPr="006303A8">
        <w:rPr>
          <w:rFonts w:ascii="Arial" w:hAnsi="Arial" w:cs="Arial"/>
          <w:b/>
          <w:bCs/>
          <w:color w:val="666666"/>
          <w:sz w:val="27"/>
          <w:szCs w:val="27"/>
          <w:shd w:val="clear" w:color="auto" w:fill="FFFFFF"/>
        </w:rPr>
        <w:t>large datasets</w:t>
      </w:r>
      <w:r w:rsidR="006303A8" w:rsidRPr="006303A8">
        <w:rPr>
          <w:rFonts w:ascii="Arial" w:hAnsi="Arial" w:cs="Arial"/>
          <w:color w:val="666666"/>
          <w:sz w:val="27"/>
          <w:szCs w:val="27"/>
          <w:shd w:val="clear" w:color="auto" w:fill="FFFFFF"/>
        </w:rPr>
        <w:t>, which contain hundreds of millions to billions of words. </w:t>
      </w:r>
    </w:p>
    <w:p w14:paraId="76466D29" w14:textId="026F7431" w:rsidR="00CA1C48" w:rsidRDefault="00C544B0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Modern LLMs emerged in 2017 and use </w:t>
      </w:r>
      <w:hyperlink r:id="rId6" w:history="1">
        <w:r>
          <w:rPr>
            <w:rStyle w:val="Hyperlink"/>
            <w:rFonts w:ascii="Arial" w:hAnsi="Arial" w:cs="Arial"/>
            <w:color w:val="007CAD"/>
            <w:shd w:val="clear" w:color="auto" w:fill="FFFFFF"/>
          </w:rPr>
          <w:t>transformer neural networks</w:t>
        </w:r>
      </w:hyperlink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, commonly referred to as </w:t>
      </w:r>
      <w:r>
        <w:rPr>
          <w:rFonts w:ascii="Arial" w:hAnsi="Arial" w:cs="Arial"/>
          <w:i/>
          <w:iCs/>
          <w:color w:val="666666"/>
          <w:sz w:val="27"/>
          <w:szCs w:val="27"/>
          <w:shd w:val="clear" w:color="auto" w:fill="FFFFFF"/>
        </w:rPr>
        <w:t>transformers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. </w:t>
      </w:r>
      <w:r w:rsidR="00CA1C48" w:rsidRPr="00CA1C48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The key component of the transformer architecture is the self-attention mechanism, which enables the model to attend to different parts of the input sequence to compute a representation for each position. </w:t>
      </w:r>
      <w:r w:rsidR="001A0AC5" w:rsidRPr="001A0AC5">
        <w:rPr>
          <w:rFonts w:ascii="Arial" w:hAnsi="Arial" w:cs="Arial"/>
          <w:color w:val="666666"/>
          <w:sz w:val="27"/>
          <w:szCs w:val="27"/>
          <w:shd w:val="clear" w:color="auto" w:fill="FFFFFF"/>
        </w:rPr>
        <w:t>This ability to selectively focus on specific parts of the input is crucial for capturing long-range dependencies and understanding the nuances of natural language.</w:t>
      </w:r>
      <w:r w:rsidR="001A0AC5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r w:rsidR="00CA1C48" w:rsidRPr="00CA1C48">
        <w:rPr>
          <w:rFonts w:ascii="Arial" w:hAnsi="Arial" w:cs="Arial"/>
          <w:color w:val="666666"/>
          <w:sz w:val="27"/>
          <w:szCs w:val="27"/>
          <w:shd w:val="clear" w:color="auto" w:fill="FFFFFF"/>
        </w:rPr>
        <w:t>The transformer consists of two main components: the encoder network and the decoder network. The encoder network takes an input sequence and produces a sequence of hidden states, while the decoder network takes a target sequence and uses the encoder’s output to generate a sequence of predictions. Both the encoder and decoder are composed of multiple layers of self-attention and feedforward neural networks</w:t>
      </w:r>
    </w:p>
    <w:p w14:paraId="217844C7" w14:textId="06D6C299" w:rsidR="00C544B0" w:rsidRPr="00CA1C48" w:rsidRDefault="00C544B0" w:rsidP="00CA1C48">
      <w:pPr>
        <w:pStyle w:val="ListParagraph"/>
        <w:numPr>
          <w:ilvl w:val="0"/>
          <w:numId w:val="2"/>
        </w:num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 w:rsidRPr="00CA1C48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With </w:t>
      </w:r>
      <w:proofErr w:type="gramStart"/>
      <w:r w:rsidRPr="00CA1C48">
        <w:rPr>
          <w:rFonts w:ascii="Arial" w:hAnsi="Arial" w:cs="Arial"/>
          <w:color w:val="666666"/>
          <w:sz w:val="27"/>
          <w:szCs w:val="27"/>
          <w:shd w:val="clear" w:color="auto" w:fill="FFFFFF"/>
        </w:rPr>
        <w:t>a large number of</w:t>
      </w:r>
      <w:proofErr w:type="gramEnd"/>
      <w:r w:rsidRPr="00CA1C48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parameters and the transformer model, LLMs are able to understand and generate accurate responses rapidly, which makes the AI technology broadly applicable across many different domains.</w:t>
      </w:r>
    </w:p>
    <w:p w14:paraId="77F40F11" w14:textId="479812F5" w:rsidR="00CA1C48" w:rsidRPr="00CA1C48" w:rsidRDefault="00CA1C48" w:rsidP="00CA1C48">
      <w:pPr>
        <w:pStyle w:val="ListParagraph"/>
        <w:numPr>
          <w:ilvl w:val="0"/>
          <w:numId w:val="2"/>
        </w:num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 w:rsidRPr="00CA1C48">
        <w:rPr>
          <w:rFonts w:ascii="Arial" w:hAnsi="Arial" w:cs="Arial"/>
          <w:color w:val="666666"/>
          <w:sz w:val="27"/>
          <w:szCs w:val="27"/>
          <w:shd w:val="clear" w:color="auto" w:fill="FFFFFF"/>
        </w:rPr>
        <w:t>W</w:t>
      </w:r>
      <w:r w:rsidRPr="00CA1C48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hile traditional NLP algorithms typically only look at the immediate context of words, LLMs consider large swaths of text </w:t>
      </w:r>
      <w:proofErr w:type="gramStart"/>
      <w:r w:rsidRPr="00CA1C48">
        <w:rPr>
          <w:rFonts w:ascii="Arial" w:hAnsi="Arial" w:cs="Arial"/>
          <w:color w:val="666666"/>
          <w:sz w:val="27"/>
          <w:szCs w:val="27"/>
          <w:shd w:val="clear" w:color="auto" w:fill="FFFFFF"/>
        </w:rPr>
        <w:t>in order to</w:t>
      </w:r>
      <w:proofErr w:type="gramEnd"/>
      <w:r w:rsidRPr="00CA1C48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better understand the context.</w:t>
      </w:r>
    </w:p>
    <w:p w14:paraId="05F7E185" w14:textId="77777777" w:rsidR="00C544B0" w:rsidRPr="00C544B0" w:rsidRDefault="00C544B0" w:rsidP="00C544B0">
      <w:pPr>
        <w:shd w:val="clear" w:color="auto" w:fill="FFFFFF"/>
        <w:spacing w:after="0" w:line="336" w:lineRule="atLeast"/>
        <w:outlineLvl w:val="2"/>
        <w:rPr>
          <w:rFonts w:ascii="Arial" w:eastAsia="Times New Roman" w:hAnsi="Arial" w:cs="Arial"/>
          <w:b/>
          <w:bCs/>
          <w:color w:val="323232"/>
          <w:sz w:val="28"/>
          <w:szCs w:val="28"/>
        </w:rPr>
      </w:pPr>
      <w:r w:rsidRPr="00C544B0">
        <w:rPr>
          <w:rFonts w:ascii="Arial" w:eastAsia="Times New Roman" w:hAnsi="Arial" w:cs="Arial"/>
          <w:b/>
          <w:bCs/>
          <w:color w:val="323232"/>
          <w:sz w:val="28"/>
          <w:szCs w:val="28"/>
        </w:rPr>
        <w:t>How do large language models work?</w:t>
      </w:r>
    </w:p>
    <w:p w14:paraId="0C47FF75" w14:textId="4757A605" w:rsidR="00C544B0" w:rsidRPr="001B0E5C" w:rsidRDefault="00C544B0">
      <w:pPr>
        <w:rPr>
          <w:rFonts w:ascii="Arial" w:hAnsi="Arial" w:cs="Arial"/>
          <w:sz w:val="28"/>
          <w:szCs w:val="28"/>
        </w:rPr>
      </w:pPr>
    </w:p>
    <w:p w14:paraId="0888F4FF" w14:textId="4962991E" w:rsidR="00C544B0" w:rsidRPr="001B0E5C" w:rsidRDefault="00C544B0" w:rsidP="00C544B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B0E5C">
        <w:rPr>
          <w:rFonts w:ascii="Arial" w:hAnsi="Arial" w:cs="Arial"/>
          <w:sz w:val="28"/>
          <w:szCs w:val="28"/>
        </w:rPr>
        <w:t>Training on very large datasets</w:t>
      </w:r>
    </w:p>
    <w:p w14:paraId="6698EEA2" w14:textId="6904FE11" w:rsidR="00C544B0" w:rsidRPr="001B0E5C" w:rsidRDefault="00C544B0" w:rsidP="00C544B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B0E5C">
        <w:rPr>
          <w:rFonts w:ascii="Arial" w:hAnsi="Arial" w:cs="Arial"/>
          <w:sz w:val="28"/>
          <w:szCs w:val="28"/>
        </w:rPr>
        <w:t>Fine Tuning (optional)</w:t>
      </w:r>
    </w:p>
    <w:p w14:paraId="7F93C137" w14:textId="6FB10512" w:rsidR="00C544B0" w:rsidRPr="001B0E5C" w:rsidRDefault="00C544B0" w:rsidP="00C544B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B0E5C">
        <w:rPr>
          <w:rFonts w:ascii="Arial" w:hAnsi="Arial" w:cs="Arial"/>
          <w:sz w:val="28"/>
          <w:szCs w:val="28"/>
        </w:rPr>
        <w:t>D.L. using Transformer NN – uses something called as Self Attention Mechanism</w:t>
      </w:r>
      <w:r w:rsidR="001B0E5C" w:rsidRPr="001B0E5C">
        <w:rPr>
          <w:rFonts w:ascii="Arial" w:hAnsi="Arial" w:cs="Arial"/>
          <w:sz w:val="28"/>
          <w:szCs w:val="28"/>
        </w:rPr>
        <w:t xml:space="preserve">. </w:t>
      </w:r>
      <w:r w:rsidR="001B0E5C" w:rsidRPr="001B0E5C">
        <w:rPr>
          <w:rFonts w:ascii="Arial" w:hAnsi="Arial" w:cs="Arial"/>
          <w:sz w:val="28"/>
          <w:szCs w:val="28"/>
        </w:rPr>
        <w:t>The transformer architecture enables the LLM to understand and recognize the relationships and connections between words and concepts using a self-attention mechanism. </w:t>
      </w:r>
    </w:p>
    <w:p w14:paraId="4C8CF0AF" w14:textId="7AE971A9" w:rsidR="00CA1C48" w:rsidRDefault="00CA1C48" w:rsidP="00CA1C48">
      <w:pPr>
        <w:ind w:left="360"/>
        <w:rPr>
          <w:rFonts w:ascii="Arial" w:hAnsi="Arial" w:cs="Arial"/>
          <w:sz w:val="28"/>
          <w:szCs w:val="28"/>
        </w:rPr>
      </w:pPr>
    </w:p>
    <w:p w14:paraId="68BA6CF5" w14:textId="445FA0AC" w:rsidR="00CA1C48" w:rsidRDefault="00CA1C48" w:rsidP="00CA1C48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TYPES:</w:t>
      </w:r>
    </w:p>
    <w:p w14:paraId="56816A45" w14:textId="4685CFF3" w:rsidR="00CA1C48" w:rsidRPr="00CA1C48" w:rsidRDefault="00CA1C48" w:rsidP="00CA1C48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bCs w:val="0"/>
          <w:sz w:val="28"/>
          <w:szCs w:val="28"/>
        </w:rPr>
      </w:pPr>
      <w:r w:rsidRPr="00CA1C48">
        <w:rPr>
          <w:rStyle w:val="Strong"/>
          <w:rFonts w:ascii="Georgia" w:hAnsi="Georgia"/>
          <w:color w:val="575757"/>
          <w:sz w:val="23"/>
          <w:szCs w:val="23"/>
          <w:bdr w:val="none" w:sz="0" w:space="0" w:color="auto" w:frame="1"/>
          <w:shd w:val="clear" w:color="auto" w:fill="FFFFFF"/>
        </w:rPr>
        <w:t>Autoregressive Language Models (e.g., GPT)</w:t>
      </w:r>
    </w:p>
    <w:p w14:paraId="16876FB4" w14:textId="56BF557A" w:rsidR="00CA1C48" w:rsidRPr="00CA1C48" w:rsidRDefault="00CA1C48" w:rsidP="00CA1C4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Style w:val="Strong"/>
          <w:rFonts w:ascii="Georgia" w:hAnsi="Georgia"/>
          <w:color w:val="575757"/>
          <w:sz w:val="23"/>
          <w:szCs w:val="23"/>
          <w:bdr w:val="none" w:sz="0" w:space="0" w:color="auto" w:frame="1"/>
          <w:shd w:val="clear" w:color="auto" w:fill="FFFFFF"/>
        </w:rPr>
        <w:t>Autoencoding Language Models (e.g., BERT)</w:t>
      </w:r>
    </w:p>
    <w:sectPr w:rsidR="00CA1C48" w:rsidRPr="00CA1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0B89"/>
    <w:multiLevelType w:val="hybridMultilevel"/>
    <w:tmpl w:val="ABF8EF8A"/>
    <w:lvl w:ilvl="0" w:tplc="6792B900">
      <w:start w:val="1"/>
      <w:numFmt w:val="decimal"/>
      <w:lvlText w:val="%1."/>
      <w:lvlJc w:val="left"/>
      <w:pPr>
        <w:ind w:left="720" w:hanging="360"/>
      </w:pPr>
      <w:rPr>
        <w:rFonts w:ascii="Georgia" w:hAnsi="Georgia" w:cstheme="minorBidi" w:hint="default"/>
        <w:b/>
        <w:color w:val="575757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D2199"/>
    <w:multiLevelType w:val="hybridMultilevel"/>
    <w:tmpl w:val="E9A4F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53A47"/>
    <w:multiLevelType w:val="hybridMultilevel"/>
    <w:tmpl w:val="8E3A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627813">
    <w:abstractNumId w:val="1"/>
  </w:num>
  <w:num w:numId="2" w16cid:durableId="1143276275">
    <w:abstractNumId w:val="2"/>
  </w:num>
  <w:num w:numId="3" w16cid:durableId="1162233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B0"/>
    <w:rsid w:val="00092B24"/>
    <w:rsid w:val="001A0AC5"/>
    <w:rsid w:val="001B0E5C"/>
    <w:rsid w:val="002163F5"/>
    <w:rsid w:val="006303A8"/>
    <w:rsid w:val="00642A26"/>
    <w:rsid w:val="00C544B0"/>
    <w:rsid w:val="00CA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8DDD0"/>
  <w15:chartTrackingRefBased/>
  <w15:docId w15:val="{22E1A016-D28D-47FA-A1BA-CDDB65FD5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44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44B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544B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C544B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1C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7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target.com/searchenterpriseai/feature/Transformer-neural-networks-are-shaking-up-AI" TargetMode="External"/><Relationship Id="rId5" Type="http://schemas.openxmlformats.org/officeDocument/2006/relationships/hyperlink" Target="https://www.techtarget.com/searchenterpriseai/definition/machine-learning-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8690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Kumar Srivastva</dc:creator>
  <cp:keywords/>
  <dc:description/>
  <cp:lastModifiedBy>Rishabh Kumar srivastva</cp:lastModifiedBy>
  <cp:revision>1</cp:revision>
  <dcterms:created xsi:type="dcterms:W3CDTF">2023-05-29T12:14:00Z</dcterms:created>
  <dcterms:modified xsi:type="dcterms:W3CDTF">2023-06-04T13:04:00Z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1ab3eea3-c10c-4c65-9122-92ffee6e5ff2</vt:lpwstr>
  </property>
  <property fmtid="{D5CDD505-2E9C-101B-9397-08002B2CF9AE}" pid="3" name="HCLClassification">
    <vt:lpwstr>HCL_Cla5s_P3rs0nalUs3</vt:lpwstr>
  </property>
</Properties>
</file>