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400" w:hRule="atLeast"/>
        </w:trPr>
        <w:tc>
          <w:tcPr>
            <w:tcW w:type="dxa" w:w="9638"/>
            <w:tcBorders>
              <w:top w:val="none" w:color="FFFFFF" w:sz="0"/>
              <w:left w:val="none" w:color="FFFFFF" w:sz="0"/>
              <w:bottom w:val="none" w:color="FFFFFF" w:sz="0"/>
              <w:right w:val="none" w:color="FFFFFF" w:sz="0"/>
            </w:tcBorders>
            <w:shd w:fill="0B1D3A" w:color="auto" w:val="clear"/>
            <w:tcMar>
              <w:top w:type="dxa" w:w="400"/>
              <w:left w:type="dxa" w:w="500"/>
              <w:bottom w:type="dxa" w:w="400"/>
              <w:right w:type="dxa" w:w="500"/>
            </w:tcMar>
          </w:tcPr>
          <w:p>
            <w:pPr>
              <w:spacing w:after="160"/>
            </w:pPr>
            <w:r>
              <w:rPr>
                <w:b/>
                <w:bCs/>
                <w:color w:val="FFFFFF"/>
                <w:sz w:val="28"/>
                <w:szCs w:val="28"/>
              </w:rPr>
              <w:t xml:space="preserve">HCL Software</w:t>
            </w:r>
          </w:p>
          <w:p>
            <w:pPr>
              <w:spacing w:after="160"/>
            </w:pPr>
            <w:r>
              <w:rPr>
                <w:i/>
                <w:iCs/>
                <w:color w:val="AAFFFF"/>
                <w:sz w:val="16"/>
                <w:szCs w:val="16"/>
              </w:rPr>
              <w:t xml:space="preserve">[ Place official HCLSW logo here ]</w:t>
            </w:r>
          </w:p>
        </w:tc>
      </w:tr>
      <w:tr>
        <w:trPr>
          <w:trHeight w:val="6200" w:hRule="atLeast"/>
        </w:trPr>
        <w:tc>
          <w:tcPr>
            <w:tcW w:type="dxa" w:w="9638"/>
            <w:tcBorders>
              <w:top w:val="none" w:color="FFFFFF" w:sz="0"/>
              <w:left w:val="none" w:color="FFFFFF" w:sz="0"/>
              <w:bottom w:val="none" w:color="FFFFFF" w:sz="0"/>
              <w:right w:val="none" w:color="FFFFFF" w:sz="0"/>
            </w:tcBorders>
            <w:shd w:fill="17707F" w:color="auto" w:val="clear"/>
            <w:tcMar>
              <w:top w:type="dxa" w:w="400"/>
              <w:left w:type="dxa" w:w="500"/>
              <w:bottom w:type="dxa" w:w="400"/>
              <w:right w:type="dxa" w:w="500"/>
            </w:tcMar>
          </w:tcPr>
          <w:p>
            <w:pPr>
              <w:spacing w:after="160"/>
            </w:pPr>
            <w:r>
              <w:rPr>
                <w:b/>
                <w:bCs/>
                <w:color w:val="FFFFFF"/>
                <w:sz w:val="64"/>
                <w:szCs w:val="64"/>
              </w:rPr>
              <w:t xml:space="preserve">BulkReg Framework</w:t>
            </w:r>
          </w:p>
          <w:p>
            <w:pPr>
              <w:spacing w:after="160"/>
            </w:pPr>
            <w:r>
              <w:rPr>
                <w:color w:val="FFFFFF"/>
                <w:sz w:val="30"/>
                <w:szCs w:val="30"/>
              </w:rPr>
              <w:t xml:space="preserve">Step-by-step guide: bulk registration of Directory Sync (Active Directory) users in HCL Domino – Notes ID, mail file and ID Vault – in reviewed batches across multiple servers, from the Windows Domino Administrator client</w:t>
            </w:r>
          </w:p>
          <w:p>
            <w:pPr>
              <w:pBdr>
                <w:top w:val="single" w:color="36D6D9" w:sz="12" w:space="8"/>
              </w:pBdr>
              <w:spacing w:after="120" w:before="300"/>
            </w:pPr>
            <w:r>
              <w:rPr>
                <w:b/>
                <w:bCs/>
                <w:color w:val="FFFFFF"/>
                <w:sz w:val="26"/>
                <w:szCs w:val="26"/>
              </w:rPr>
              <w:t xml:space="preserve">Administrator Setup, Operations &amp; Audit Guide</w:t>
            </w:r>
          </w:p>
        </w:tc>
      </w:tr>
      <w:tr>
        <w:trPr>
          <w:trHeight w:val="1600" w:hRule="atLeast"/>
        </w:trPr>
        <w:tc>
          <w:tcPr>
            <w:tcW w:type="dxa" w:w="9638"/>
            <w:tcBorders>
              <w:top w:val="none" w:color="FFFFFF" w:sz="0"/>
              <w:left w:val="none" w:color="FFFFFF" w:sz="0"/>
              <w:bottom w:val="none" w:color="FFFFFF" w:sz="0"/>
              <w:right w:val="none" w:color="FFFFFF" w:sz="0"/>
            </w:tcBorders>
            <w:shd w:fill="1F8A99" w:color="auto" w:val="clear"/>
            <w:tcMar>
              <w:top w:type="dxa" w:w="400"/>
              <w:left w:type="dxa" w:w="500"/>
              <w:bottom w:type="dxa" w:w="400"/>
              <w:right w:type="dxa" w:w="500"/>
            </w:tcMar>
          </w:tcPr>
          <w:p>
            <w:pPr>
              <w:spacing w:after="160"/>
            </w:pPr>
            <w:r>
              <w:rPr>
                <w:color w:val="FFFFFF"/>
                <w:sz w:val="20"/>
                <w:szCs w:val="20"/>
              </w:rPr>
              <w:t xml:space="preserve">Version 3.8.0  |  October 2026  |  Draft for review</w:t>
            </w:r>
          </w:p>
          <w:p>
            <w:pPr>
              <w:spacing w:after="160"/>
            </w:pPr>
            <w:r>
              <w:rPr>
                <w:color w:val="FFFFFF"/>
                <w:sz w:val="20"/>
                <w:szCs w:val="20"/>
              </w:rPr>
              <w:t xml:space="preserve">Author: Rishab Sharma</w:t>
            </w:r>
          </w:p>
          <w:p>
            <w:pPr>
              <w:spacing w:after="160"/>
            </w:pPr>
            <w:r>
              <w:rPr>
                <w:b/>
                <w:bCs/>
                <w:color w:val="FFFFFF"/>
                <w:sz w:val="20"/>
                <w:szCs w:val="20"/>
              </w:rPr>
              <w:t xml:space="preserve">HCL Confidential – Internal Use</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120"/>
      </w:pPr>
      <w:r>
        <w:rPr>
          <w:i/>
          <w:iCs/>
          <w:color w:val="5D6678"/>
          <w:sz w:val="16"/>
          <w:szCs w:val="16"/>
        </w:rPr>
        <w:t xml:space="preserve">If page numbers are missing, right-click the table of contents in Word and choose Update Field.</w:t>
      </w:r>
    </w:p>
    <w:p>
      <w:r>
        <w:br w:type="page"/>
      </w:r>
    </w:p>
    <w:p>
      <w:pPr>
        <w:pStyle w:val="Heading1"/>
      </w:pPr>
      <w:r>
        <w:t xml:space="preserve">Document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7167"/>
      </w:tblGrid>
      <w:tr>
        <w:trPr>
          <w:tblHeader/>
        </w:trPr>
        <w:tc>
          <w:tcPr>
            <w:tcW w:type="dxa" w:w="2471"/>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Item</w:t>
            </w:r>
          </w:p>
        </w:tc>
        <w:tc>
          <w:tcPr>
            <w:tcW w:type="dxa" w:w="7167"/>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Value</w:t>
            </w:r>
          </w:p>
        </w:tc>
      </w:tr>
      <w:tr>
        <w:trPr>
          <w:cantSplit/>
        </w:trPr>
        <w:tc>
          <w:tcPr>
            <w:tcW w:type="dxa" w:w="247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Document</w:t>
            </w:r>
          </w:p>
        </w:tc>
        <w:tc>
          <w:tcPr>
            <w:tcW w:type="dxa" w:w="716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BulkReg Framework – Administrator Setup, Operations &amp; Audit Guide</w:t>
            </w:r>
          </w:p>
        </w:tc>
      </w:tr>
      <w:tr>
        <w:trPr>
          <w:cantSplit/>
        </w:trPr>
        <w:tc>
          <w:tcPr>
            <w:tcW w:type="dxa" w:w="247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Version</w:t>
            </w:r>
          </w:p>
        </w:tc>
        <w:tc>
          <w:tcPr>
            <w:tcW w:type="dxa" w:w="716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3.8.0 (Draft for review)</w:t>
            </w:r>
          </w:p>
        </w:tc>
      </w:tr>
      <w:tr>
        <w:trPr>
          <w:cantSplit/>
        </w:trPr>
        <w:tc>
          <w:tcPr>
            <w:tcW w:type="dxa" w:w="247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Date / Author</w:t>
            </w:r>
          </w:p>
        </w:tc>
        <w:tc>
          <w:tcPr>
            <w:tcW w:type="dxa" w:w="716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October 2026 / Rishab Sharma</w:t>
            </w:r>
          </w:p>
        </w:tc>
      </w:tr>
      <w:tr>
        <w:trPr>
          <w:cantSplit/>
        </w:trPr>
        <w:tc>
          <w:tcPr>
            <w:tcW w:type="dxa" w:w="247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Classification</w:t>
            </w:r>
          </w:p>
        </w:tc>
        <w:tc>
          <w:tcPr>
            <w:tcW w:type="dxa" w:w="716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HCL Confidential – Internal Use</w:t>
            </w:r>
          </w:p>
        </w:tc>
      </w:tr>
      <w:tr>
        <w:trPr>
          <w:cantSplit/>
        </w:trPr>
        <w:tc>
          <w:tcPr>
            <w:tcW w:type="dxa" w:w="247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Applies to</w:t>
            </w:r>
          </w:p>
        </w:tc>
        <w:tc>
          <w:tcPr>
            <w:tcW w:type="dxa" w:w="716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HCL Domino 14.x servers (any supported OS). All BulkReg work is done from the </w:t>
            </w:r>
            <w:r>
              <w:rPr>
                <w:b/>
                <w:bCs/>
                <w:sz w:val="19"/>
                <w:szCs w:val="19"/>
              </w:rPr>
              <w:t xml:space="preserve">HCL Domino Administrator 14.x client on Windows</w:t>
            </w:r>
            <w:r>
              <w:rPr>
                <w:sz w:val="19"/>
                <w:szCs w:val="19"/>
              </w:rPr>
              <w:t xml:space="preserve">.</w:t>
            </w:r>
          </w:p>
        </w:tc>
      </w:tr>
      <w:tr>
        <w:trPr>
          <w:cantSplit/>
        </w:trPr>
        <w:tc>
          <w:tcPr>
            <w:tcW w:type="dxa" w:w="247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Framework version</w:t>
            </w:r>
          </w:p>
        </w:tc>
        <w:tc>
          <w:tcPr>
            <w:tcW w:type="dxa" w:w="716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BulkReg 3.8.0: script libraries BulkRegCommon and BulkRegAgents, 6 one-line agents (00–05), config templates, optional PowerShell helper, Audit Viewer</w:t>
            </w:r>
          </w:p>
        </w:tc>
      </w:tr>
    </w:tbl>
    <w:p>
      <w:pPr>
        <w:spacing w:after="80" w:before="0"/>
      </w:pPr>
    </w:p>
    <w:p>
      <w:pPr>
        <w:pStyle w:val="Heading3"/>
      </w:pPr>
      <w: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35"/>
        <w:gridCol w:w="8403"/>
      </w:tblGrid>
      <w:tr>
        <w:trPr>
          <w:tblHeader/>
        </w:trPr>
        <w:tc>
          <w:tcPr>
            <w:tcW w:type="dxa" w:w="1235"/>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Version</w:t>
            </w:r>
          </w:p>
        </w:tc>
        <w:tc>
          <w:tcPr>
            <w:tcW w:type="dxa" w:w="8403"/>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Change</w:t>
            </w:r>
          </w:p>
        </w:tc>
      </w:tr>
      <w:tr>
        <w:trPr>
          <w:cantSplit/>
        </w:trPr>
        <w:tc>
          <w:tcPr>
            <w:tcW w:type="dxa" w:w="123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1.0 – 2.9</w:t>
            </w:r>
          </w:p>
        </w:tc>
        <w:tc>
          <w:tcPr>
            <w:tcW w:type="dxa" w:w="840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Guide-only versions before the kit had one version number (see below from 2.0)</w:t>
            </w:r>
          </w:p>
        </w:tc>
      </w:tr>
      <w:tr>
        <w:trPr>
          <w:cantSplit/>
        </w:trPr>
        <w:tc>
          <w:tcPr>
            <w:tcW w:type="dxa" w:w="123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3.8.0</w:t>
            </w:r>
          </w:p>
        </w:tc>
        <w:tc>
          <w:tcPr>
            <w:tcW w:type="dxa" w:w="840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b/>
                <w:bCs/>
                <w:sz w:val="19"/>
                <w:szCs w:val="19"/>
              </w:rPr>
              <w:t xml:space="preserve">Release 3.8.0.</w:t>
            </w:r>
            <w:r>
              <w:rPr>
                <w:sz w:val="19"/>
                <w:szCs w:val="19"/>
              </w:rPr>
              <w:t xml:space="preserve"> Fixes and features from the first 3.7.0 live pilot: compile fix (</w:t>
            </w:r>
            <w:r>
              <w:rPr>
                <w:rFonts w:ascii="Consolas" w:cs="Consolas" w:eastAsia="Consolas" w:hAnsi="Consolas"/>
                <w:color w:val="0F5FDC"/>
                <w:sz w:val="18"/>
                <w:szCs w:val="18"/>
              </w:rPr>
              <w:t xml:space="preserve">List As Long</w:t>
            </w:r>
            <w:r>
              <w:rPr>
                <w:sz w:val="19"/>
                <w:szCs w:val="19"/>
              </w:rPr>
              <w:t xml:space="preserve">); full name from DisplayName, short name from the ShortName list; </w:t>
            </w:r>
            <w:r>
              <w:rPr>
                <w:b/>
                <w:bCs/>
                <w:sz w:val="19"/>
                <w:szCs w:val="19"/>
              </w:rPr>
              <w:t xml:space="preserve">server platform detected per server</w:t>
            </w:r>
            <w:r>
              <w:rPr>
                <w:sz w:val="19"/>
                <w:szCs w:val="19"/>
              </w:rPr>
              <w:t xml:space="preserve"> (Linux, Windows or mixed; ServerOSDetect, ServerOSMap, ServerOS fallback) with the matching path form for registration and mail files; registration parameters in the debug log; dry run also checks the ID file folder and MailTemplate; new </w:t>
            </w:r>
            <w:r>
              <w:rPr>
                <w:rFonts w:ascii="Consolas" w:cs="Consolas" w:eastAsia="Consolas" w:hAnsi="Consolas"/>
                <w:color w:val="0F5FDC"/>
                <w:sz w:val="18"/>
                <w:szCs w:val="18"/>
              </w:rPr>
              <w:t xml:space="preserve">RegisterCreateMailDb=0</w:t>
            </w:r>
            <w:r>
              <w:rPr>
                <w:sz w:val="19"/>
                <w:szCs w:val="19"/>
              </w:rPr>
              <w:t xml:space="preserve"> (BulkReg creates the mail file itself); MailTemplate must end in .ntf and is checked on every home server. Re-paste both libraries and update bulkreg.ini (see DEPLOY-3.8.0.md).</w:t>
            </w:r>
          </w:p>
        </w:tc>
      </w:tr>
      <w:tr>
        <w:trPr>
          <w:cantSplit/>
        </w:trPr>
        <w:tc>
          <w:tcPr>
            <w:tcW w:type="dxa" w:w="123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3.7.0</w:t>
            </w:r>
          </w:p>
        </w:tc>
        <w:tc>
          <w:tcPr>
            <w:tcW w:type="dxa" w:w="840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b/>
                <w:bCs/>
                <w:sz w:val="19"/>
                <w:szCs w:val="19"/>
              </w:rPr>
              <w:t xml:space="preserve">Release 3.7.0.</w:t>
            </w:r>
            <w:r>
              <w:rPr>
                <w:sz w:val="19"/>
                <w:szCs w:val="19"/>
              </w:rPr>
              <w:t xml:space="preserve"> </w:t>
            </w:r>
            <w:r>
              <w:rPr>
                <w:b/>
                <w:bCs/>
                <w:sz w:val="19"/>
                <w:szCs w:val="19"/>
              </w:rPr>
              <w:t xml:space="preserve">Batch segregation in Preflight</w:t>
            </w:r>
            <w:r>
              <w:rPr>
                <w:sz w:val="19"/>
                <w:szCs w:val="19"/>
              </w:rPr>
              <w:t xml:space="preserve"> (plans all candidates, checks one batch; PreflightScope / PreflightBatchNo; new </w:t>
            </w:r>
            <w:r>
              <w:rPr>
                <w:rFonts w:ascii="Consolas" w:cs="Consolas" w:eastAsia="Consolas" w:hAnsi="Consolas"/>
                <w:color w:val="0F5FDC"/>
                <w:sz w:val="18"/>
                <w:szCs w:val="18"/>
              </w:rPr>
              <w:t xml:space="preserve">_batchplan.txt</w:t>
            </w:r>
            <w:r>
              <w:rPr>
                <w:sz w:val="19"/>
                <w:szCs w:val="19"/>
              </w:rPr>
              <w:t xml:space="preserve">). </w:t>
            </w:r>
            <w:r>
              <w:rPr>
                <w:b/>
                <w:bCs/>
                <w:sz w:val="19"/>
                <w:szCs w:val="19"/>
              </w:rPr>
              <w:t xml:space="preserve">Automatic distribution over two or more home servers</w:t>
            </w:r>
            <w:r>
              <w:rPr>
                <w:sz w:val="19"/>
                <w:szCs w:val="19"/>
              </w:rPr>
              <w:t xml:space="preserve"> (HomeServers, HomeServerMaxUsers=2500, HomeServerAssignment; mapping column 3 </w:t>
            </w:r>
            <w:r>
              <w:rPr>
                <w:rFonts w:ascii="Consolas" w:cs="Consolas" w:eastAsia="Consolas" w:hAnsi="Consolas"/>
                <w:color w:val="0F5FDC"/>
                <w:sz w:val="18"/>
                <w:szCs w:val="18"/>
              </w:rPr>
              <w:t xml:space="preserve">AUTO</w:t>
            </w:r>
            <w:r>
              <w:rPr>
                <w:sz w:val="19"/>
                <w:szCs w:val="19"/>
              </w:rPr>
              <w:t xml:space="preserve">). </w:t>
            </w:r>
            <w:r>
              <w:rPr>
                <w:b/>
                <w:bCs/>
                <w:sz w:val="19"/>
                <w:szCs w:val="19"/>
              </w:rPr>
              <w:t xml:space="preserve">Short name</w:t>
            </w:r>
            <w:r>
              <w:rPr>
                <w:sz w:val="19"/>
                <w:szCs w:val="19"/>
              </w:rPr>
              <w:t xml:space="preserve"> read from the AD samaccountname item (ShortNameFields), never from the FullName; full-name-like values are an ERROR. </w:t>
            </w:r>
            <w:r>
              <w:rPr>
                <w:b/>
                <w:bCs/>
                <w:sz w:val="19"/>
                <w:szCs w:val="19"/>
              </w:rPr>
              <w:t xml:space="preserve">Internet address constructed</w:t>
            </w:r>
            <w:r>
              <w:rPr>
                <w:sz w:val="19"/>
                <w:szCs w:val="19"/>
              </w:rPr>
              <w:t xml:space="preserve"> as </w:t>
            </w:r>
            <w:r>
              <w:rPr>
                <w:rFonts w:ascii="Consolas" w:cs="Consolas" w:eastAsia="Consolas" w:hAnsi="Consolas"/>
                <w:color w:val="0F5FDC"/>
                <w:sz w:val="18"/>
                <w:szCs w:val="18"/>
              </w:rPr>
              <w:t xml:space="preserve">&lt;shortname&gt;@&lt;InternetDomain&gt;</w:t>
            </w:r>
            <w:r>
              <w:rPr>
                <w:sz w:val="19"/>
                <w:szCs w:val="19"/>
              </w:rPr>
              <w:t xml:space="preserve"> when AD has none. </w:t>
            </w:r>
            <w:r>
              <w:rPr>
                <w:b/>
                <w:bCs/>
                <w:sz w:val="19"/>
                <w:szCs w:val="19"/>
              </w:rPr>
              <w:t xml:space="preserve">Domino on Linux</w:t>
            </w:r>
            <w:r>
              <w:rPr>
                <w:sz w:val="19"/>
                <w:szCs w:val="19"/>
              </w:rPr>
              <w:t xml:space="preserve">: ServerOS, ServerDataDir (/local/notesdata), mail paths sent as </w:t>
            </w:r>
            <w:r>
              <w:rPr>
                <w:rFonts w:ascii="Consolas" w:cs="Consolas" w:eastAsia="Consolas" w:hAnsi="Consolas"/>
                <w:color w:val="0F5FDC"/>
                <w:sz w:val="18"/>
                <w:szCs w:val="18"/>
              </w:rPr>
              <w:t xml:space="preserve">mail1/smith.nsf</w:t>
            </w:r>
            <w:r>
              <w:rPr>
                <w:sz w:val="19"/>
                <w:szCs w:val="19"/>
              </w:rPr>
              <w:t xml:space="preserve">; MailFolderMax now per server. Re-paste both libraries and replace bulkreg.ini and server_mapping.csv (see DEPLOY-3.8.0.md).</w:t>
            </w:r>
          </w:p>
        </w:tc>
      </w:tr>
      <w:tr>
        <w:trPr>
          <w:cantSplit/>
        </w:trPr>
        <w:tc>
          <w:tcPr>
            <w:tcW w:type="dxa" w:w="123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3.6.6</w:t>
            </w:r>
          </w:p>
        </w:tc>
        <w:tc>
          <w:tcPr>
            <w:tcW w:type="dxa" w:w="840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b/>
                <w:bCs/>
                <w:sz w:val="19"/>
                <w:szCs w:val="19"/>
              </w:rPr>
              <w:t xml:space="preserve">Release 3.6.6.</w:t>
            </w:r>
            <w:r>
              <w:rPr>
                <w:sz w:val="19"/>
                <w:szCs w:val="19"/>
              </w:rPr>
              <w:t xml:space="preserve"> Compile fix in BulkRegCommon (BR_MailAclFix: Type mismatch on CanDeleteDocuments). Re-paste BulkRegCommon.</w:t>
            </w:r>
          </w:p>
        </w:tc>
      </w:tr>
      <w:tr>
        <w:trPr>
          <w:cantSplit/>
        </w:trPr>
        <w:tc>
          <w:tcPr>
            <w:tcW w:type="dxa" w:w="123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3.6.5</w:t>
            </w:r>
          </w:p>
        </w:tc>
        <w:tc>
          <w:tcPr>
            <w:tcW w:type="dxa" w:w="840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b/>
                <w:bCs/>
                <w:sz w:val="19"/>
                <w:szCs w:val="19"/>
              </w:rPr>
              <w:t xml:space="preserve">Release 3.6.5.</w:t>
            </w:r>
            <w:r>
              <w:rPr>
                <w:sz w:val="19"/>
                <w:szCs w:val="19"/>
              </w:rPr>
              <w:t xml:space="preserve"> </w:t>
            </w:r>
            <w:r>
              <w:rPr>
                <w:b/>
                <w:bCs/>
                <w:sz w:val="19"/>
                <w:szCs w:val="19"/>
              </w:rPr>
              <w:t xml:space="preserve">Mail file owner = Editor + Delete documents</w:t>
            </w:r>
            <w:r>
              <w:rPr>
                <w:sz w:val="19"/>
                <w:szCs w:val="19"/>
              </w:rPr>
              <w:t xml:space="preserve"> (new MailOwnerAccess=EDITOR) instead of Domino's default Manager; set at registration, corrected right after it, checked and correctable by Verify together with the managers. Re-paste both libraries.</w:t>
            </w:r>
          </w:p>
        </w:tc>
      </w:tr>
      <w:tr>
        <w:trPr>
          <w:cantSplit/>
        </w:trPr>
        <w:tc>
          <w:tcPr>
            <w:tcW w:type="dxa" w:w="123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3.6.4</w:t>
            </w:r>
          </w:p>
        </w:tc>
        <w:tc>
          <w:tcPr>
            <w:tcW w:type="dxa" w:w="840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b/>
                <w:bCs/>
                <w:sz w:val="19"/>
                <w:szCs w:val="19"/>
              </w:rPr>
              <w:t xml:space="preserve">Release 3.6.4.</w:t>
            </w:r>
            <w:r>
              <w:rPr>
                <w:sz w:val="19"/>
                <w:szCs w:val="19"/>
              </w:rPr>
              <w:t xml:space="preserve"> </w:t>
            </w:r>
            <w:r>
              <w:rPr>
                <w:b/>
                <w:bCs/>
                <w:sz w:val="19"/>
                <w:szCs w:val="19"/>
              </w:rPr>
              <w:t xml:space="preserve">Mail file managers:</w:t>
            </w:r>
            <w:r>
              <w:rPr>
                <w:sz w:val="19"/>
                <w:szCs w:val="19"/>
              </w:rPr>
              <w:t xml:space="preserve"> the admin ID running BulkReg (or the names in MailACLManager, comma separated) is added with Manager access to every new mail file after registration and before the replicas; Verify reports missing entries and can add them. Re-paste both libraries.</w:t>
            </w:r>
          </w:p>
        </w:tc>
      </w:tr>
      <w:tr>
        <w:trPr>
          <w:cantSplit/>
        </w:trPr>
        <w:tc>
          <w:tcPr>
            <w:tcW w:type="dxa" w:w="123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3.6.3</w:t>
            </w:r>
          </w:p>
        </w:tc>
        <w:tc>
          <w:tcPr>
            <w:tcW w:type="dxa" w:w="840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b/>
                <w:bCs/>
                <w:sz w:val="19"/>
                <w:szCs w:val="19"/>
              </w:rPr>
              <w:t xml:space="preserve">Release 3.6.3.</w:t>
            </w:r>
            <w:r>
              <w:rPr>
                <w:sz w:val="19"/>
                <w:szCs w:val="19"/>
              </w:rPr>
              <w:t xml:space="preserve"> Log views: groups now have twisties and can be expanded/collapsed; view 1 opens by default. Re-paste BulkRegAgents and run 00 - Set Up Log Database again.</w:t>
            </w:r>
          </w:p>
        </w:tc>
      </w:tr>
      <w:tr>
        <w:trPr>
          <w:cantSplit/>
        </w:trPr>
        <w:tc>
          <w:tcPr>
            <w:tcW w:type="dxa" w:w="123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3.6.2</w:t>
            </w:r>
          </w:p>
        </w:tc>
        <w:tc>
          <w:tcPr>
            <w:tcW w:type="dxa" w:w="840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b/>
                <w:bCs/>
                <w:sz w:val="19"/>
                <w:szCs w:val="19"/>
              </w:rPr>
              <w:t xml:space="preserve">Release 3.6.2.</w:t>
            </w:r>
            <w:r>
              <w:rPr>
                <w:sz w:val="19"/>
                <w:szCs w:val="19"/>
              </w:rPr>
              <w:t xml:space="preserve"> Fix in 00 - Set Up Log Database: the final dialog failed with </w:t>
            </w:r>
            <w:r>
              <w:rPr>
                <w:i/>
                <w:iCs/>
                <w:sz w:val="19"/>
                <w:szCs w:val="19"/>
              </w:rPr>
              <w:t xml:space="preserve">Object variable not set</w:t>
            </w:r>
            <w:r>
              <w:rPr>
                <w:sz w:val="19"/>
                <w:szCs w:val="19"/>
              </w:rPr>
              <w:t xml:space="preserve"> after the views had been created. Re-paste BulkRegAgents.</w:t>
            </w:r>
          </w:p>
        </w:tc>
      </w:tr>
      <w:tr>
        <w:trPr>
          <w:cantSplit/>
        </w:trPr>
        <w:tc>
          <w:tcPr>
            <w:tcW w:type="dxa" w:w="123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3.6.1</w:t>
            </w:r>
          </w:p>
        </w:tc>
        <w:tc>
          <w:tcPr>
            <w:tcW w:type="dxa" w:w="840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b/>
                <w:bCs/>
                <w:sz w:val="19"/>
                <w:szCs w:val="19"/>
              </w:rPr>
              <w:t xml:space="preserve">Release 3.6.1.</w:t>
            </w:r>
            <w:r>
              <w:rPr>
                <w:sz w:val="19"/>
                <w:szCs w:val="19"/>
              </w:rPr>
              <w:t xml:space="preserve"> Compile fix in BulkRegAgents: variable </w:t>
            </w:r>
            <w:r>
              <w:rPr>
                <w:rFonts w:ascii="Consolas" w:cs="Consolas" w:eastAsia="Consolas" w:hAnsi="Consolas"/>
                <w:color w:val="0F5FDC"/>
                <w:sz w:val="18"/>
                <w:szCs w:val="18"/>
              </w:rPr>
              <w:t xml:space="preserve">imp</w:t>
            </w:r>
            <w:r>
              <w:rPr>
                <w:sz w:val="19"/>
                <w:szCs w:val="19"/>
              </w:rPr>
              <w:t xml:space="preserve"> renamed (Imp is a LotusScript operator). Re-paste BulkRegAgents.</w:t>
            </w:r>
          </w:p>
        </w:tc>
      </w:tr>
      <w:tr>
        <w:trPr>
          <w:cantSplit/>
        </w:trPr>
        <w:tc>
          <w:tcPr>
            <w:tcW w:type="dxa" w:w="123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3.6.0</w:t>
            </w:r>
          </w:p>
        </w:tc>
        <w:tc>
          <w:tcPr>
            <w:tcW w:type="dxa" w:w="840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b/>
                <w:bCs/>
                <w:sz w:val="19"/>
                <w:szCs w:val="19"/>
              </w:rPr>
              <w:t xml:space="preserve">Release 3.6.0.</w:t>
            </w:r>
            <w:r>
              <w:rPr>
                <w:sz w:val="19"/>
                <w:szCs w:val="19"/>
              </w:rPr>
              <w:t xml:space="preserve"> </w:t>
            </w:r>
            <w:r>
              <w:rPr>
                <w:b/>
                <w:bCs/>
                <w:sz w:val="19"/>
                <w:szCs w:val="19"/>
              </w:rPr>
              <w:t xml:space="preserve">One audit folder per run</w:t>
            </w:r>
            <w:r>
              <w:rPr>
                <w:sz w:val="19"/>
                <w:szCs w:val="19"/>
              </w:rPr>
              <w:t xml:space="preserve">, named </w:t>
            </w:r>
            <w:r>
              <w:rPr>
                <w:rFonts w:ascii="Consolas" w:cs="Consolas" w:eastAsia="Consolas" w:hAnsi="Consolas"/>
                <w:color w:val="0F5FDC"/>
                <w:sz w:val="18"/>
                <w:szCs w:val="18"/>
              </w:rPr>
              <w:t xml:space="preserve">&lt;date&gt;_&lt;time&gt;_&lt;NN-Agent&gt;_&lt;MODE&gt;</w:t>
            </w:r>
            <w:r>
              <w:rPr>
                <w:sz w:val="19"/>
                <w:szCs w:val="19"/>
              </w:rPr>
              <w:t xml:space="preserve"> with MODE </w:t>
            </w:r>
            <w:r>
              <w:rPr>
                <w:b/>
                <w:bCs/>
                <w:sz w:val="19"/>
                <w:szCs w:val="19"/>
              </w:rPr>
              <w:t xml:space="preserve">DRYRUN</w:t>
            </w:r>
            <w:r>
              <w:rPr>
                <w:sz w:val="19"/>
                <w:szCs w:val="19"/>
              </w:rPr>
              <w:t xml:space="preserve"> or </w:t>
            </w:r>
            <w:r>
              <w:rPr>
                <w:b/>
                <w:bCs/>
                <w:sz w:val="19"/>
                <w:szCs w:val="19"/>
              </w:rPr>
              <w:t xml:space="preserve">LIVE-PRODUCTION</w:t>
            </w:r>
            <w:r>
              <w:rPr>
                <w:sz w:val="19"/>
                <w:szCs w:val="19"/>
              </w:rPr>
              <w:t xml:space="preserve"> for 03 (READ-ONLY / VERIFY / SETUP for the other agents). File names carry the mode too; each folder has a RUN_INFO.txt and a copy of the batch results or dry-run report. The log database shows the mode in view 1 and in the run titles. PowerShell helper searches the run folders.</w:t>
            </w:r>
          </w:p>
        </w:tc>
      </w:tr>
      <w:tr>
        <w:trPr>
          <w:cantSplit/>
        </w:trPr>
        <w:tc>
          <w:tcPr>
            <w:tcW w:type="dxa" w:w="123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3.5.0</w:t>
            </w:r>
          </w:p>
        </w:tc>
        <w:tc>
          <w:tcPr>
            <w:tcW w:type="dxa" w:w="840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b/>
                <w:bCs/>
                <w:sz w:val="19"/>
                <w:szCs w:val="19"/>
              </w:rPr>
              <w:t xml:space="preserve">Release 3.5.0.</w:t>
            </w:r>
            <w:r>
              <w:rPr>
                <w:sz w:val="19"/>
                <w:szCs w:val="19"/>
              </w:rPr>
              <w:t xml:space="preserve"> </w:t>
            </w:r>
            <w:r>
              <w:rPr>
                <w:b/>
                <w:bCs/>
                <w:sz w:val="19"/>
                <w:szCs w:val="19"/>
              </w:rPr>
              <w:t xml:space="preserve">Notes names fixed:</w:t>
            </w:r>
            <w:r>
              <w:rPr>
                <w:sz w:val="19"/>
                <w:szCs w:val="19"/>
              </w:rPr>
              <w:t xml:space="preserve"> CertifierName is passed to the registration as </w:t>
            </w:r>
            <w:r>
              <w:rPr>
                <w:rFonts w:ascii="Consolas" w:cs="Consolas" w:eastAsia="Consolas" w:hAnsi="Consolas"/>
                <w:color w:val="0F5FDC"/>
                <w:sz w:val="18"/>
                <w:szCs w:val="18"/>
              </w:rPr>
              <w:t xml:space="preserve">/Demo</w:t>
            </w:r>
            <w:r>
              <w:rPr>
                <w:sz w:val="19"/>
                <w:szCs w:val="19"/>
              </w:rPr>
              <w:t xml:space="preserve"> (any of /Demo, Demo, O=Demo accepted), so users become </w:t>
            </w:r>
            <w:r>
              <w:rPr>
                <w:b/>
                <w:bCs/>
                <w:sz w:val="19"/>
                <w:szCs w:val="19"/>
              </w:rPr>
              <w:t xml:space="preserve">Neha Arora/Demo</w:t>
            </w:r>
            <w:r>
              <w:rPr>
                <w:sz w:val="19"/>
                <w:szCs w:val="19"/>
              </w:rPr>
              <w:t xml:space="preserve"> instead of Neha Arora/O=Demo/Demo; OrgUnit values with </w:t>
            </w:r>
            <w:r>
              <w:rPr>
                <w:rFonts w:ascii="Consolas" w:cs="Consolas" w:eastAsia="Consolas" w:hAnsi="Consolas"/>
                <w:color w:val="0F5FDC"/>
                <w:sz w:val="18"/>
                <w:szCs w:val="18"/>
              </w:rPr>
              <w:t xml:space="preserve">=</w:t>
            </w:r>
            <w:r>
              <w:rPr>
                <w:sz w:val="19"/>
                <w:szCs w:val="19"/>
              </w:rPr>
              <w:t xml:space="preserve"> or </w:t>
            </w:r>
            <w:r>
              <w:rPr>
                <w:rFonts w:ascii="Consolas" w:cs="Consolas" w:eastAsia="Consolas" w:hAnsi="Consolas"/>
                <w:color w:val="0F5FDC"/>
                <w:sz w:val="18"/>
                <w:szCs w:val="18"/>
              </w:rPr>
              <w:t xml:space="preserve">/</w:t>
            </w:r>
            <w:r>
              <w:rPr>
                <w:sz w:val="19"/>
                <w:szCs w:val="19"/>
              </w:rPr>
              <w:t xml:space="preserve"> are rejected; the batch file shows the </w:t>
            </w:r>
            <w:r>
              <w:rPr>
                <w:b/>
                <w:bCs/>
                <w:sz w:val="19"/>
                <w:szCs w:val="19"/>
              </w:rPr>
              <w:t xml:space="preserve">NotesName</w:t>
            </w:r>
            <w:r>
              <w:rPr>
                <w:sz w:val="19"/>
                <w:szCs w:val="19"/>
              </w:rPr>
              <w:t xml:space="preserve"> each user will get; 03 checks the name after every registration and </w:t>
            </w:r>
            <w:r>
              <w:rPr>
                <w:b/>
                <w:bCs/>
                <w:sz w:val="19"/>
                <w:szCs w:val="19"/>
              </w:rPr>
              <w:t xml:space="preserve">stops the run</w:t>
            </w:r>
            <w:r>
              <w:rPr>
                <w:sz w:val="19"/>
                <w:szCs w:val="19"/>
              </w:rPr>
              <w:t xml:space="preserve"> at the first wrong name (REGISTERED_WRONG_NAME); Verify reports wrong names. </w:t>
            </w:r>
            <w:r>
              <w:rPr>
                <w:b/>
                <w:bCs/>
                <w:sz w:val="19"/>
                <w:szCs w:val="19"/>
              </w:rPr>
              <w:t xml:space="preserve">Mail file title:</w:t>
            </w:r>
            <w:r>
              <w:rPr>
                <w:sz w:val="19"/>
                <w:szCs w:val="19"/>
              </w:rPr>
              <w:t xml:space="preserve"> set to the user's name right after registration (MailFileTitle={CN}); Verify reports empty titles and offers to set them. D6: how to correct users registered with a wrong name.</w:t>
            </w:r>
          </w:p>
        </w:tc>
      </w:tr>
      <w:tr>
        <w:trPr>
          <w:cantSplit/>
        </w:trPr>
        <w:tc>
          <w:tcPr>
            <w:tcW w:type="dxa" w:w="123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3.4.1</w:t>
            </w:r>
          </w:p>
        </w:tc>
        <w:tc>
          <w:tcPr>
            <w:tcW w:type="dxa" w:w="840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b/>
                <w:bCs/>
                <w:sz w:val="19"/>
                <w:szCs w:val="19"/>
              </w:rPr>
              <w:t xml:space="preserve">Release 3.4.1.</w:t>
            </w:r>
            <w:r>
              <w:rPr>
                <w:sz w:val="19"/>
                <w:szCs w:val="19"/>
              </w:rPr>
              <w:t xml:space="preserve"> Guide only: B18 warns that Designer proposes Target </w:t>
            </w:r>
            <w:r>
              <w:rPr>
                <w:i/>
                <w:iCs/>
                <w:sz w:val="19"/>
                <w:szCs w:val="19"/>
              </w:rPr>
              <w:t xml:space="preserve">All selected documents</w:t>
            </w:r>
            <w:r>
              <w:rPr>
                <w:sz w:val="19"/>
                <w:szCs w:val="19"/>
              </w:rPr>
              <w:t xml:space="preserve">; D6 row for the message </w:t>
            </w:r>
            <w:r>
              <w:rPr>
                <w:i/>
                <w:iCs/>
                <w:sz w:val="19"/>
                <w:szCs w:val="19"/>
              </w:rPr>
              <w:t xml:space="preserve">to run this agent you must have at least one document selected</w:t>
            </w:r>
            <w:r>
              <w:rPr>
                <w:sz w:val="19"/>
                <w:szCs w:val="19"/>
              </w:rPr>
              <w:t xml:space="preserve"> (set Target: None). Agent headers say the same. No code change.</w:t>
            </w:r>
          </w:p>
        </w:tc>
      </w:tr>
      <w:tr>
        <w:trPr>
          <w:cantSplit/>
        </w:trPr>
        <w:tc>
          <w:tcPr>
            <w:tcW w:type="dxa" w:w="123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3.4.0</w:t>
            </w:r>
          </w:p>
        </w:tc>
        <w:tc>
          <w:tcPr>
            <w:tcW w:type="dxa" w:w="840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b/>
                <w:bCs/>
                <w:sz w:val="19"/>
                <w:szCs w:val="19"/>
              </w:rPr>
              <w:t xml:space="preserve">Release 3.4.0.</w:t>
            </w:r>
            <w:r>
              <w:rPr>
                <w:sz w:val="19"/>
                <w:szCs w:val="19"/>
              </w:rPr>
              <w:t xml:space="preserve"> </w:t>
            </w:r>
            <w:r>
              <w:rPr>
                <w:b/>
                <w:bCs/>
                <w:sz w:val="19"/>
                <w:szCs w:val="19"/>
              </w:rPr>
              <w:t xml:space="preserve">Users without an Internet address are skipped and flagged</w:t>
            </w:r>
            <w:r>
              <w:rPr>
                <w:sz w:val="19"/>
                <w:szCs w:val="19"/>
              </w:rPr>
              <w:t xml:space="preserve"> (SkipNoInternetAddress=1): not put into a batch, listed in </w:t>
            </w:r>
            <w:r>
              <w:rPr>
                <w:rFonts w:ascii="Consolas" w:cs="Consolas" w:eastAsia="Consolas" w:hAnsi="Consolas"/>
                <w:color w:val="0F5FDC"/>
                <w:sz w:val="18"/>
                <w:szCs w:val="18"/>
              </w:rPr>
              <w:t xml:space="preserve">BATCH-&lt;id&gt;_skipped_no_internet_address.csv</w:t>
            </w:r>
            <w:r>
              <w:rPr>
                <w:sz w:val="19"/>
                <w:szCs w:val="19"/>
              </w:rPr>
              <w:t xml:space="preserve">, result SKIPPED_NO_INET; 03 also skips them. </w:t>
            </w:r>
            <w:r>
              <w:rPr>
                <w:b/>
                <w:bCs/>
                <w:sz w:val="19"/>
                <w:szCs w:val="19"/>
              </w:rPr>
              <w:t xml:space="preserve">Structured log database:</w:t>
            </w:r>
            <w:r>
              <w:rPr>
                <w:sz w:val="19"/>
                <w:szCs w:val="19"/>
              </w:rPr>
              <w:t xml:space="preserve"> BulkReg writes its own Run, Entry and Audit documents; new agent </w:t>
            </w:r>
            <w:r>
              <w:rPr>
                <w:b/>
                <w:bCs/>
                <w:sz w:val="19"/>
                <w:szCs w:val="19"/>
              </w:rPr>
              <w:t xml:space="preserve">00 - Set Up Log Database</w:t>
            </w:r>
            <w:r>
              <w:rPr>
                <w:sz w:val="19"/>
                <w:szCs w:val="19"/>
              </w:rPr>
              <w:t xml:space="preserve"> creates a form and 8 categorized views (runs by date, batches, users, results, home servers, problems, skipped users, full log). B15 (blank template), new B20a and D4a.</w:t>
            </w:r>
          </w:p>
        </w:tc>
      </w:tr>
      <w:tr>
        <w:trPr>
          <w:cantSplit/>
        </w:trPr>
        <w:tc>
          <w:tcPr>
            <w:tcW w:type="dxa" w:w="123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3.3.2</w:t>
            </w:r>
          </w:p>
        </w:tc>
        <w:tc>
          <w:tcPr>
            <w:tcW w:type="dxa" w:w="840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b/>
                <w:bCs/>
                <w:sz w:val="19"/>
                <w:szCs w:val="19"/>
              </w:rPr>
              <w:t xml:space="preserve">Release 3.3.2.</w:t>
            </w:r>
            <w:r>
              <w:rPr>
                <w:sz w:val="19"/>
                <w:szCs w:val="19"/>
              </w:rPr>
              <w:t xml:space="preserve"> Users without an Internet address are a </w:t>
            </w:r>
            <w:r>
              <w:rPr>
                <w:b/>
                <w:bCs/>
                <w:sz w:val="19"/>
                <w:szCs w:val="19"/>
              </w:rPr>
              <w:t xml:space="preserve">warning only</w:t>
            </w:r>
            <w:r>
              <w:rPr>
                <w:sz w:val="19"/>
                <w:szCs w:val="19"/>
              </w:rPr>
              <w:t xml:space="preserve">, never an error: they stay Include=Y and are registered. Preflight, the Build Batch dialog and the batch summary count them separately (</w:t>
            </w:r>
            <w:r>
              <w:rPr>
                <w:rFonts w:ascii="Consolas" w:cs="Consolas" w:eastAsia="Consolas" w:hAnsi="Consolas"/>
                <w:color w:val="0F5FDC"/>
                <w:sz w:val="18"/>
                <w:szCs w:val="18"/>
              </w:rPr>
              <w:t xml:space="preserve">No Internet addr</w:t>
            </w:r>
            <w:r>
              <w:rPr>
                <w:sz w:val="19"/>
                <w:szCs w:val="19"/>
              </w:rPr>
              <w:t xml:space="preserve">). C3 and D6 explain what it means.</w:t>
            </w:r>
          </w:p>
        </w:tc>
      </w:tr>
      <w:tr>
        <w:trPr>
          <w:cantSplit/>
        </w:trPr>
        <w:tc>
          <w:tcPr>
            <w:tcW w:type="dxa" w:w="123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3.3.1</w:t>
            </w:r>
          </w:p>
        </w:tc>
        <w:tc>
          <w:tcPr>
            <w:tcW w:type="dxa" w:w="840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b/>
                <w:bCs/>
                <w:sz w:val="19"/>
                <w:szCs w:val="19"/>
              </w:rPr>
              <w:t xml:space="preserve">Release 3.3.1.</w:t>
            </w:r>
            <w:r>
              <w:rPr>
                <w:sz w:val="19"/>
                <w:szCs w:val="19"/>
              </w:rPr>
              <w:t xml:space="preserve"> Installation simplified: Domino Designer distributes pasted LotusScript automatically, so B17, B17a and B18 now say </w:t>
            </w:r>
            <w:r>
              <w:rPr>
                <w:b/>
                <w:bCs/>
                <w:sz w:val="19"/>
                <w:szCs w:val="19"/>
              </w:rPr>
              <w:t xml:space="preserve">paste the whole file</w:t>
            </w:r>
            <w:r>
              <w:rPr>
                <w:sz w:val="19"/>
                <w:szCs w:val="19"/>
              </w:rPr>
              <w:t xml:space="preserve"> (Ctrl+A, Ctrl+V) instead of pasting STEP blocks into each section. The STEP markers in the .lss files are replaced by </w:t>
            </w:r>
            <w:r>
              <w:rPr>
                <w:rFonts w:ascii="Consolas" w:cs="Consolas" w:eastAsia="Consolas" w:hAnsi="Consolas"/>
                <w:color w:val="0F5FDC"/>
                <w:sz w:val="18"/>
                <w:szCs w:val="18"/>
              </w:rPr>
              <w:t xml:space="preserve">--- part …</w:t>
            </w:r>
            <w:r>
              <w:rPr>
                <w:sz w:val="19"/>
                <w:szCs w:val="19"/>
              </w:rPr>
              <w:t xml:space="preserve"> labels and a HOW TO INSTALL note. No code change.</w:t>
            </w:r>
          </w:p>
        </w:tc>
      </w:tr>
      <w:tr>
        <w:trPr>
          <w:cantSplit/>
        </w:trPr>
        <w:tc>
          <w:tcPr>
            <w:tcW w:type="dxa" w:w="123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3.3.0</w:t>
            </w:r>
          </w:p>
        </w:tc>
        <w:tc>
          <w:tcPr>
            <w:tcW w:type="dxa" w:w="840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b/>
                <w:bCs/>
                <w:sz w:val="19"/>
                <w:szCs w:val="19"/>
              </w:rPr>
              <w:t xml:space="preserve">Release 3.3.0.</w:t>
            </w:r>
            <w:r>
              <w:rPr>
                <w:sz w:val="19"/>
                <w:szCs w:val="19"/>
              </w:rPr>
              <w:t xml:space="preserve"> </w:t>
            </w:r>
            <w:r>
              <w:rPr>
                <w:b/>
                <w:bCs/>
                <w:sz w:val="19"/>
                <w:szCs w:val="19"/>
              </w:rPr>
              <w:t xml:space="preserve">All code moved into script libraries.</w:t>
            </w:r>
            <w:r>
              <w:rPr>
                <w:sz w:val="19"/>
                <w:szCs w:val="19"/>
              </w:rPr>
              <w:t xml:space="preserve"> New library </w:t>
            </w:r>
            <w:r>
              <w:rPr>
                <w:b/>
                <w:bCs/>
                <w:sz w:val="19"/>
                <w:szCs w:val="19"/>
              </w:rPr>
              <w:t xml:space="preserve">BulkRegAgents</w:t>
            </w:r>
            <w:r>
              <w:rPr>
                <w:sz w:val="19"/>
                <w:szCs w:val="19"/>
              </w:rPr>
              <w:t xml:space="preserve"> holds the code of the five agents (BR_RunPreflight … BR_RunExport); each agent now contains only </w:t>
            </w:r>
            <w:r>
              <w:rPr>
                <w:rFonts w:ascii="Consolas" w:cs="Consolas" w:eastAsia="Consolas" w:hAnsi="Consolas"/>
                <w:color w:val="0F5FDC"/>
                <w:sz w:val="18"/>
                <w:szCs w:val="18"/>
              </w:rPr>
              <w:t xml:space="preserve">Use "BulkRegAgents"</w:t>
            </w:r>
            <w:r>
              <w:rPr>
                <w:sz w:val="19"/>
                <w:szCs w:val="19"/>
              </w:rPr>
              <w:t xml:space="preserve"> and one </w:t>
            </w:r>
            <w:r>
              <w:rPr>
                <w:rFonts w:ascii="Consolas" w:cs="Consolas" w:eastAsia="Consolas" w:hAnsi="Consolas"/>
                <w:color w:val="0F5FDC"/>
                <w:sz w:val="18"/>
                <w:szCs w:val="18"/>
              </w:rPr>
              <w:t xml:space="preserve">Call BR_Run…()</w:t>
            </w:r>
            <w:r>
              <w:rPr>
                <w:sz w:val="19"/>
                <w:szCs w:val="19"/>
              </w:rPr>
              <w:t xml:space="preserve"> line, so future releases replace only the two libraries (B17a). B17 and B18 rewritten; Appendix B shows the Sub per agent. Library variables are reset at the start of every run. </w:t>
            </w:r>
            <w:r>
              <w:rPr>
                <w:b/>
                <w:bCs/>
                <w:sz w:val="19"/>
                <w:szCs w:val="19"/>
              </w:rPr>
              <w:t xml:space="preserve">One-time migration from 3.2: B17 (create BulkRegAgents) and B18 (reduce each agent to 3 + 3 lines).</w:t>
            </w:r>
          </w:p>
        </w:tc>
      </w:tr>
      <w:tr>
        <w:trPr>
          <w:cantSplit/>
        </w:trPr>
        <w:tc>
          <w:tcPr>
            <w:tcW w:type="dxa" w:w="123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3.2.7</w:t>
            </w:r>
          </w:p>
        </w:tc>
        <w:tc>
          <w:tcPr>
            <w:tcW w:type="dxa" w:w="840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b/>
                <w:bCs/>
                <w:sz w:val="19"/>
                <w:szCs w:val="19"/>
              </w:rPr>
              <w:t xml:space="preserve">Release 3.2.7.</w:t>
            </w:r>
            <w:r>
              <w:rPr>
                <w:sz w:val="19"/>
                <w:szCs w:val="19"/>
              </w:rPr>
              <w:t xml:space="preserve"> Version numbers made fully consistent: the guide now carries the full release number (read from the VERSION file) instead of 3.2; revision history and CHANGELOG use full numbers; new helper command </w:t>
            </w:r>
            <w:r>
              <w:rPr>
                <w:rFonts w:ascii="Consolas" w:cs="Consolas" w:eastAsia="Consolas" w:hAnsi="Consolas"/>
                <w:color w:val="0F5FDC"/>
                <w:sz w:val="18"/>
                <w:szCs w:val="18"/>
              </w:rPr>
              <w:t xml:space="preserve">bulkreg.cmd Versions</w:t>
            </w:r>
            <w:r>
              <w:rPr>
                <w:sz w:val="19"/>
                <w:szCs w:val="19"/>
              </w:rPr>
              <w:t xml:space="preserve"> checks every file against VERSION. No change to the LotusScript logic (only the version lines).</w:t>
            </w:r>
          </w:p>
        </w:tc>
      </w:tr>
      <w:tr>
        <w:trPr>
          <w:cantSplit/>
        </w:trPr>
        <w:tc>
          <w:tcPr>
            <w:tcW w:type="dxa" w:w="123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3.2.6</w:t>
            </w:r>
          </w:p>
        </w:tc>
        <w:tc>
          <w:tcPr>
            <w:tcW w:type="dxa" w:w="840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b/>
                <w:bCs/>
                <w:sz w:val="19"/>
                <w:szCs w:val="19"/>
              </w:rPr>
              <w:t xml:space="preserve">Release 3.2.6.</w:t>
            </w:r>
            <w:r>
              <w:rPr>
                <w:sz w:val="19"/>
                <w:szCs w:val="19"/>
              </w:rPr>
              <w:t xml:space="preserve"> Review round: log database opened before the access check (Agent 01), MailSystem set to Notes explicitly (Agent 03), MaxScan default 0. New B17a: how to update the code to a new release.</w:t>
            </w:r>
          </w:p>
        </w:tc>
      </w:tr>
      <w:tr>
        <w:trPr>
          <w:cantSplit/>
        </w:trPr>
        <w:tc>
          <w:tcPr>
            <w:tcW w:type="dxa" w:w="123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3.2.5</w:t>
            </w:r>
          </w:p>
        </w:tc>
        <w:tc>
          <w:tcPr>
            <w:tcW w:type="dxa" w:w="840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b/>
                <w:bCs/>
                <w:sz w:val="19"/>
                <w:szCs w:val="19"/>
              </w:rPr>
              <w:t xml:space="preserve">Release 3.2.5.</w:t>
            </w:r>
            <w:r>
              <w:rPr>
                <w:sz w:val="19"/>
                <w:szCs w:val="19"/>
              </w:rPr>
              <w:t xml:space="preserve"> Compile fix in Agent 01 (constants DBACL_CREATE_DOCUMENTS / DBACL_DELETE_DOCUMENTS); all Domino constants and NotesRegistration properties checked against the HCL reference.</w:t>
            </w:r>
          </w:p>
        </w:tc>
      </w:tr>
      <w:tr>
        <w:trPr>
          <w:cantSplit/>
        </w:trPr>
        <w:tc>
          <w:tcPr>
            <w:tcW w:type="dxa" w:w="123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3.2.4</w:t>
            </w:r>
          </w:p>
        </w:tc>
        <w:tc>
          <w:tcPr>
            <w:tcW w:type="dxa" w:w="840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b/>
                <w:bCs/>
                <w:sz w:val="19"/>
                <w:szCs w:val="19"/>
              </w:rPr>
              <w:t xml:space="preserve">Release 3.2.4.</w:t>
            </w:r>
            <w:r>
              <w:rPr>
                <w:sz w:val="19"/>
                <w:szCs w:val="19"/>
              </w:rPr>
              <w:t xml:space="preserve"> Compile fix in BulkRegCommon and Agent 03: </w:t>
            </w:r>
            <w:r>
              <w:rPr>
                <w:rFonts w:ascii="Consolas" w:cs="Consolas" w:eastAsia="Consolas" w:hAnsi="Consolas"/>
                <w:color w:val="0F5FDC"/>
                <w:sz w:val="18"/>
                <w:szCs w:val="18"/>
              </w:rPr>
              <w:t xml:space="preserve">UBound(Split(...))</w:t>
            </w:r>
            <w:r>
              <w:rPr>
                <w:sz w:val="19"/>
                <w:szCs w:val="19"/>
              </w:rPr>
              <w:t xml:space="preserve"> replaced by the new helper BR_ListCount (Type mismatch).</w:t>
            </w:r>
          </w:p>
        </w:tc>
      </w:tr>
      <w:tr>
        <w:trPr>
          <w:cantSplit/>
        </w:trPr>
        <w:tc>
          <w:tcPr>
            <w:tcW w:type="dxa" w:w="123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3.2.3</w:t>
            </w:r>
          </w:p>
        </w:tc>
        <w:tc>
          <w:tcPr>
            <w:tcW w:type="dxa" w:w="840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b/>
                <w:bCs/>
                <w:sz w:val="19"/>
                <w:szCs w:val="19"/>
              </w:rPr>
              <w:t xml:space="preserve">Release 3.2.3.</w:t>
            </w:r>
            <w:r>
              <w:rPr>
                <w:sz w:val="19"/>
                <w:szCs w:val="19"/>
              </w:rPr>
              <w:t xml:space="preserve"> Full syntax review of the code: reserved word </w:t>
            </w:r>
            <w:r>
              <w:rPr>
                <w:rFonts w:ascii="Consolas" w:cs="Consolas" w:eastAsia="Consolas" w:hAnsi="Consolas"/>
                <w:color w:val="0F5FDC"/>
                <w:sz w:val="18"/>
                <w:szCs w:val="18"/>
              </w:rPr>
              <w:t xml:space="preserve">base</w:t>
            </w:r>
            <w:r>
              <w:rPr>
                <w:sz w:val="19"/>
                <w:szCs w:val="19"/>
              </w:rPr>
              <w:t xml:space="preserve"> renamed, Type assignment replaced by BR_ClearUser, </w:t>
            </w:r>
            <w:r>
              <w:rPr>
                <w:b/>
                <w:bCs/>
                <w:sz w:val="19"/>
                <w:szCs w:val="19"/>
              </w:rPr>
              <w:t xml:space="preserve">IsIDInVault arguments corrected</w:t>
            </w:r>
            <w:r>
              <w:rPr>
                <w:sz w:val="19"/>
                <w:szCs w:val="19"/>
              </w:rPr>
              <w:t xml:space="preserve"> (username, servername). Re-paste the library and Agent 03 (and recompile all agents).</w:t>
            </w:r>
          </w:p>
        </w:tc>
      </w:tr>
      <w:tr>
        <w:trPr>
          <w:cantSplit/>
        </w:trPr>
        <w:tc>
          <w:tcPr>
            <w:tcW w:type="dxa" w:w="123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3.2.2</w:t>
            </w:r>
          </w:p>
        </w:tc>
        <w:tc>
          <w:tcPr>
            <w:tcW w:type="dxa" w:w="840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b/>
                <w:bCs/>
                <w:sz w:val="19"/>
                <w:szCs w:val="19"/>
              </w:rPr>
              <w:t xml:space="preserve">Release 3.2.2.</w:t>
            </w:r>
            <w:r>
              <w:rPr>
                <w:sz w:val="19"/>
                <w:szCs w:val="19"/>
              </w:rPr>
              <w:t xml:space="preserve"> Compile fixes in BulkRegCommon (B17): the selection formula string now uses </w:t>
            </w:r>
            <w:r>
              <w:rPr>
                <w:rFonts w:ascii="Consolas" w:cs="Consolas" w:eastAsia="Consolas" w:hAnsi="Consolas"/>
                <w:color w:val="0F5FDC"/>
                <w:sz w:val="18"/>
                <w:szCs w:val="18"/>
              </w:rPr>
              <w:t xml:space="preserve">{…}</w:t>
            </w:r>
            <w:r>
              <w:rPr>
                <w:sz w:val="19"/>
                <w:szCs w:val="19"/>
              </w:rPr>
              <w:t xml:space="preserve"> delimiters because the formula contains </w:t>
            </w:r>
            <w:r>
              <w:rPr>
                <w:rFonts w:ascii="Consolas" w:cs="Consolas" w:eastAsia="Consolas" w:hAnsi="Consolas"/>
                <w:color w:val="0F5FDC"/>
                <w:sz w:val="18"/>
                <w:szCs w:val="18"/>
              </w:rPr>
              <w:t xml:space="preserve">|</w:t>
            </w:r>
            <w:r>
              <w:rPr>
                <w:sz w:val="19"/>
                <w:szCs w:val="19"/>
              </w:rPr>
              <w:t xml:space="preserve">; two missing quotes fixed. Re-paste the library (STEP C) and recompile all agents.</w:t>
            </w:r>
          </w:p>
        </w:tc>
      </w:tr>
      <w:tr>
        <w:trPr>
          <w:cantSplit/>
        </w:trPr>
        <w:tc>
          <w:tcPr>
            <w:tcW w:type="dxa" w:w="123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3.2.1</w:t>
            </w:r>
          </w:p>
        </w:tc>
        <w:tc>
          <w:tcPr>
            <w:tcW w:type="dxa" w:w="840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b/>
                <w:bCs/>
                <w:sz w:val="19"/>
                <w:szCs w:val="19"/>
              </w:rPr>
              <w:t xml:space="preserve">Release 3.2.1.</w:t>
            </w:r>
            <w:r>
              <w:rPr>
                <w:sz w:val="19"/>
                <w:szCs w:val="19"/>
              </w:rPr>
              <w:t xml:space="preserve"> Database placement re-validated: tool database </w:t>
            </w:r>
            <w:r>
              <w:rPr>
                <w:b/>
                <w:bCs/>
                <w:sz w:val="19"/>
                <w:szCs w:val="19"/>
              </w:rPr>
              <w:t xml:space="preserve">local</w:t>
            </w:r>
            <w:r>
              <w:rPr>
                <w:sz w:val="19"/>
                <w:szCs w:val="19"/>
              </w:rPr>
              <w:t xml:space="preserve"> (code only, client UI, your ID), log database on a </w:t>
            </w:r>
            <w:r>
              <w:rPr>
                <w:b/>
                <w:bCs/>
                <w:sz w:val="19"/>
                <w:szCs w:val="19"/>
              </w:rPr>
              <w:t xml:space="preserve">server</w:t>
            </w:r>
            <w:r>
              <w:rPr>
                <w:sz w:val="19"/>
                <w:szCs w:val="19"/>
              </w:rPr>
              <w:t xml:space="preserve"> (shared audit record). B13 explains why; B14 adds local encryption and consistent ACL (a local ACL alone is not a boundary); B15 tightens the log ACL (operators Author + Create documents, no Delete; owner group separate), template-server tip, backup and size. Preflight checks both: tool database local, and your access to the log database.</w:t>
            </w:r>
          </w:p>
        </w:tc>
      </w:tr>
      <w:tr>
        <w:trPr>
          <w:cantSplit/>
        </w:trPr>
        <w:tc>
          <w:tcPr>
            <w:tcW w:type="dxa" w:w="123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3.2.0</w:t>
            </w:r>
          </w:p>
        </w:tc>
        <w:tc>
          <w:tcPr>
            <w:tcW w:type="dxa" w:w="840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b/>
                <w:bCs/>
                <w:sz w:val="19"/>
                <w:szCs w:val="19"/>
              </w:rPr>
              <w:t xml:space="preserve">Release 3.2.0.</w:t>
            </w:r>
            <w:r>
              <w:rPr>
                <w:sz w:val="19"/>
                <w:szCs w:val="19"/>
              </w:rPr>
              <w:t xml:space="preserve"> </w:t>
            </w:r>
            <w:r>
              <w:rPr>
                <w:b/>
                <w:bCs/>
                <w:sz w:val="19"/>
                <w:szCs w:val="19"/>
              </w:rPr>
              <w:t xml:space="preserve">Mail cluster replicas:</w:t>
            </w:r>
            <w:r>
              <w:rPr>
                <w:sz w:val="19"/>
                <w:szCs w:val="19"/>
              </w:rPr>
              <w:t xml:space="preserve"> list the cluster once (</w:t>
            </w:r>
            <w:r>
              <w:rPr>
                <w:rFonts w:ascii="Consolas" w:cs="Consolas" w:eastAsia="Consolas" w:hAnsi="Consolas"/>
                <w:color w:val="0F5FDC"/>
                <w:sz w:val="18"/>
                <w:szCs w:val="18"/>
              </w:rPr>
              <w:t xml:space="preserve">MailClusterServers</w:t>
            </w:r>
            <w:r>
              <w:rPr>
                <w:sz w:val="19"/>
                <w:szCs w:val="19"/>
              </w:rPr>
              <w:t xml:space="preserve">); 03 requests a replica of every new mail file on each other member through AdminP (Create Replica), 04 verifies them (REPLICAS_OK). Mail file names and numbered folders are allocated once for the whole cluster. Mapping column 8 ClusterReplicas. </w:t>
            </w:r>
            <w:r>
              <w:rPr>
                <w:b/>
                <w:bCs/>
                <w:sz w:val="19"/>
                <w:szCs w:val="19"/>
              </w:rPr>
              <w:t xml:space="preserve">Batches of 1000</w:t>
            </w:r>
            <w:r>
              <w:rPr>
                <w:sz w:val="19"/>
                <w:szCs w:val="19"/>
              </w:rPr>
              <w:t xml:space="preserve"> (BatchSize default). Worked example for one cluster of 4 servers (2 DC, 2 DR) with 2 × 2500 users (B12.7). New D3c; B4 cluster prerequisites; pattern ranges </w:t>
            </w:r>
            <w:r>
              <w:rPr>
                <w:rFonts w:ascii="Consolas" w:cs="Consolas" w:eastAsia="Consolas" w:hAnsi="Consolas"/>
                <w:color w:val="0F5FDC"/>
                <w:sz w:val="18"/>
                <w:szCs w:val="18"/>
              </w:rPr>
              <w:t xml:space="preserve">[a-l]*</w:t>
            </w:r>
            <w:r>
              <w:rPr>
                <w:sz w:val="19"/>
                <w:szCs w:val="19"/>
              </w:rPr>
              <w:t xml:space="preserve"> documented.</w:t>
            </w:r>
          </w:p>
        </w:tc>
      </w:tr>
      <w:tr>
        <w:trPr>
          <w:cantSplit/>
        </w:trPr>
        <w:tc>
          <w:tcPr>
            <w:tcW w:type="dxa" w:w="123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3.1.0</w:t>
            </w:r>
          </w:p>
        </w:tc>
        <w:tc>
          <w:tcPr>
            <w:tcW w:type="dxa" w:w="840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b/>
                <w:bCs/>
                <w:sz w:val="19"/>
                <w:szCs w:val="19"/>
              </w:rPr>
              <w:t xml:space="preserve">Release 3.1.0.</w:t>
            </w:r>
            <w:r>
              <w:rPr>
                <w:sz w:val="19"/>
                <w:szCs w:val="19"/>
              </w:rPr>
              <w:t xml:space="preserve"> server_mapping.csv fully documented (B12.1–B12.9: format, matching, fields, order, step-by-step, worked examples, testing, common mistakes) and a self-explaining template. Preflight writes a </w:t>
            </w:r>
            <w:r>
              <w:rPr>
                <w:b/>
                <w:bCs/>
                <w:sz w:val="19"/>
                <w:szCs w:val="19"/>
              </w:rPr>
              <w:t xml:space="preserve">mapping test</w:t>
            </w:r>
            <w:r>
              <w:rPr>
                <w:sz w:val="19"/>
                <w:szCs w:val="19"/>
              </w:rPr>
              <w:t xml:space="preserve"> (_mapping.txt: users per rule). Agents stop if a mapping rule still contains a &lt;placeholder&gt;; warning when no catch-all rule exists. Consistency check of all settings, names and versions.</w:t>
            </w:r>
          </w:p>
        </w:tc>
      </w:tr>
      <w:tr>
        <w:trPr>
          <w:cantSplit/>
        </w:trPr>
        <w:tc>
          <w:tcPr>
            <w:tcW w:type="dxa" w:w="123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3.0.0</w:t>
            </w:r>
          </w:p>
        </w:tc>
        <w:tc>
          <w:tcPr>
            <w:tcW w:type="dxa" w:w="840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b/>
                <w:bCs/>
                <w:sz w:val="19"/>
                <w:szCs w:val="19"/>
              </w:rPr>
              <w:t xml:space="preserve">Release 3.0.0.</w:t>
            </w:r>
            <w:r>
              <w:rPr>
                <w:sz w:val="19"/>
                <w:szCs w:val="19"/>
              </w:rPr>
              <w:t xml:space="preserve"> One version number across the whole kit: guide, library and all agents 3.0.0, bulkreg.ini, server_mapping.csv, PowerShell helper, Audit Viewer, README, VERSION and CHANGELOG.md. Content as in 2.9.</w:t>
            </w:r>
          </w:p>
        </w:tc>
      </w:tr>
      <w:tr>
        <w:trPr>
          <w:cantSplit/>
        </w:trPr>
        <w:tc>
          <w:tcPr>
            <w:tcW w:type="dxa" w:w="123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2.9</w:t>
            </w:r>
          </w:p>
        </w:tc>
        <w:tc>
          <w:tcPr>
            <w:tcW w:type="dxa" w:w="840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b/>
                <w:bCs/>
                <w:sz w:val="19"/>
                <w:szCs w:val="19"/>
              </w:rPr>
              <w:t xml:space="preserve">DryRun explained</w:t>
            </w:r>
            <w:r>
              <w:rPr>
                <w:sz w:val="19"/>
                <w:szCs w:val="19"/>
              </w:rPr>
              <w:t xml:space="preserve"> (D3b, bulkreg.ini). </w:t>
            </w:r>
            <w:r>
              <w:rPr>
                <w:b/>
                <w:bCs/>
                <w:sz w:val="19"/>
                <w:szCs w:val="19"/>
              </w:rPr>
              <w:t xml:space="preserve">Central BulkReg log database is now required</w:t>
            </w:r>
            <w:r>
              <w:rPr>
                <w:sz w:val="19"/>
                <w:szCs w:val="19"/>
              </w:rPr>
              <w:t xml:space="preserve"> (B15): every run, every action and one AUDIT entry per user are written there; agents stop if it cannot be opened.</w:t>
            </w:r>
          </w:p>
        </w:tc>
      </w:tr>
      <w:tr>
        <w:trPr>
          <w:cantSplit/>
        </w:trPr>
        <w:tc>
          <w:tcPr>
            <w:tcW w:type="dxa" w:w="123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2.8</w:t>
            </w:r>
          </w:p>
        </w:tc>
        <w:tc>
          <w:tcPr>
            <w:tcW w:type="dxa" w:w="840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 folder layout made explicit: mail1, mail2 … are created </w:t>
            </w:r>
            <w:r>
              <w:rPr>
                <w:b/>
                <w:bCs/>
                <w:sz w:val="19"/>
                <w:szCs w:val="19"/>
              </w:rPr>
              <w:t xml:space="preserve">directly under the Domino data directory</w:t>
            </w:r>
            <w:r>
              <w:rPr>
                <w:sz w:val="19"/>
                <w:szCs w:val="19"/>
              </w:rPr>
              <w:t xml:space="preserve">, next to the existing mail folder, not inside it. Folder diagram, plain explanation of MailFolderPrefix / MailFileDir / new MailExistingFolders. BulkReg rejects a prefix with a number (mail1) or a path (mail\mail) at start-up.</w:t>
            </w:r>
          </w:p>
        </w:tc>
      </w:tr>
      <w:tr>
        <w:trPr>
          <w:cantSplit/>
        </w:trPr>
        <w:tc>
          <w:tcPr>
            <w:tcW w:type="dxa" w:w="123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2.7</w:t>
            </w:r>
          </w:p>
        </w:tc>
        <w:tc>
          <w:tcPr>
            <w:tcW w:type="dxa" w:w="840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New one-page </w:t>
            </w:r>
            <w:r>
              <w:rPr>
                <w:b/>
                <w:bCs/>
                <w:sz w:val="19"/>
                <w:szCs w:val="19"/>
              </w:rPr>
              <w:t xml:space="preserve">Agent Run Order</w:t>
            </w:r>
            <w:r>
              <w:rPr>
                <w:sz w:val="19"/>
                <w:szCs w:val="19"/>
              </w:rPr>
              <w:t xml:space="preserve"> at the front of the guide (flow, step table with DryRun setting, input/output and go/no-go per step, rules).</w:t>
            </w:r>
          </w:p>
        </w:tc>
      </w:tr>
      <w:tr>
        <w:trPr>
          <w:cantSplit/>
        </w:trPr>
        <w:tc>
          <w:tcPr>
            <w:tcW w:type="dxa" w:w="123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2.6</w:t>
            </w:r>
          </w:p>
        </w:tc>
        <w:tc>
          <w:tcPr>
            <w:tcW w:type="dxa" w:w="840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RegistrationLog corrected: registration is logged to the </w:t>
            </w:r>
            <w:r>
              <w:rPr>
                <w:b/>
                <w:bCs/>
                <w:sz w:val="19"/>
                <w:szCs w:val="19"/>
              </w:rPr>
              <w:t xml:space="preserve">Certification Log certlog.nsf</w:t>
            </w:r>
            <w:r>
              <w:rPr>
                <w:sz w:val="19"/>
                <w:szCs w:val="19"/>
              </w:rPr>
              <w:t xml:space="preserve"> on the registration server (HCL: any non-empty value → CERTLOG.NSF; empty = no logging). log.nsf is the server's general log. Prerequisite check for certlog.nsf added (B4).</w:t>
            </w:r>
          </w:p>
        </w:tc>
      </w:tr>
      <w:tr>
        <w:trPr>
          <w:cantSplit/>
        </w:trPr>
        <w:tc>
          <w:tcPr>
            <w:tcW w:type="dxa" w:w="123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2.5</w:t>
            </w:r>
          </w:p>
        </w:tc>
        <w:tc>
          <w:tcPr>
            <w:tcW w:type="dxa" w:w="840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b/>
                <w:bCs/>
                <w:sz w:val="19"/>
                <w:szCs w:val="19"/>
              </w:rPr>
              <w:t xml:space="preserve">Prerequisite: pre-create the numbered mail folders</w:t>
            </w:r>
            <w:r>
              <w:rPr>
                <w:sz w:val="19"/>
                <w:szCs w:val="19"/>
              </w:rPr>
              <w:t xml:space="preserve"> (mail1…mailN, one per 1000 users) on every home server (B4). Preflight calculates the folders needed per server and writes the create commands. New </w:t>
            </w:r>
            <w:r>
              <w:rPr>
                <w:rFonts w:ascii="Consolas" w:cs="Consolas" w:eastAsia="Consolas" w:hAnsi="Consolas"/>
                <w:color w:val="0F5FDC"/>
                <w:sz w:val="18"/>
                <w:szCs w:val="18"/>
              </w:rPr>
              <w:t xml:space="preserve">MailFolderMax</w:t>
            </w:r>
            <w:r>
              <w:rPr>
                <w:sz w:val="19"/>
                <w:szCs w:val="19"/>
              </w:rPr>
              <w:t xml:space="preserve">: Build Batch never assigns a folder above the number you created.</w:t>
            </w:r>
          </w:p>
        </w:tc>
      </w:tr>
      <w:tr>
        <w:trPr>
          <w:cantSplit/>
        </w:trPr>
        <w:tc>
          <w:tcPr>
            <w:tcW w:type="dxa" w:w="123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2.4</w:t>
            </w:r>
          </w:p>
        </w:tc>
        <w:tc>
          <w:tcPr>
            <w:tcW w:type="dxa" w:w="840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 file </w:t>
            </w:r>
            <w:r>
              <w:rPr>
                <w:b/>
                <w:bCs/>
                <w:sz w:val="19"/>
                <w:szCs w:val="19"/>
              </w:rPr>
              <w:t xml:space="preserve">naming = last name</w:t>
            </w:r>
            <w:r>
              <w:rPr>
                <w:sz w:val="19"/>
                <w:szCs w:val="19"/>
              </w:rPr>
              <w:t xml:space="preserve"> (configurable), </w:t>
            </w:r>
            <w:r>
              <w:rPr>
                <w:b/>
                <w:bCs/>
                <w:sz w:val="19"/>
                <w:szCs w:val="19"/>
              </w:rPr>
              <w:t xml:space="preserve">uniqueness</w:t>
            </w:r>
            <w:r>
              <w:rPr>
                <w:sz w:val="19"/>
                <w:szCs w:val="19"/>
              </w:rPr>
              <w:t xml:space="preserve"> checked against all mail folders on the home server, Person documents, open batches and the batch itself (clash → smith2.nsf or ERROR), </w:t>
            </w:r>
            <w:r>
              <w:rPr>
                <w:b/>
                <w:bCs/>
                <w:sz w:val="19"/>
                <w:szCs w:val="19"/>
              </w:rPr>
              <w:t xml:space="preserve">numbered folders</w:t>
            </w:r>
            <w:r>
              <w:rPr>
                <w:sz w:val="19"/>
                <w:szCs w:val="19"/>
              </w:rPr>
              <w:t xml:space="preserve"> mail1, mail2… with max 1000 mail files each. MailFileNote recorded in batch file, summary, results and audit.</w:t>
            </w:r>
          </w:p>
        </w:tc>
      </w:tr>
      <w:tr>
        <w:trPr>
          <w:cantSplit/>
        </w:trPr>
        <w:tc>
          <w:tcPr>
            <w:tcW w:type="dxa" w:w="123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2.3</w:t>
            </w:r>
          </w:p>
        </w:tc>
        <w:tc>
          <w:tcPr>
            <w:tcW w:type="dxa" w:w="840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b/>
                <w:bCs/>
                <w:sz w:val="19"/>
                <w:szCs w:val="19"/>
              </w:rPr>
              <w:t xml:space="preserve">Every registered user now gets a Domino mail file</w:t>
            </w:r>
            <w:r>
              <w:rPr>
                <w:sz w:val="19"/>
                <w:szCs w:val="19"/>
              </w:rPr>
              <w:t xml:space="preserve"> on the home server (MailFile column in the batch, reviewable). CreateMailDb / PreserveMailSystem removed. Mail file settings (folder, template, ACL manager, quota, full-text index), existence checks before and after registration, and mail file status in Verify.</w:t>
            </w:r>
          </w:p>
        </w:tc>
      </w:tr>
      <w:tr>
        <w:trPr>
          <w:cantSplit/>
        </w:trPr>
        <w:tc>
          <w:tcPr>
            <w:tcW w:type="dxa" w:w="123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2.1</w:t>
            </w:r>
          </w:p>
        </w:tc>
        <w:tc>
          <w:tcPr>
            <w:tcW w:type="dxa" w:w="840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Name formats: servers in canonical (CN=DominoADMail/O=Demo) or abbreviated (DominoADMail/Demo) form, both accepted by the code. </w:t>
            </w:r>
            <w:r>
              <w:rPr>
                <w:b/>
                <w:bCs/>
                <w:sz w:val="19"/>
                <w:szCs w:val="19"/>
              </w:rPr>
              <w:t xml:space="preserve">Organizational policies</w:t>
            </w:r>
            <w:r>
              <w:rPr>
                <w:sz w:val="19"/>
                <w:szCs w:val="19"/>
              </w:rPr>
              <w:t xml:space="preserve"> (</w:t>
            </w:r>
            <w:r>
              <w:rPr>
                <w:i/>
                <w:iCs/>
                <w:sz w:val="19"/>
                <w:szCs w:val="19"/>
              </w:rPr>
              <w:t xml:space="preserve">/Demo, </w:t>
            </w:r>
            <w:r>
              <w:rPr>
                <w:sz w:val="19"/>
                <w:szCs w:val="19"/>
              </w:rPr>
              <w:t xml:space="preserve">/Sales/Demo) supported alongside explicit policies (B8 Option B, OrgPolicyAssignsVault, '-' in the mapping). Consistent 'Demo' examples.</w:t>
            </w:r>
          </w:p>
        </w:tc>
      </w:tr>
      <w:tr>
        <w:trPr>
          <w:cantSplit/>
        </w:trPr>
        <w:tc>
          <w:tcPr>
            <w:tcW w:type="dxa" w:w="123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2.0</w:t>
            </w:r>
          </w:p>
        </w:tc>
        <w:tc>
          <w:tcPr>
            <w:tcW w:type="dxa" w:w="840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Complete rewrite as a </w:t>
            </w:r>
            <w:r>
              <w:rPr>
                <w:b/>
                <w:bCs/>
                <w:sz w:val="19"/>
                <w:szCs w:val="19"/>
              </w:rPr>
              <w:t xml:space="preserve">from-scratch, step-by-step guide</w:t>
            </w:r>
            <w:r>
              <w:rPr>
                <w:sz w:val="19"/>
                <w:szCs w:val="19"/>
              </w:rPr>
              <w:t xml:space="preserve">. Every Domino object (vault, security settings, policy, roles, RA, tool database, agents) is created click by click. Agent names changed to </w:t>
            </w:r>
            <w:r>
              <w:rPr>
                <w:rFonts w:ascii="Consolas" w:cs="Consolas" w:eastAsia="Consolas" w:hAnsi="Consolas"/>
                <w:color w:val="0F5FDC"/>
                <w:sz w:val="18"/>
                <w:szCs w:val="18"/>
              </w:rPr>
              <w:t xml:space="preserve">BulkReg\NN - Name</w:t>
            </w:r>
            <w:r>
              <w:rPr>
                <w:sz w:val="19"/>
                <w:szCs w:val="19"/>
              </w:rPr>
              <w:t xml:space="preserve">, because </w:t>
            </w:r>
            <w:r>
              <w:rPr>
                <w:rFonts w:ascii="Consolas" w:cs="Consolas" w:eastAsia="Consolas" w:hAnsi="Consolas"/>
                <w:color w:val="0F5FDC"/>
                <w:sz w:val="18"/>
                <w:szCs w:val="18"/>
              </w:rPr>
              <w:t xml:space="preserve">|</w:t>
            </w:r>
            <w:r>
              <w:rPr>
                <w:sz w:val="19"/>
                <w:szCs w:val="19"/>
              </w:rPr>
              <w:t xml:space="preserve"> is the alias separator in Notes design names. Explicit policy names use the </w:t>
            </w:r>
            <w:r>
              <w:rPr>
                <w:rFonts w:ascii="Consolas" w:cs="Consolas" w:eastAsia="Consolas" w:hAnsi="Consolas"/>
                <w:color w:val="0F5FDC"/>
                <w:sz w:val="18"/>
                <w:szCs w:val="18"/>
              </w:rPr>
              <w:t xml:space="preserve">*/name</w:t>
            </w:r>
            <w:r>
              <w:rPr>
                <w:sz w:val="19"/>
                <w:szCs w:val="19"/>
              </w:rPr>
              <w:t xml:space="preserve"> form.</w:t>
            </w:r>
          </w:p>
        </w:tc>
      </w:tr>
    </w:tbl>
    <w:p>
      <w:pPr>
        <w:spacing w:after="80" w:before="0"/>
      </w:pPr>
    </w:p>
    <w:p>
      <w:pPr>
        <w:pStyle w:val="Heading3"/>
      </w:pPr>
      <w:r>
        <w:t xml:space="preserve">Review and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3295"/>
        <w:gridCol w:w="2843"/>
      </w:tblGrid>
      <w:tr>
        <w:trPr>
          <w:tblHeader/>
        </w:trPr>
        <w:tc>
          <w:tcPr>
            <w:tcW w:type="dxa" w:w="3500"/>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Role</w:t>
            </w:r>
          </w:p>
        </w:tc>
        <w:tc>
          <w:tcPr>
            <w:tcW w:type="dxa" w:w="3295"/>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Name</w:t>
            </w:r>
          </w:p>
        </w:tc>
        <w:tc>
          <w:tcPr>
            <w:tcW w:type="dxa" w:w="2843"/>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Decision / Date</w:t>
            </w:r>
          </w:p>
        </w:tc>
      </w:tr>
      <w:tr>
        <w:trPr>
          <w:cantSplit/>
        </w:trPr>
        <w:tc>
          <w:tcPr>
            <w:tcW w:type="dxa" w:w="350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Domino platform owner</w:t>
            </w:r>
          </w:p>
        </w:tc>
        <w:tc>
          <w:tcPr>
            <w:tcW w:type="dxa" w:w="329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p>
        </w:tc>
        <w:tc>
          <w:tcPr>
            <w:tcW w:type="dxa" w:w="284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p>
        </w:tc>
      </w:tr>
      <w:tr>
        <w:trPr>
          <w:cantSplit/>
        </w:trPr>
        <w:tc>
          <w:tcPr>
            <w:tcW w:type="dxa" w:w="350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Security / IAM owner</w:t>
            </w:r>
          </w:p>
        </w:tc>
        <w:tc>
          <w:tcPr>
            <w:tcW w:type="dxa" w:w="329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p>
        </w:tc>
        <w:tc>
          <w:tcPr>
            <w:tcW w:type="dxa" w:w="284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p>
        </w:tc>
      </w:tr>
      <w:tr>
        <w:trPr>
          <w:cantSplit/>
        </w:trPr>
        <w:tc>
          <w:tcPr>
            <w:tcW w:type="dxa" w:w="350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Change manager (CAB)</w:t>
            </w:r>
          </w:p>
        </w:tc>
        <w:tc>
          <w:tcPr>
            <w:tcW w:type="dxa" w:w="329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p>
        </w:tc>
        <w:tc>
          <w:tcPr>
            <w:tcW w:type="dxa" w:w="284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p>
        </w:tc>
      </w:tr>
      <w:tr>
        <w:trPr>
          <w:cantSplit/>
        </w:trPr>
        <w:tc>
          <w:tcPr>
            <w:tcW w:type="dxa" w:w="350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Audit / compliance reviewer</w:t>
            </w:r>
          </w:p>
        </w:tc>
        <w:tc>
          <w:tcPr>
            <w:tcW w:type="dxa" w:w="329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p>
        </w:tc>
        <w:tc>
          <w:tcPr>
            <w:tcW w:type="dxa" w:w="284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p>
        </w:tc>
      </w:tr>
    </w:tbl>
    <w:p>
      <w:pPr>
        <w:spacing w:after="80" w:before="0"/>
      </w:pPr>
    </w:p>
    <w:p>
      <w:pPr>
        <w:pStyle w:val="Heading1"/>
        <w:pageBreakBefore/>
      </w:pPr>
      <w:r>
        <w:t xml:space="preserve">How to Use This Guide</w:t>
      </w:r>
    </w:p>
    <w:p>
      <w:r>
        <w:t xml:space="preserve">This guide assumes </w:t>
      </w:r>
      <w:r>
        <w:rPr>
          <w:b/>
          <w:bCs/>
        </w:rPr>
        <w:t xml:space="preserve">nothing has been created yet</w:t>
      </w:r>
      <w:r>
        <w:t xml:space="preserve">: no folders, no tool database, no policy, no vault assignment. Follow it from top to bottom the first time. After that you only repeat Part C for each batch.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9"/>
        <w:gridCol w:w="5148"/>
        <w:gridCol w:w="2431"/>
      </w:tblGrid>
      <w:tr>
        <w:trPr>
          <w:tblHeader/>
        </w:trPr>
        <w:tc>
          <w:tcPr>
            <w:tcW w:type="dxa" w:w="2059"/>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Part</w:t>
            </w:r>
          </w:p>
        </w:tc>
        <w:tc>
          <w:tcPr>
            <w:tcW w:type="dxa" w:w="5148"/>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Contents</w:t>
            </w:r>
          </w:p>
        </w:tc>
        <w:tc>
          <w:tcPr>
            <w:tcW w:type="dxa" w:w="2431"/>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When</w:t>
            </w:r>
          </w:p>
        </w:tc>
      </w:tr>
      <w:tr>
        <w:trPr>
          <w:cantSplit/>
        </w:trPr>
        <w:tc>
          <w:tcPr>
            <w:tcW w:type="dxa" w:w="205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 – Understand</w:t>
            </w:r>
          </w:p>
        </w:tc>
        <w:tc>
          <w:tcPr>
            <w:tcW w:type="dxa" w:w="514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What BulkReg does, how a batch works, everything you will create</w:t>
            </w:r>
          </w:p>
        </w:tc>
        <w:tc>
          <w:tcPr>
            <w:tcW w:type="dxa" w:w="243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Read once (10 minutes)</w:t>
            </w:r>
          </w:p>
        </w:tc>
      </w:tr>
      <w:tr>
        <w:trPr>
          <w:cantSplit/>
        </w:trPr>
        <w:tc>
          <w:tcPr>
            <w:tcW w:type="dxa" w:w="205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 – One-time setup</w:t>
            </w:r>
          </w:p>
        </w:tc>
        <w:tc>
          <w:tcPr>
            <w:tcW w:type="dxa" w:w="514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Procedures B1–B21: from an empty workstation to a tested tool</w:t>
            </w:r>
          </w:p>
        </w:tc>
        <w:tc>
          <w:tcPr>
            <w:tcW w:type="dxa" w:w="243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Once</w:t>
            </w:r>
          </w:p>
        </w:tc>
      </w:tr>
      <w:tr>
        <w:trPr>
          <w:cantSplit/>
        </w:trPr>
        <w:tc>
          <w:tcPr>
            <w:tcW w:type="dxa" w:w="205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Agent Run Order</w:t>
            </w:r>
          </w:p>
        </w:tc>
        <w:tc>
          <w:tcPr>
            <w:tcW w:type="dxa" w:w="514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One page: which agent, in which order, with which DryRun setting</w:t>
            </w:r>
          </w:p>
        </w:tc>
        <w:tc>
          <w:tcPr>
            <w:tcW w:type="dxa" w:w="243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Keep it next to you</w:t>
            </w:r>
          </w:p>
        </w:tc>
      </w:tr>
      <w:tr>
        <w:trPr>
          <w:cantSplit/>
        </w:trPr>
        <w:tc>
          <w:tcPr>
            <w:tcW w:type="dxa" w:w="205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 – Run a batch</w:t>
            </w:r>
          </w:p>
        </w:tc>
        <w:tc>
          <w:tcPr>
            <w:tcW w:type="dxa" w:w="514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Procedures C1–C9: build, review, dry-run, register, verify, close</w:t>
            </w:r>
          </w:p>
        </w:tc>
        <w:tc>
          <w:tcPr>
            <w:tcW w:type="dxa" w:w="243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For every batch of users</w:t>
            </w:r>
          </w:p>
        </w:tc>
      </w:tr>
      <w:tr>
        <w:trPr>
          <w:cantSplit/>
        </w:trPr>
        <w:tc>
          <w:tcPr>
            <w:tcW w:type="dxa" w:w="205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 – Reference</w:t>
            </w:r>
          </w:p>
        </w:tc>
        <w:tc>
          <w:tcPr>
            <w:tcW w:type="dxa" w:w="514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Multi-server design, file formats, settings, results, troubleshooting, security, glossary</w:t>
            </w:r>
          </w:p>
        </w:tc>
        <w:tc>
          <w:tcPr>
            <w:tcW w:type="dxa" w:w="243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Look up as needed</w:t>
            </w:r>
          </w:p>
        </w:tc>
      </w:tr>
    </w:tbl>
    <w:p>
      <w:pPr>
        <w:spacing w:after="80" w:before="0"/>
      </w:pPr>
    </w:p>
    <w:p>
      <w:pPr>
        <w:pStyle w:val="Heading2"/>
      </w:pPr>
      <w:r>
        <w:t xml:space="preserve">Conventions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6961"/>
      </w:tblGrid>
      <w:tr>
        <w:trPr>
          <w:tblHeader/>
        </w:trPr>
        <w:tc>
          <w:tcPr>
            <w:tcW w:type="dxa" w:w="2677"/>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You see</w:t>
            </w:r>
          </w:p>
        </w:tc>
        <w:tc>
          <w:tcPr>
            <w:tcW w:type="dxa" w:w="6961"/>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Meaning</w:t>
            </w:r>
          </w:p>
        </w:tc>
      </w:tr>
      <w:tr>
        <w:trPr>
          <w:cantSplit/>
        </w:trPr>
        <w:tc>
          <w:tcPr>
            <w:tcW w:type="dxa" w:w="267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b/>
                <w:bCs/>
                <w:sz w:val="19"/>
                <w:szCs w:val="19"/>
              </w:rPr>
              <w:t xml:space="preserve">Bold</w:t>
            </w:r>
          </w:p>
        </w:tc>
        <w:tc>
          <w:tcPr>
            <w:tcW w:type="dxa" w:w="696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 button, tab, menu item or field you click or fill in</w:t>
            </w:r>
          </w:p>
        </w:tc>
      </w:tr>
      <w:tr>
        <w:trPr>
          <w:cantSplit/>
        </w:trPr>
        <w:tc>
          <w:tcPr>
            <w:tcW w:type="dxa" w:w="267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Menu &gt; Item &gt; Sub-item</w:t>
            </w:r>
          </w:p>
        </w:tc>
        <w:tc>
          <w:tcPr>
            <w:tcW w:type="dxa" w:w="696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Click each item in turn</w:t>
            </w:r>
          </w:p>
        </w:tc>
      </w:tr>
      <w:tr>
        <w:trPr>
          <w:cantSplit/>
        </w:trPr>
        <w:tc>
          <w:tcPr>
            <w:tcW w:type="dxa" w:w="267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C:\BulkReg\config</w:t>
            </w:r>
          </w:p>
        </w:tc>
        <w:tc>
          <w:tcPr>
            <w:tcW w:type="dxa" w:w="696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Text to type, a path, a file or a value, exactly as shown</w:t>
            </w:r>
          </w:p>
        </w:tc>
      </w:tr>
      <w:tr>
        <w:trPr>
          <w:cantSplit/>
        </w:trPr>
        <w:tc>
          <w:tcPr>
            <w:tcW w:type="dxa" w:w="267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&lt;DominoADMail/Demo&gt;</w:t>
            </w:r>
          </w:p>
        </w:tc>
        <w:tc>
          <w:tcPr>
            <w:tcW w:type="dxa" w:w="696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 placeholder. Replace it, including the angle brackets, with your value from the worksheet (B1).</w:t>
            </w:r>
          </w:p>
        </w:tc>
      </w:tr>
      <w:tr>
        <w:trPr>
          <w:cantSplit/>
        </w:trPr>
        <w:tc>
          <w:tcPr>
            <w:tcW w:type="dxa" w:w="267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Result:</w:t>
            </w:r>
          </w:p>
        </w:tc>
        <w:tc>
          <w:tcPr>
            <w:tcW w:type="dxa" w:w="696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What you should see after a step. If you see something else, stop and use chapter D6 (Troubleshooting).</w:t>
            </w:r>
          </w:p>
        </w:tc>
      </w:tr>
      <w:tr>
        <w:trPr>
          <w:cantSplit/>
        </w:trPr>
        <w:tc>
          <w:tcPr>
            <w:tcW w:type="dxa" w:w="267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Done when (green box)</w:t>
            </w:r>
          </w:p>
        </w:tc>
        <w:tc>
          <w:tcPr>
            <w:tcW w:type="dxa" w:w="696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The check that the procedure is complete. Do not continue until it is true.</w:t>
            </w:r>
          </w:p>
        </w:tc>
      </w:tr>
    </w:tbl>
    <w:p>
      <w:pPr>
        <w:spacing w:after="80" w:before="0"/>
      </w:pPr>
    </w:p>
    <w:p>
      <w:pPr>
        <w:pStyle w:val="Heading2"/>
      </w:pPr>
      <w:r>
        <w:t xml:space="preserve">Example names used in this guide</w:t>
      </w:r>
    </w:p>
    <w:p>
      <w:r>
        <w:t xml:space="preserve">All examples use the organization </w:t>
      </w:r>
      <w:r>
        <w:rPr>
          <w:b/>
          <w:bCs/>
        </w:rPr>
        <w:t xml:space="preserve">Demo</w:t>
      </w:r>
      <w:r>
        <w:t xml:space="preserve">. Replace them with your own names from the worksheet (B1).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8"/>
        <w:gridCol w:w="2780"/>
        <w:gridCol w:w="2368"/>
        <w:gridCol w:w="2122"/>
      </w:tblGrid>
      <w:tr>
        <w:trPr>
          <w:tblHeader/>
        </w:trPr>
        <w:tc>
          <w:tcPr>
            <w:tcW w:type="dxa" w:w="2368"/>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Object</w:t>
            </w:r>
          </w:p>
        </w:tc>
        <w:tc>
          <w:tcPr>
            <w:tcW w:type="dxa" w:w="2780"/>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Canonical form</w:t>
            </w:r>
          </w:p>
        </w:tc>
        <w:tc>
          <w:tcPr>
            <w:tcW w:type="dxa" w:w="2368"/>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Abbreviated form</w:t>
            </w:r>
          </w:p>
        </w:tc>
        <w:tc>
          <w:tcPr>
            <w:tcW w:type="dxa" w:w="2122"/>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Notes</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Registration / admin server</w:t>
            </w:r>
          </w:p>
        </w:tc>
        <w:tc>
          <w:tcPr>
            <w:tcW w:type="dxa" w:w="278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CN=DominoAdmin/O=Demo</w:t>
            </w:r>
          </w:p>
        </w:tc>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DominoAdmin/Demo</w:t>
            </w:r>
          </w:p>
        </w:tc>
        <w:tc>
          <w:tcPr>
            <w:tcW w:type="dxa" w:w="212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Holds the master Domino Directory</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Home (mail) servers</w:t>
            </w:r>
          </w:p>
        </w:tc>
        <w:tc>
          <w:tcPr>
            <w:tcW w:type="dxa" w:w="278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CN=DominoADMail/O=Demo</w:t>
            </w:r>
            <w:r>
              <w:rPr>
                <w:sz w:val="19"/>
                <w:szCs w:val="19"/>
              </w:rPr>
              <w:t xml:space="preserve">, </w:t>
            </w:r>
            <w:r>
              <w:rPr>
                <w:rFonts w:ascii="Consolas" w:cs="Consolas" w:eastAsia="Consolas" w:hAnsi="Consolas"/>
                <w:color w:val="0F5FDC"/>
                <w:sz w:val="18"/>
                <w:szCs w:val="18"/>
              </w:rPr>
              <w:t xml:space="preserve">CN=DominoADMail2/O=Demo</w:t>
            </w:r>
          </w:p>
        </w:tc>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DominoADMail/Demo</w:t>
            </w:r>
            <w:r>
              <w:rPr>
                <w:sz w:val="19"/>
                <w:szCs w:val="19"/>
              </w:rPr>
              <w:t xml:space="preserve">, </w:t>
            </w:r>
            <w:r>
              <w:rPr>
                <w:rFonts w:ascii="Consolas" w:cs="Consolas" w:eastAsia="Consolas" w:hAnsi="Consolas"/>
                <w:color w:val="0F5FDC"/>
                <w:sz w:val="18"/>
                <w:szCs w:val="18"/>
              </w:rPr>
              <w:t xml:space="preserve">DominoADMail2/Demo</w:t>
            </w:r>
          </w:p>
        </w:tc>
        <w:tc>
          <w:tcPr>
            <w:tcW w:type="dxa" w:w="212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BulkReg accepts both forms anywhere a server is entered</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Server with an OU</w:t>
            </w:r>
          </w:p>
        </w:tc>
        <w:tc>
          <w:tcPr>
            <w:tcW w:type="dxa" w:w="278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CN=DominoADMail/OU=EMEA/O=Demo</w:t>
            </w:r>
          </w:p>
        </w:tc>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DominoADMail/EMEA/Demo</w:t>
            </w:r>
          </w:p>
        </w:tc>
        <w:tc>
          <w:tcPr>
            <w:tcW w:type="dxa" w:w="212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Same rule</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 cluster (4 servers)</w:t>
            </w:r>
          </w:p>
        </w:tc>
        <w:tc>
          <w:tcPr>
            <w:tcW w:type="dxa" w:w="278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CN=DominoADMail/O=Demo</w:t>
            </w:r>
            <w:r>
              <w:rPr>
                <w:sz w:val="19"/>
                <w:szCs w:val="19"/>
              </w:rPr>
              <w:t xml:space="preserve">, </w:t>
            </w:r>
            <w:r>
              <w:rPr>
                <w:rFonts w:ascii="Consolas" w:cs="Consolas" w:eastAsia="Consolas" w:hAnsi="Consolas"/>
                <w:color w:val="0F5FDC"/>
                <w:sz w:val="18"/>
                <w:szCs w:val="18"/>
              </w:rPr>
              <w:t xml:space="preserve">CN=DominoADMail2/O=Demo</w:t>
            </w:r>
            <w:r>
              <w:rPr>
                <w:sz w:val="19"/>
                <w:szCs w:val="19"/>
              </w:rPr>
              <w:t xml:space="preserve"> (DC); </w:t>
            </w:r>
            <w:r>
              <w:rPr>
                <w:rFonts w:ascii="Consolas" w:cs="Consolas" w:eastAsia="Consolas" w:hAnsi="Consolas"/>
                <w:color w:val="0F5FDC"/>
                <w:sz w:val="18"/>
                <w:szCs w:val="18"/>
              </w:rPr>
              <w:t xml:space="preserve">CN=DominoADMailDR1/O=Demo</w:t>
            </w:r>
            <w:r>
              <w:rPr>
                <w:sz w:val="19"/>
                <w:szCs w:val="19"/>
              </w:rPr>
              <w:t xml:space="preserve">, </w:t>
            </w:r>
            <w:r>
              <w:rPr>
                <w:rFonts w:ascii="Consolas" w:cs="Consolas" w:eastAsia="Consolas" w:hAnsi="Consolas"/>
                <w:color w:val="0F5FDC"/>
                <w:sz w:val="18"/>
                <w:szCs w:val="18"/>
              </w:rPr>
              <w:t xml:space="preserve">CN=DominoADMailDR2/O=Demo</w:t>
            </w:r>
            <w:r>
              <w:rPr>
                <w:sz w:val="19"/>
                <w:szCs w:val="19"/>
              </w:rPr>
              <w:t xml:space="preserve"> (DR)</w:t>
            </w:r>
          </w:p>
        </w:tc>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DominoADMail/Demo</w:t>
            </w:r>
            <w:r>
              <w:rPr>
                <w:sz w:val="19"/>
                <w:szCs w:val="19"/>
              </w:rPr>
              <w:t xml:space="preserve">, </w:t>
            </w:r>
            <w:r>
              <w:rPr>
                <w:rFonts w:ascii="Consolas" w:cs="Consolas" w:eastAsia="Consolas" w:hAnsi="Consolas"/>
                <w:color w:val="0F5FDC"/>
                <w:sz w:val="18"/>
                <w:szCs w:val="18"/>
              </w:rPr>
              <w:t xml:space="preserve">DominoADMail2/Demo</w:t>
            </w:r>
            <w:r>
              <w:rPr>
                <w:sz w:val="19"/>
                <w:szCs w:val="19"/>
              </w:rPr>
              <w:t xml:space="preserve">, </w:t>
            </w:r>
            <w:r>
              <w:rPr>
                <w:rFonts w:ascii="Consolas" w:cs="Consolas" w:eastAsia="Consolas" w:hAnsi="Consolas"/>
                <w:color w:val="0F5FDC"/>
                <w:sz w:val="18"/>
                <w:szCs w:val="18"/>
              </w:rPr>
              <w:t xml:space="preserve">DominoADMailDR1/Demo</w:t>
            </w:r>
            <w:r>
              <w:rPr>
                <w:sz w:val="19"/>
                <w:szCs w:val="19"/>
              </w:rPr>
              <w:t xml:space="preserve">, </w:t>
            </w:r>
            <w:r>
              <w:rPr>
                <w:rFonts w:ascii="Consolas" w:cs="Consolas" w:eastAsia="Consolas" w:hAnsi="Consolas"/>
                <w:color w:val="0F5FDC"/>
                <w:sz w:val="18"/>
                <w:szCs w:val="18"/>
              </w:rPr>
              <w:t xml:space="preserve">DominoADMailDR2/Demo</w:t>
            </w:r>
          </w:p>
        </w:tc>
        <w:tc>
          <w:tcPr>
            <w:tcW w:type="dxa" w:w="212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Home servers in DC; every member holds a replica of every mail file</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Vault server</w:t>
            </w:r>
          </w:p>
        </w:tc>
        <w:tc>
          <w:tcPr>
            <w:tcW w:type="dxa" w:w="278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CN=DominoVault/O=Demo</w:t>
            </w:r>
          </w:p>
        </w:tc>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DominoVault/Demo</w:t>
            </w:r>
          </w:p>
        </w:tc>
        <w:tc>
          <w:tcPr>
            <w:tcW w:type="dxa" w:w="212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Use the name shown in the vault document</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Organization certifier</w:t>
            </w:r>
          </w:p>
        </w:tc>
        <w:tc>
          <w:tcPr>
            <w:tcW w:type="dxa" w:w="278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O=Demo</w:t>
            </w:r>
          </w:p>
        </w:tc>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/Demo</w:t>
            </w:r>
          </w:p>
        </w:tc>
        <w:tc>
          <w:tcPr>
            <w:tcW w:type="dxa" w:w="212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CertifierName for the Domino CA (enter </w:t>
            </w:r>
            <w:r>
              <w:rPr>
                <w:rFonts w:ascii="Consolas" w:cs="Consolas" w:eastAsia="Consolas" w:hAnsi="Consolas"/>
                <w:color w:val="0F5FDC"/>
                <w:sz w:val="18"/>
                <w:szCs w:val="18"/>
              </w:rPr>
              <w:t xml:space="preserve">/Demo</w:t>
            </w:r>
            <w:r>
              <w:rPr>
                <w:sz w:val="19"/>
                <w:szCs w:val="19"/>
              </w:rPr>
              <w:t xml:space="preserve">; </w:t>
            </w:r>
            <w:r>
              <w:rPr>
                <w:rFonts w:ascii="Consolas" w:cs="Consolas" w:eastAsia="Consolas" w:hAnsi="Consolas"/>
                <w:color w:val="0F5FDC"/>
                <w:sz w:val="18"/>
                <w:szCs w:val="18"/>
              </w:rPr>
              <w:t xml:space="preserve">Demo</w:t>
            </w:r>
            <w:r>
              <w:rPr>
                <w:sz w:val="19"/>
                <w:szCs w:val="19"/>
              </w:rPr>
              <w:t xml:space="preserve"> and </w:t>
            </w:r>
            <w:r>
              <w:rPr>
                <w:rFonts w:ascii="Consolas" w:cs="Consolas" w:eastAsia="Consolas" w:hAnsi="Consolas"/>
                <w:color w:val="0F5FDC"/>
                <w:sz w:val="18"/>
                <w:szCs w:val="18"/>
              </w:rPr>
              <w:t xml:space="preserve">O=Demo</w:t>
            </w:r>
            <w:r>
              <w:rPr>
                <w:sz w:val="19"/>
                <w:szCs w:val="19"/>
              </w:rPr>
              <w:t xml:space="preserve"> are accepted)</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OU certifier</w:t>
            </w:r>
          </w:p>
        </w:tc>
        <w:tc>
          <w:tcPr>
            <w:tcW w:type="dxa" w:w="278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OU=Sales/O=Demo</w:t>
            </w:r>
          </w:p>
        </w:tc>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/Sales/Demo</w:t>
            </w:r>
          </w:p>
        </w:tc>
        <w:tc>
          <w:tcPr>
            <w:tcW w:type="dxa" w:w="212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Registers users as John Smith/Sales/Demo</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Registered user (no OU)</w:t>
            </w:r>
          </w:p>
        </w:tc>
        <w:tc>
          <w:tcPr>
            <w:tcW w:type="dxa" w:w="278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CN=Neha Arora/O=Demo</w:t>
            </w:r>
          </w:p>
        </w:tc>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Neha Arora/Demo</w:t>
            </w:r>
          </w:p>
        </w:tc>
        <w:tc>
          <w:tcPr>
            <w:tcW w:type="dxa" w:w="212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Result of registration with certifier /Demo and an empty OrgUnit. </w:t>
            </w:r>
            <w:r>
              <w:rPr>
                <w:b/>
                <w:bCs/>
                <w:sz w:val="19"/>
                <w:szCs w:val="19"/>
              </w:rPr>
              <w:t xml:space="preserve">Never</w:t>
            </w:r>
            <w:r>
              <w:rPr>
                <w:sz w:val="19"/>
                <w:szCs w:val="19"/>
              </w:rPr>
              <w:t xml:space="preserve"> </w:t>
            </w:r>
            <w:r>
              <w:rPr>
                <w:rFonts w:ascii="Consolas" w:cs="Consolas" w:eastAsia="Consolas" w:hAnsi="Consolas"/>
                <w:color w:val="0F5FDC"/>
                <w:sz w:val="18"/>
                <w:szCs w:val="18"/>
              </w:rPr>
              <w:t xml:space="preserve">Neha Arora/O=Demo/Demo</w:t>
            </w:r>
            <w:r>
              <w:rPr>
                <w:sz w:val="19"/>
                <w:szCs w:val="19"/>
              </w:rPr>
              <w:t xml:space="preserve">.</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Registered user (OU Sales)</w:t>
            </w:r>
          </w:p>
        </w:tc>
        <w:tc>
          <w:tcPr>
            <w:tcW w:type="dxa" w:w="278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CN=John Smith/OU=Sales/O=Demo</w:t>
            </w:r>
          </w:p>
        </w:tc>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John Smith/Sales/Demo</w:t>
            </w:r>
          </w:p>
        </w:tc>
        <w:tc>
          <w:tcPr>
            <w:tcW w:type="dxa" w:w="212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Result of registration with OrgUnit Sales</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Organizational policy (whole org)</w:t>
            </w:r>
          </w:p>
        </w:tc>
        <w:tc>
          <w:tcPr>
            <w:tcW w:type="dxa" w:w="278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*/Demo</w:t>
            </w:r>
          </w:p>
        </w:tc>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w:t>
            </w:r>
          </w:p>
        </w:tc>
        <w:tc>
          <w:tcPr>
            <w:tcW w:type="dxa" w:w="212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Applied automatically to users under /Demo</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Organizational policy (one OU)</w:t>
            </w:r>
          </w:p>
        </w:tc>
        <w:tc>
          <w:tcPr>
            <w:tcW w:type="dxa" w:w="278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*/Sales/Demo</w:t>
            </w:r>
          </w:p>
        </w:tc>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t>
            </w:r>
          </w:p>
        </w:tc>
        <w:tc>
          <w:tcPr>
            <w:tcW w:type="dxa" w:w="212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Applied automatically to users under /Sales/Demo</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Explicit policy</w:t>
            </w:r>
          </w:p>
        </w:tc>
        <w:tc>
          <w:tcPr>
            <w:tcW w:type="dxa" w:w="278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*/DirSync-Vault</w:t>
            </w:r>
          </w:p>
        </w:tc>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w:t>
            </w:r>
          </w:p>
        </w:tc>
        <w:tc>
          <w:tcPr>
            <w:tcW w:type="dxa" w:w="212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Applied only when named at registration (Policy column)</w:t>
            </w:r>
          </w:p>
        </w:tc>
      </w:tr>
    </w:tbl>
    <w:p>
      <w:pPr>
        <w:spacing w:after="80" w:before="0"/>
      </w:pPr>
    </w:p>
    <w:p>
      <w:pPr>
        <w:pStyle w:val="Heading1"/>
        <w:pageBreakBefore/>
      </w:pPr>
      <w:r>
        <w:t xml:space="preserve">Agent Run Order (read this first)</w:t>
      </w:r>
    </w:p>
    <w:p>
      <w:r>
        <w:t xml:space="preserve">BulkReg has </w:t>
      </w:r>
      <w:r>
        <w:rPr>
          <w:b/>
          <w:bCs/>
        </w:rPr>
        <w:t xml:space="preserve">six agents</w:t>
      </w:r>
      <w:r>
        <w:t xml:space="preserve">. Agent </w:t>
      </w:r>
      <w:r>
        <w:rPr>
          <w:b/>
          <w:bCs/>
        </w:rPr>
        <w:t xml:space="preserve">00</w:t>
      </w:r>
      <w:r>
        <w:t xml:space="preserve"> is run once by the log database owner (B20a). In every batch </w:t>
      </w:r>
      <w:r>
        <w:rPr>
          <w:b/>
          <w:bCs/>
        </w:rPr>
        <w:t xml:space="preserve">four</w:t>
      </w:r>
      <w:r>
        <w:t xml:space="preserve"> are used, always in this order: </w:t>
      </w:r>
      <w:r>
        <w:rPr>
          <w:b/>
          <w:bCs/>
        </w:rPr>
        <w:t xml:space="preserve">01 → 02 → (you review) → 03 dry run → 03 live → 04</w:t>
      </w:r>
      <w:r>
        <w:t xml:space="preserve">. Agent </w:t>
      </w:r>
      <w:r>
        <w:rPr>
          <w:b/>
          <w:bCs/>
        </w:rPr>
        <w:t xml:space="preserve">05 is not part of the process</w:t>
      </w:r>
      <w:r>
        <w:t xml:space="preserve">; it is only for the manual alternative in Appendix A. Run every agent from bulkreg.nsf &gt; </w:t>
      </w:r>
      <w:r>
        <w:rPr>
          <w:b/>
          <w:bCs/>
        </w:rPr>
        <w:t xml:space="preserve">Actions &gt; BulkReg</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E6F0" w:sz="4"/>
              <w:left w:val="single" w:color="DCE6F0" w:sz="4"/>
              <w:bottom w:val="single" w:color="DCE6F0" w:sz="4"/>
              <w:right w:val="single" w:color="DCE6F0" w:sz="4"/>
            </w:tcBorders>
            <w:shd w:fill="F4F4F4" w:color="auto" w:val="clear"/>
            <w:tcMar>
              <w:top w:type="dxa" w:w="100"/>
              <w:left w:type="dxa" w:w="140"/>
              <w:bottom w:type="dxa" w:w="100"/>
              <w:right w:type="dxa" w:w="140"/>
            </w:tcMar>
          </w:tcPr>
          <w:p>
            <w:pPr>
              <w:spacing w:after="0" w:before="0" w:line="240"/>
            </w:pPr>
            <w:r>
              <w:rPr>
                <w:rFonts w:ascii="Consolas" w:cs="Consolas" w:eastAsia="Consolas" w:hAnsi="Consolas"/>
                <w:color w:val="14142B"/>
                <w:sz w:val="16"/>
                <w:szCs w:val="16"/>
              </w:rPr>
              <w:t xml:space="preserve">FOR EVERY BATCH:</w:t>
            </w:r>
          </w:p>
          <w:p>
            <w:pPr>
              <w:spacing w:after="0" w:before="0" w:line="240"/>
            </w:pPr>
            <w:r>
              <w:rPr>
                <w:rFonts w:ascii="Consolas" w:cs="Consolas" w:eastAsia="Consolas" w:hAnsi="Consolas"/>
                <w:color w:val="14142B"/>
                <w:sz w:val="16"/>
                <w:szCs w:val="16"/>
              </w:rPr>
              <w:t xml:space="preserve"> </w:t>
            </w:r>
          </w:p>
          <w:p>
            <w:pPr>
              <w:spacing w:after="0" w:before="0" w:line="240"/>
            </w:pPr>
            <w:r>
              <w:rPr>
                <w:rFonts w:ascii="Consolas" w:cs="Consolas" w:eastAsia="Consolas" w:hAnsi="Consolas"/>
                <w:color w:val="14142B"/>
                <w:sz w:val="16"/>
                <w:szCs w:val="16"/>
              </w:rPr>
              <w:t xml:space="preserve"> 1. Actions &gt; BulkReg &gt; 01 - Preflight Check        (read-only)</w:t>
            </w:r>
          </w:p>
          <w:p>
            <w:pPr>
              <w:spacing w:after="0" w:before="0" w:line="240"/>
            </w:pPr>
            <w:r>
              <w:rPr>
                <w:rFonts w:ascii="Consolas" w:cs="Consolas" w:eastAsia="Consolas" w:hAnsi="Consolas"/>
                <w:color w:val="14142B"/>
                <w:sz w:val="16"/>
                <w:szCs w:val="16"/>
              </w:rPr>
              <w:t xml:space="preserve">         -&gt; fix ERRORs, create the mail folders it lists</w:t>
            </w:r>
          </w:p>
          <w:p>
            <w:pPr>
              <w:spacing w:after="0" w:before="0" w:line="240"/>
            </w:pPr>
            <w:r>
              <w:rPr>
                <w:rFonts w:ascii="Consolas" w:cs="Consolas" w:eastAsia="Consolas" w:hAnsi="Consolas"/>
                <w:color w:val="14142B"/>
                <w:sz w:val="16"/>
                <w:szCs w:val="16"/>
              </w:rPr>
              <w:t xml:space="preserve"> 2. Actions &gt; BulkReg &gt; 02 - Build Batch            (read-only)</w:t>
            </w:r>
          </w:p>
          <w:p>
            <w:pPr>
              <w:spacing w:after="0" w:before="0" w:line="240"/>
            </w:pPr>
            <w:r>
              <w:rPr>
                <w:rFonts w:ascii="Consolas" w:cs="Consolas" w:eastAsia="Consolas" w:hAnsi="Consolas"/>
                <w:color w:val="14142B"/>
                <w:sz w:val="16"/>
                <w:szCs w:val="16"/>
              </w:rPr>
              <w:t xml:space="preserve">         -&gt; C:\BulkReg\batches\BATCH-&lt;id&gt;.csv + BATCH-&lt;id&gt;_summary.txt</w:t>
            </w:r>
          </w:p>
          <w:p>
            <w:pPr>
              <w:spacing w:after="0" w:before="0" w:line="240"/>
            </w:pPr>
            <w:r>
              <w:rPr>
                <w:rFonts w:ascii="Consolas" w:cs="Consolas" w:eastAsia="Consolas" w:hAnsi="Consolas"/>
                <w:color w:val="14142B"/>
                <w:sz w:val="16"/>
                <w:szCs w:val="16"/>
              </w:rPr>
              <w:t xml:space="preserve"> 3. YOU review BATCH-&lt;id&gt;.csv                        (Include Y/N, server, mail file)</w:t>
            </w:r>
          </w:p>
          <w:p>
            <w:pPr>
              <w:spacing w:after="0" w:before="0" w:line="240"/>
            </w:pPr>
            <w:r>
              <w:rPr>
                <w:rFonts w:ascii="Consolas" w:cs="Consolas" w:eastAsia="Consolas" w:hAnsi="Consolas"/>
                <w:color w:val="14142B"/>
                <w:sz w:val="16"/>
                <w:szCs w:val="16"/>
              </w:rPr>
              <w:t xml:space="preserve"> 4. bulkreg.ini: DryRun=1</w:t>
            </w:r>
          </w:p>
          <w:p>
            <w:pPr>
              <w:spacing w:after="0" w:before="0" w:line="240"/>
            </w:pPr>
            <w:r>
              <w:rPr>
                <w:rFonts w:ascii="Consolas" w:cs="Consolas" w:eastAsia="Consolas" w:hAnsi="Consolas"/>
                <w:color w:val="14142B"/>
                <w:sz w:val="16"/>
                <w:szCs w:val="16"/>
              </w:rPr>
              <w:t xml:space="preserve">    Actions &gt; BulkReg &gt; 03 - Register Batch         (simulation)</w:t>
            </w:r>
          </w:p>
          <w:p>
            <w:pPr>
              <w:spacing w:after="0" w:before="0" w:line="240"/>
            </w:pPr>
            <w:r>
              <w:rPr>
                <w:rFonts w:ascii="Consolas" w:cs="Consolas" w:eastAsia="Consolas" w:hAnsi="Consolas"/>
                <w:color w:val="14142B"/>
                <w:sz w:val="16"/>
                <w:szCs w:val="16"/>
              </w:rPr>
              <w:t xml:space="preserve">         -&gt; BATCH-&lt;id&gt;_dryrun_&lt;run&gt;.csv : every row WOULD_REGISTER ?</w:t>
            </w:r>
          </w:p>
          <w:p>
            <w:pPr>
              <w:spacing w:after="0" w:before="0" w:line="240"/>
            </w:pPr>
            <w:r>
              <w:rPr>
                <w:rFonts w:ascii="Consolas" w:cs="Consolas" w:eastAsia="Consolas" w:hAnsi="Consolas"/>
                <w:color w:val="14142B"/>
                <w:sz w:val="16"/>
                <w:szCs w:val="16"/>
              </w:rPr>
              <w:t xml:space="preserve"> 5. bulkreg.ini: DryRun=0</w:t>
            </w:r>
          </w:p>
          <w:p>
            <w:pPr>
              <w:spacing w:after="0" w:before="0" w:line="240"/>
            </w:pPr>
            <w:r>
              <w:rPr>
                <w:rFonts w:ascii="Consolas" w:cs="Consolas" w:eastAsia="Consolas" w:hAnsi="Consolas"/>
                <w:color w:val="14142B"/>
                <w:sz w:val="16"/>
                <w:szCs w:val="16"/>
              </w:rPr>
              <w:t xml:space="preserve"> 6. Actions &gt; BulkReg &gt; 03 - Register Batch         (LIVE - type the batch ID)</w:t>
            </w:r>
          </w:p>
          <w:p>
            <w:pPr>
              <w:spacing w:after="0" w:before="0" w:line="240"/>
            </w:pPr>
            <w:r>
              <w:rPr>
                <w:rFonts w:ascii="Consolas" w:cs="Consolas" w:eastAsia="Consolas" w:hAnsi="Consolas"/>
                <w:color w:val="14142B"/>
                <w:sz w:val="16"/>
                <w:szCs w:val="16"/>
              </w:rPr>
              <w:t xml:space="preserve">         -&gt; BATCH-&lt;id&gt;_results.csv     (batch is now DONE)</w:t>
            </w:r>
          </w:p>
          <w:p>
            <w:pPr>
              <w:spacing w:after="0" w:before="0" w:line="240"/>
            </w:pPr>
            <w:r>
              <w:rPr>
                <w:rFonts w:ascii="Consolas" w:cs="Consolas" w:eastAsia="Consolas" w:hAnsi="Consolas"/>
                <w:color w:val="14142B"/>
                <w:sz w:val="16"/>
                <w:szCs w:val="16"/>
              </w:rPr>
              <w:t xml:space="preserve"> 7. bulkreg.ini: DryRun=1</w:t>
            </w:r>
          </w:p>
          <w:p>
            <w:pPr>
              <w:spacing w:after="0" w:before="0" w:line="240"/>
            </w:pPr>
            <w:r>
              <w:rPr>
                <w:rFonts w:ascii="Consolas" w:cs="Consolas" w:eastAsia="Consolas" w:hAnsi="Consolas"/>
                <w:color w:val="14142B"/>
                <w:sz w:val="16"/>
                <w:szCs w:val="16"/>
              </w:rPr>
              <w:t xml:space="preserve"> 8. Actions &gt; BulkReg &gt; 04 - Verify Registration and Vault   (choose the batch)</w:t>
            </w:r>
          </w:p>
          <w:p>
            <w:pPr>
              <w:spacing w:after="0" w:before="0" w:line="240"/>
            </w:pPr>
            <w:r>
              <w:rPr>
                <w:rFonts w:ascii="Consolas" w:cs="Consolas" w:eastAsia="Consolas" w:hAnsi="Consolas"/>
                <w:color w:val="14142B"/>
                <w:sz w:val="16"/>
                <w:szCs w:val="16"/>
              </w:rPr>
              <w:t xml:space="preserve">         -&gt; BATCH-&lt;id&gt;_verify_&lt;run&gt;.csv : REGISTERED + IN_VAULT + MAILFILE_OK + REPLICAS_OK ?</w:t>
            </w:r>
          </w:p>
          <w:p>
            <w:pPr>
              <w:spacing w:after="0" w:before="0" w:line="240"/>
            </w:pPr>
            <w:r>
              <w:rPr>
                <w:rFonts w:ascii="Consolas" w:cs="Consolas" w:eastAsia="Consolas" w:hAnsi="Consolas"/>
                <w:color w:val="14142B"/>
                <w:sz w:val="16"/>
                <w:szCs w:val="16"/>
              </w:rPr>
              <w:t xml:space="preserve">         (cluster replicas are made by AdminP: run 04 again later until all are REPLICAS_OK)</w:t>
            </w:r>
          </w:p>
          <w:p>
            <w:pPr>
              <w:spacing w:after="0" w:before="0" w:line="240"/>
            </w:pPr>
            <w:r>
              <w:rPr>
                <w:rFonts w:ascii="Consolas" w:cs="Consolas" w:eastAsia="Consolas" w:hAnsi="Consolas"/>
                <w:color w:val="14142B"/>
                <w:sz w:val="16"/>
                <w:szCs w:val="16"/>
              </w:rPr>
              <w:t xml:space="preserve"> 9. Hand over passwords, delete secrets, then the next batch: back to step 1 (or 2)</w:t>
            </w:r>
          </w:p>
          <w:p>
            <w:pPr>
              <w:spacing w:after="0" w:before="0" w:line="240"/>
            </w:pPr>
            <w:r>
              <w:rPr>
                <w:rFonts w:ascii="Consolas" w:cs="Consolas" w:eastAsia="Consolas" w:hAnsi="Consolas"/>
                <w:color w:val="14142B"/>
                <w:sz w:val="16"/>
                <w:szCs w:val="16"/>
              </w:rPr>
              <w:t xml:space="preserve"> </w:t>
            </w:r>
          </w:p>
          <w:p>
            <w:pPr>
              <w:spacing w:after="0" w:before="0" w:line="240"/>
            </w:pPr>
            <w:r>
              <w:rPr>
                <w:rFonts w:ascii="Consolas" w:cs="Consolas" w:eastAsia="Consolas" w:hAnsi="Consolas"/>
                <w:color w:val="14142B"/>
                <w:sz w:val="16"/>
                <w:szCs w:val="16"/>
              </w:rPr>
              <w:t xml:space="preserve">FIRST TIME ONLY : run steps 2-8 once with a 2-user pilot batch (C5).</w:t>
            </w:r>
          </w:p>
          <w:p>
            <w:pPr>
              <w:spacing w:after="0" w:before="0" w:line="240"/>
            </w:pPr>
            <w:r>
              <w:rPr>
                <w:rFonts w:ascii="Consolas" w:cs="Consolas" w:eastAsia="Consolas" w:hAnsi="Consolas"/>
                <w:color w:val="14142B"/>
                <w:sz w:val="16"/>
                <w:szCs w:val="16"/>
              </w:rPr>
              <w:t xml:space="preserve">NOT IN THE CYCLE: 05 - Export to Registration Text File (manual method only).</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1"/>
        <w:gridCol w:w="1544"/>
        <w:gridCol w:w="2059"/>
        <w:gridCol w:w="1029"/>
        <w:gridCol w:w="1544"/>
        <w:gridCol w:w="1750"/>
        <w:gridCol w:w="1301"/>
      </w:tblGrid>
      <w:tr>
        <w:trPr>
          <w:tblHeader/>
        </w:trPr>
        <w:tc>
          <w:tcPr>
            <w:tcW w:type="dxa" w:w="411"/>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w:t>
            </w:r>
          </w:p>
        </w:tc>
        <w:tc>
          <w:tcPr>
            <w:tcW w:type="dxa" w:w="1544"/>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Do this</w:t>
            </w:r>
          </w:p>
        </w:tc>
        <w:tc>
          <w:tcPr>
            <w:tcW w:type="dxa" w:w="2059"/>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Agent / action</w:t>
            </w:r>
          </w:p>
        </w:tc>
        <w:tc>
          <w:tcPr>
            <w:tcW w:type="dxa" w:w="1029"/>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DryRun</w:t>
            </w:r>
          </w:p>
        </w:tc>
        <w:tc>
          <w:tcPr>
            <w:tcW w:type="dxa" w:w="1544"/>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Input</w:t>
            </w:r>
          </w:p>
        </w:tc>
        <w:tc>
          <w:tcPr>
            <w:tcW w:type="dxa" w:w="1750"/>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Output</w:t>
            </w:r>
          </w:p>
        </w:tc>
        <w:tc>
          <w:tcPr>
            <w:tcW w:type="dxa" w:w="1301"/>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Go on only if</w:t>
            </w:r>
          </w:p>
        </w:tc>
      </w:tr>
      <w:tr>
        <w:trPr>
          <w:cantSplit/>
        </w:trPr>
        <w:tc>
          <w:tcPr>
            <w:tcW w:type="dxa" w:w="41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1</w:t>
            </w:r>
          </w:p>
        </w:tc>
        <w:tc>
          <w:tcPr>
            <w:tcW w:type="dxa" w:w="154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Check environment and users</w:t>
            </w:r>
          </w:p>
        </w:tc>
        <w:tc>
          <w:tcPr>
            <w:tcW w:type="dxa" w:w="205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b/>
                <w:bCs/>
                <w:sz w:val="19"/>
                <w:szCs w:val="19"/>
              </w:rPr>
              <w:t xml:space="preserve">01 - Preflight Check</w:t>
            </w:r>
          </w:p>
        </w:tc>
        <w:tc>
          <w:tcPr>
            <w:tcW w:type="dxa" w:w="102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any</w:t>
            </w:r>
          </w:p>
        </w:tc>
        <w:tc>
          <w:tcPr>
            <w:tcW w:type="dxa" w:w="154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bulkreg.ini, mapping, names.nsf</w:t>
            </w:r>
          </w:p>
        </w:tc>
        <w:tc>
          <w:tcPr>
            <w:tcW w:type="dxa" w:w="175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Preflight audit CSV, _mailfolders.txt</w:t>
            </w:r>
          </w:p>
        </w:tc>
        <w:tc>
          <w:tcPr>
            <w:tcW w:type="dxa" w:w="130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0 environment errors; mail folders exist</w:t>
            </w:r>
          </w:p>
        </w:tc>
      </w:tr>
      <w:tr>
        <w:trPr>
          <w:cantSplit/>
        </w:trPr>
        <w:tc>
          <w:tcPr>
            <w:tcW w:type="dxa" w:w="41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2</w:t>
            </w:r>
          </w:p>
        </w:tc>
        <w:tc>
          <w:tcPr>
            <w:tcW w:type="dxa" w:w="154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Select the next batch</w:t>
            </w:r>
          </w:p>
        </w:tc>
        <w:tc>
          <w:tcPr>
            <w:tcW w:type="dxa" w:w="205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b/>
                <w:bCs/>
                <w:sz w:val="19"/>
                <w:szCs w:val="19"/>
              </w:rPr>
              <w:t xml:space="preserve">02 - Build Batch</w:t>
            </w:r>
          </w:p>
        </w:tc>
        <w:tc>
          <w:tcPr>
            <w:tcW w:type="dxa" w:w="102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any</w:t>
            </w:r>
          </w:p>
        </w:tc>
        <w:tc>
          <w:tcPr>
            <w:tcW w:type="dxa" w:w="154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names.nsf, open batches, servers</w:t>
            </w:r>
          </w:p>
        </w:tc>
        <w:tc>
          <w:tcPr>
            <w:tcW w:type="dxa" w:w="175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BATCH-&lt;id&gt;.csv, _summary.txt</w:t>
            </w:r>
          </w:p>
        </w:tc>
        <w:tc>
          <w:tcPr>
            <w:tcW w:type="dxa" w:w="130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Counts per server look right</w:t>
            </w:r>
          </w:p>
        </w:tc>
      </w:tr>
      <w:tr>
        <w:trPr>
          <w:cantSplit/>
        </w:trPr>
        <w:tc>
          <w:tcPr>
            <w:tcW w:type="dxa" w:w="41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3</w:t>
            </w:r>
          </w:p>
        </w:tc>
        <w:tc>
          <w:tcPr>
            <w:tcW w:type="dxa" w:w="154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Review the batch</w:t>
            </w:r>
          </w:p>
        </w:tc>
        <w:tc>
          <w:tcPr>
            <w:tcW w:type="dxa" w:w="205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You (Excel as text / Notepad)</w:t>
            </w:r>
          </w:p>
        </w:tc>
        <w:tc>
          <w:tcPr>
            <w:tcW w:type="dxa" w:w="102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t>
            </w:r>
          </w:p>
        </w:tc>
        <w:tc>
          <w:tcPr>
            <w:tcW w:type="dxa" w:w="154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BATCH-&lt;id&gt;.csv</w:t>
            </w:r>
          </w:p>
        </w:tc>
        <w:tc>
          <w:tcPr>
            <w:tcW w:type="dxa" w:w="175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Reviewed BATCH-&lt;id&gt;.csv</w:t>
            </w:r>
          </w:p>
        </w:tc>
        <w:tc>
          <w:tcPr>
            <w:tcW w:type="dxa" w:w="130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Every Include=Y row checked; file saved</w:t>
            </w:r>
          </w:p>
        </w:tc>
      </w:tr>
      <w:tr>
        <w:trPr>
          <w:cantSplit/>
        </w:trPr>
        <w:tc>
          <w:tcPr>
            <w:tcW w:type="dxa" w:w="41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4</w:t>
            </w:r>
          </w:p>
        </w:tc>
        <w:tc>
          <w:tcPr>
            <w:tcW w:type="dxa" w:w="154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Simulate</w:t>
            </w:r>
          </w:p>
        </w:tc>
        <w:tc>
          <w:tcPr>
            <w:tcW w:type="dxa" w:w="205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b/>
                <w:bCs/>
                <w:sz w:val="19"/>
                <w:szCs w:val="19"/>
              </w:rPr>
              <w:t xml:space="preserve">03 - Register Batch</w:t>
            </w:r>
          </w:p>
        </w:tc>
        <w:tc>
          <w:tcPr>
            <w:tcW w:type="dxa" w:w="102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b/>
                <w:bCs/>
                <w:sz w:val="19"/>
                <w:szCs w:val="19"/>
              </w:rPr>
              <w:t xml:space="preserve">1</w:t>
            </w:r>
          </w:p>
        </w:tc>
        <w:tc>
          <w:tcPr>
            <w:tcW w:type="dxa" w:w="154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BATCH-&lt;id&gt;.csv</w:t>
            </w:r>
          </w:p>
        </w:tc>
        <w:tc>
          <w:tcPr>
            <w:tcW w:type="dxa" w:w="175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BATCH-&lt;id&gt;_dryrun_&lt;run&gt;.csv</w:t>
            </w:r>
          </w:p>
        </w:tc>
        <w:tc>
          <w:tcPr>
            <w:tcW w:type="dxa" w:w="130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All rows WOULD_REGISTER</w:t>
            </w:r>
          </w:p>
        </w:tc>
      </w:tr>
      <w:tr>
        <w:trPr>
          <w:cantSplit/>
        </w:trPr>
        <w:tc>
          <w:tcPr>
            <w:tcW w:type="dxa" w:w="41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5</w:t>
            </w:r>
          </w:p>
        </w:tc>
        <w:tc>
          <w:tcPr>
            <w:tcW w:type="dxa" w:w="154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Switch to live</w:t>
            </w:r>
          </w:p>
        </w:tc>
        <w:tc>
          <w:tcPr>
            <w:tcW w:type="dxa" w:w="205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Edit bulkreg.ini</w:t>
            </w:r>
          </w:p>
        </w:tc>
        <w:tc>
          <w:tcPr>
            <w:tcW w:type="dxa" w:w="102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set </w:t>
            </w:r>
            <w:r>
              <w:rPr>
                <w:b/>
                <w:bCs/>
                <w:sz w:val="19"/>
                <w:szCs w:val="19"/>
              </w:rPr>
              <w:t xml:space="preserve">0</w:t>
            </w:r>
          </w:p>
        </w:tc>
        <w:tc>
          <w:tcPr>
            <w:tcW w:type="dxa" w:w="154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t>
            </w:r>
          </w:p>
        </w:tc>
        <w:tc>
          <w:tcPr>
            <w:tcW w:type="dxa" w:w="175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t>
            </w:r>
          </w:p>
        </w:tc>
        <w:tc>
          <w:tcPr>
            <w:tcW w:type="dxa" w:w="130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Change approved</w:t>
            </w:r>
          </w:p>
        </w:tc>
      </w:tr>
      <w:tr>
        <w:trPr>
          <w:cantSplit/>
        </w:trPr>
        <w:tc>
          <w:tcPr>
            <w:tcW w:type="dxa" w:w="41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6</w:t>
            </w:r>
          </w:p>
        </w:tc>
        <w:tc>
          <w:tcPr>
            <w:tcW w:type="dxa" w:w="154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Register</w:t>
            </w:r>
          </w:p>
        </w:tc>
        <w:tc>
          <w:tcPr>
            <w:tcW w:type="dxa" w:w="205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b/>
                <w:bCs/>
                <w:sz w:val="19"/>
                <w:szCs w:val="19"/>
              </w:rPr>
              <w:t xml:space="preserve">03 - Register Batch</w:t>
            </w:r>
            <w:r>
              <w:rPr>
                <w:sz w:val="19"/>
                <w:szCs w:val="19"/>
              </w:rPr>
              <w:t xml:space="preserve"> (type the batch ID)</w:t>
            </w:r>
          </w:p>
        </w:tc>
        <w:tc>
          <w:tcPr>
            <w:tcW w:type="dxa" w:w="102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b/>
                <w:bCs/>
                <w:sz w:val="19"/>
                <w:szCs w:val="19"/>
              </w:rPr>
              <w:t xml:space="preserve">0</w:t>
            </w:r>
          </w:p>
        </w:tc>
        <w:tc>
          <w:tcPr>
            <w:tcW w:type="dxa" w:w="154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same BATCH-&lt;id&gt;.csv</w:t>
            </w:r>
          </w:p>
        </w:tc>
        <w:tc>
          <w:tcPr>
            <w:tcW w:type="dxa" w:w="175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BATCH-&lt;id&gt;_results.csv (batch DONE), password file</w:t>
            </w:r>
          </w:p>
        </w:tc>
        <w:tc>
          <w:tcPr>
            <w:tcW w:type="dxa" w:w="130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Run finished</w:t>
            </w:r>
          </w:p>
        </w:tc>
      </w:tr>
      <w:tr>
        <w:trPr>
          <w:cantSplit/>
        </w:trPr>
        <w:tc>
          <w:tcPr>
            <w:tcW w:type="dxa" w:w="41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7</w:t>
            </w:r>
          </w:p>
        </w:tc>
        <w:tc>
          <w:tcPr>
            <w:tcW w:type="dxa" w:w="154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Back to safe mode</w:t>
            </w:r>
          </w:p>
        </w:tc>
        <w:tc>
          <w:tcPr>
            <w:tcW w:type="dxa" w:w="205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Edit bulkreg.ini</w:t>
            </w:r>
          </w:p>
        </w:tc>
        <w:tc>
          <w:tcPr>
            <w:tcW w:type="dxa" w:w="102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set </w:t>
            </w:r>
            <w:r>
              <w:rPr>
                <w:b/>
                <w:bCs/>
                <w:sz w:val="19"/>
                <w:szCs w:val="19"/>
              </w:rPr>
              <w:t xml:space="preserve">1</w:t>
            </w:r>
          </w:p>
        </w:tc>
        <w:tc>
          <w:tcPr>
            <w:tcW w:type="dxa" w:w="154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t>
            </w:r>
          </w:p>
        </w:tc>
        <w:tc>
          <w:tcPr>
            <w:tcW w:type="dxa" w:w="175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t>
            </w:r>
          </w:p>
        </w:tc>
        <w:tc>
          <w:tcPr>
            <w:tcW w:type="dxa" w:w="130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t>
            </w:r>
          </w:p>
        </w:tc>
      </w:tr>
      <w:tr>
        <w:trPr>
          <w:cantSplit/>
        </w:trPr>
        <w:tc>
          <w:tcPr>
            <w:tcW w:type="dxa" w:w="41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8</w:t>
            </w:r>
          </w:p>
        </w:tc>
        <w:tc>
          <w:tcPr>
            <w:tcW w:type="dxa" w:w="154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Check the result</w:t>
            </w:r>
          </w:p>
        </w:tc>
        <w:tc>
          <w:tcPr>
            <w:tcW w:type="dxa" w:w="205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b/>
                <w:bCs/>
                <w:sz w:val="19"/>
                <w:szCs w:val="19"/>
              </w:rPr>
              <w:t xml:space="preserve">04 - Verify Registration and Vault</w:t>
            </w:r>
            <w:r>
              <w:rPr>
                <w:sz w:val="19"/>
                <w:szCs w:val="19"/>
              </w:rPr>
              <w:t xml:space="preserve"> (choose the batch)</w:t>
            </w:r>
          </w:p>
        </w:tc>
        <w:tc>
          <w:tcPr>
            <w:tcW w:type="dxa" w:w="102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any</w:t>
            </w:r>
          </w:p>
        </w:tc>
        <w:tc>
          <w:tcPr>
            <w:tcW w:type="dxa" w:w="154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BATCH-&lt;id&gt;.csv</w:t>
            </w:r>
          </w:p>
        </w:tc>
        <w:tc>
          <w:tcPr>
            <w:tcW w:type="dxa" w:w="175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BATCH-&lt;id&gt;_verify_&lt;run&gt;.csv</w:t>
            </w:r>
          </w:p>
        </w:tc>
        <w:tc>
          <w:tcPr>
            <w:tcW w:type="dxa" w:w="130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REGISTERED + IN_VAULT + MAILFILE_OK + REPLICAS_OK (repeat later if replicas are still missing)</w:t>
            </w:r>
          </w:p>
        </w:tc>
      </w:tr>
      <w:tr>
        <w:trPr>
          <w:cantSplit/>
        </w:trPr>
        <w:tc>
          <w:tcPr>
            <w:tcW w:type="dxa" w:w="41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9</w:t>
            </w:r>
          </w:p>
        </w:tc>
        <w:tc>
          <w:tcPr>
            <w:tcW w:type="dxa" w:w="154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Close</w:t>
            </w:r>
          </w:p>
        </w:tc>
        <w:tc>
          <w:tcPr>
            <w:tcW w:type="dxa" w:w="205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Hand over passwords; PurgeSecrets</w:t>
            </w:r>
          </w:p>
        </w:tc>
        <w:tc>
          <w:tcPr>
            <w:tcW w:type="dxa" w:w="102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1</w:t>
            </w:r>
          </w:p>
        </w:tc>
        <w:tc>
          <w:tcPr>
            <w:tcW w:type="dxa" w:w="154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password file, ids</w:t>
            </w:r>
          </w:p>
        </w:tc>
        <w:tc>
          <w:tcPr>
            <w:tcW w:type="dxa" w:w="175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t>
            </w:r>
          </w:p>
        </w:tc>
        <w:tc>
          <w:tcPr>
            <w:tcW w:type="dxa" w:w="130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Then start the next batch at step 1 (or 2)</w:t>
            </w:r>
          </w:p>
        </w:tc>
      </w:tr>
    </w:tbl>
    <w:p>
      <w:pPr>
        <w:spacing w:after="80" w:before="0"/>
      </w:pPr>
    </w:p>
    <w:p>
      <w:pPr>
        <w:pStyle w:val="Heading3"/>
      </w:pPr>
      <w:r>
        <w:t xml:space="preserve">Rules</w:t>
      </w:r>
    </w:p>
    <w:p>
      <w:pPr>
        <w:pStyle w:val="ListParagraph"/>
        <w:numPr>
          <w:ilvl w:val="0"/>
          <w:numId w:val="2"/>
        </w:numPr>
      </w:pPr>
      <w:r>
        <w:rPr>
          <w:b/>
          <w:bCs/>
        </w:rPr>
        <w:t xml:space="preserve">03 only accepts a batch file built by 02.</w:t>
      </w:r>
      <w:r>
        <w:t xml:space="preserve"> It never selects users by itself. There is no 03 without 02.</w:t>
      </w:r>
    </w:p>
    <w:p>
      <w:pPr>
        <w:pStyle w:val="ListParagraph"/>
        <w:numPr>
          <w:ilvl w:val="0"/>
          <w:numId w:val="2"/>
        </w:numPr>
      </w:pPr>
      <w:r>
        <w:rPr>
          <w:b/>
          <w:bCs/>
        </w:rPr>
        <w:t xml:space="preserve">Always run 03 twice per batch:</w:t>
      </w:r>
      <w:r>
        <w:t xml:space="preserve"> first with DryRun=1, then with DryRun=0, on the </w:t>
      </w:r>
      <w:r>
        <w:rPr>
          <w:b/>
          <w:bCs/>
        </w:rPr>
        <w:t xml:space="preserve">same</w:t>
      </w:r>
      <w:r>
        <w:t xml:space="preserve"> batch file.</w:t>
      </w:r>
    </w:p>
    <w:p>
      <w:pPr>
        <w:pStyle w:val="ListParagraph"/>
        <w:numPr>
          <w:ilvl w:val="0"/>
          <w:numId w:val="2"/>
        </w:numPr>
      </w:pPr>
      <w:r>
        <w:rPr>
          <w:b/>
          <w:bCs/>
        </w:rPr>
        <w:t xml:space="preserve">One LIVE run per batch.</w:t>
      </w:r>
      <w:r>
        <w:t xml:space="preserve"> After it, the batch is DONE and 03 refuses it. Users not registered (FAILED, NOT_PROCESSED) are picked up again by the next 02.</w:t>
      </w:r>
    </w:p>
    <w:p>
      <w:pPr>
        <w:pStyle w:val="ListParagraph"/>
        <w:numPr>
          <w:ilvl w:val="0"/>
          <w:numId w:val="2"/>
        </w:numPr>
      </w:pPr>
      <w:r>
        <w:rPr>
          <w:b/>
          <w:bCs/>
        </w:rPr>
        <w:t xml:space="preserve">01 before 02</w:t>
      </w:r>
      <w:r>
        <w:t xml:space="preserve"> the first time and whenever AD data, server_mapping.csv or servers changed. Otherwise it is recommended before each batch.</w:t>
      </w:r>
    </w:p>
    <w:p>
      <w:pPr>
        <w:pStyle w:val="ListParagraph"/>
        <w:numPr>
          <w:ilvl w:val="0"/>
          <w:numId w:val="2"/>
        </w:numPr>
      </w:pPr>
      <w:r>
        <w:rPr>
          <w:b/>
          <w:bCs/>
        </w:rPr>
        <w:t xml:space="preserve">04 after every LIVE run</w:t>
      </w:r>
      <w:r>
        <w:t xml:space="preserve">, and again later for users that were still pending (vault, mail file or cluster replicas).</w:t>
      </w:r>
    </w:p>
    <w:p>
      <w:pPr>
        <w:pStyle w:val="ListParagraph"/>
        <w:numPr>
          <w:ilvl w:val="0"/>
          <w:numId w:val="2"/>
        </w:numPr>
      </w:pPr>
      <w:r>
        <w:rPr>
          <w:b/>
          <w:bCs/>
        </w:rPr>
        <w:t xml:space="preserve">Batch size 1000</w:t>
      </w:r>
      <w:r>
        <w:t xml:space="preserve"> (</w:t>
      </w:r>
      <w:r>
        <w:rPr>
          <w:rFonts w:ascii="Consolas" w:cs="Consolas" w:eastAsia="Consolas" w:hAnsi="Consolas"/>
          <w:color w:val="0F5FDC"/>
          <w:sz w:val="20"/>
          <w:szCs w:val="20"/>
        </w:rPr>
        <w:t xml:space="preserve">BatchSize=1000</w:t>
      </w:r>
      <w:r>
        <w:t xml:space="preserve">): one batch fills about one numbered mail folder. 2500 users = 3 batches (1000 + 1000 + 500).</w:t>
      </w:r>
    </w:p>
    <w:p>
      <w:pPr>
        <w:pStyle w:val="ListParagraph"/>
        <w:numPr>
          <w:ilvl w:val="0"/>
          <w:numId w:val="2"/>
        </w:numPr>
      </w:pPr>
      <w:r>
        <w:rPr>
          <w:b/>
          <w:bCs/>
        </w:rPr>
        <w:t xml:space="preserve">Only one batch open at a time</w:t>
      </w:r>
      <w:r>
        <w:t xml:space="preserve"> is the simplest way to work. 02 never puts a user into two open batches.</w:t>
      </w:r>
    </w:p>
    <w:p>
      <w:pPr>
        <w:pStyle w:val="ListParagraph"/>
        <w:numPr>
          <w:ilvl w:val="0"/>
          <w:numId w:val="2"/>
        </w:numPr>
      </w:pPr>
      <w:r>
        <w:rPr>
          <w:b/>
          <w:bCs/>
        </w:rPr>
        <w:t xml:space="preserve">05 is never part of this sequence.</w:t>
      </w:r>
    </w:p>
    <w:p>
      <w:pPr>
        <w:pStyle w:val="ListParagraph"/>
        <w:numPr>
          <w:ilvl w:val="0"/>
          <w:numId w:val="2"/>
        </w:numPr>
      </w:pPr>
      <w:r>
        <w:rPr>
          <w:b/>
          <w:bCs/>
        </w:rPr>
        <w:t xml:space="preserve">DryRun only affects 03</w:t>
      </w:r>
      <w:r>
        <w:t xml:space="preserve"> (D3b). Every agent writes to the central log database (B15).</w:t>
      </w:r>
    </w:p>
    <w:p>
      <w:pPr>
        <w:pStyle w:val="Heading3"/>
      </w:pPr>
      <w:r>
        <w:t xml:space="preserve">Where each step is described in detail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7167"/>
      </w:tblGrid>
      <w:tr>
        <w:trPr>
          <w:tblHeader/>
        </w:trPr>
        <w:tc>
          <w:tcPr>
            <w:tcW w:type="dxa" w:w="2471"/>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Step</w:t>
            </w:r>
          </w:p>
        </w:tc>
        <w:tc>
          <w:tcPr>
            <w:tcW w:type="dxa" w:w="7167"/>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Procedure</w:t>
            </w:r>
          </w:p>
        </w:tc>
      </w:tr>
      <w:tr>
        <w:trPr>
          <w:cantSplit/>
        </w:trPr>
        <w:tc>
          <w:tcPr>
            <w:tcW w:type="dxa" w:w="247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1</w:t>
            </w:r>
          </w:p>
        </w:tc>
        <w:tc>
          <w:tcPr>
            <w:tcW w:type="dxa" w:w="716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C1 Preflight</w:t>
            </w:r>
          </w:p>
        </w:tc>
      </w:tr>
      <w:tr>
        <w:trPr>
          <w:cantSplit/>
        </w:trPr>
        <w:tc>
          <w:tcPr>
            <w:tcW w:type="dxa" w:w="247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2</w:t>
            </w:r>
          </w:p>
        </w:tc>
        <w:tc>
          <w:tcPr>
            <w:tcW w:type="dxa" w:w="716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C2 Build a batch</w:t>
            </w:r>
          </w:p>
        </w:tc>
      </w:tr>
      <w:tr>
        <w:trPr>
          <w:cantSplit/>
        </w:trPr>
        <w:tc>
          <w:tcPr>
            <w:tcW w:type="dxa" w:w="247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3</w:t>
            </w:r>
          </w:p>
        </w:tc>
        <w:tc>
          <w:tcPr>
            <w:tcW w:type="dxa" w:w="716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C3 Review the batch file</w:t>
            </w:r>
          </w:p>
        </w:tc>
      </w:tr>
      <w:tr>
        <w:trPr>
          <w:cantSplit/>
        </w:trPr>
        <w:tc>
          <w:tcPr>
            <w:tcW w:type="dxa" w:w="247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4</w:t>
            </w:r>
          </w:p>
        </w:tc>
        <w:tc>
          <w:tcPr>
            <w:tcW w:type="dxa" w:w="716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C4 Dry-run the batch</w:t>
            </w:r>
          </w:p>
        </w:tc>
      </w:tr>
      <w:tr>
        <w:trPr>
          <w:cantSplit/>
        </w:trPr>
        <w:tc>
          <w:tcPr>
            <w:tcW w:type="dxa" w:w="247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First batch only</w:t>
            </w:r>
          </w:p>
        </w:tc>
        <w:tc>
          <w:tcPr>
            <w:tcW w:type="dxa" w:w="716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C5 Pilot (2 users): steps 2–8 with two users</w:t>
            </w:r>
          </w:p>
        </w:tc>
      </w:tr>
      <w:tr>
        <w:trPr>
          <w:cantSplit/>
        </w:trPr>
        <w:tc>
          <w:tcPr>
            <w:tcW w:type="dxa" w:w="247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5–7</w:t>
            </w:r>
          </w:p>
        </w:tc>
        <w:tc>
          <w:tcPr>
            <w:tcW w:type="dxa" w:w="716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C6 Register the reviewed batch</w:t>
            </w:r>
          </w:p>
        </w:tc>
      </w:tr>
      <w:tr>
        <w:trPr>
          <w:cantSplit/>
        </w:trPr>
        <w:tc>
          <w:tcPr>
            <w:tcW w:type="dxa" w:w="247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8</w:t>
            </w:r>
          </w:p>
        </w:tc>
        <w:tc>
          <w:tcPr>
            <w:tcW w:type="dxa" w:w="716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C7 Verify</w:t>
            </w:r>
          </w:p>
        </w:tc>
      </w:tr>
      <w:tr>
        <w:trPr>
          <w:cantSplit/>
        </w:trPr>
        <w:tc>
          <w:tcPr>
            <w:tcW w:type="dxa" w:w="247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9</w:t>
            </w:r>
          </w:p>
        </w:tc>
        <w:tc>
          <w:tcPr>
            <w:tcW w:type="dxa" w:w="716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C8 Hand over and clean up, C9 Next batch</w:t>
            </w:r>
          </w:p>
        </w:tc>
      </w:tr>
    </w:tbl>
    <w:p>
      <w:pPr>
        <w:spacing w:after="80" w:before="0"/>
      </w:pPr>
    </w:p>
    <w:p>
      <w:pPr>
        <w:pStyle w:val="Heading1"/>
        <w:pageBreakBefore/>
      </w:pPr>
      <w:r>
        <w:t xml:space="preserve">Part A – Understand</w:t>
      </w:r>
    </w:p>
    <w:p>
      <w:pPr>
        <w:pStyle w:val="Heading2"/>
      </w:pPr>
      <w:r>
        <w:t xml:space="preserve">A1 What BulkReg does</w:t>
      </w:r>
    </w:p>
    <w:p>
      <w:r>
        <w:t xml:space="preserve">Directory Sync (DirSync) copies Active Directory users into the Domino Directory (</w:t>
      </w:r>
      <w:r>
        <w:rPr>
          <w:rFonts w:ascii="Consolas" w:cs="Consolas" w:eastAsia="Consolas" w:hAnsi="Consolas"/>
          <w:color w:val="0F5FDC"/>
          <w:sz w:val="20"/>
          <w:szCs w:val="20"/>
        </w:rPr>
        <w:t xml:space="preserve">names.nsf</w:t>
      </w:r>
      <w:r>
        <w:t xml:space="preserve">) as </w:t>
      </w:r>
      <w:r>
        <w:rPr>
          <w:b/>
          <w:bCs/>
        </w:rPr>
        <w:t xml:space="preserve">Person documents</w:t>
      </w:r>
      <w:r>
        <w:t xml:space="preserve">. These users can be found in Domino, but they have </w:t>
      </w:r>
      <w:r>
        <w:rPr>
          <w:b/>
          <w:bCs/>
        </w:rPr>
        <w:t xml:space="preserve">no Notes ID</w:t>
      </w:r>
      <w:r>
        <w:t xml:space="preserve">, no certificate and no mail file (Mail system: </w:t>
      </w:r>
      <w:r>
        <w:rPr>
          <w:i/>
          <w:iCs/>
        </w:rPr>
        <w:t xml:space="preserve">Other Internet Mail</w:t>
      </w:r>
      <w:r>
        <w:t xml:space="preserve">).</w:t>
      </w:r>
    </w:p>
    <w:p>
      <w:r>
        <w:t xml:space="preserve">BulkReg turns them into </w:t>
      </w:r>
      <w:r>
        <w:rPr>
          <w:b/>
          <w:bCs/>
        </w:rPr>
        <w:t xml:space="preserve">full Domino users</w:t>
      </w:r>
      <w:r>
        <w:t xml:space="preserve">, in reviewed batches. Each user gets a certified </w:t>
      </w:r>
      <w:r>
        <w:rPr>
          <w:b/>
          <w:bCs/>
        </w:rPr>
        <w:t xml:space="preserve">Notes ID</w:t>
      </w:r>
      <w:r>
        <w:t xml:space="preserve">, which is stored in the </w:t>
      </w:r>
      <w:r>
        <w:rPr>
          <w:b/>
          <w:bCs/>
        </w:rPr>
        <w:t xml:space="preserve">ID Vault</w:t>
      </w:r>
      <w:r>
        <w:t xml:space="preserve">, and a </w:t>
      </w:r>
      <w:r>
        <w:rPr>
          <w:b/>
          <w:bCs/>
        </w:rPr>
        <w:t xml:space="preserve">Domino mail file</w:t>
      </w:r>
      <w:r>
        <w:t xml:space="preserve"> on the right </w:t>
      </w:r>
      <w:r>
        <w:rPr>
          <w:b/>
          <w:bCs/>
        </w:rPr>
        <w:t xml:space="preserve">home server</w:t>
      </w:r>
      <w:r>
        <w:t xml:space="preserve">. The Person document then points to that mail file. If the home server belongs to a </w:t>
      </w:r>
      <w:r>
        <w:rPr>
          <w:b/>
          <w:bCs/>
        </w:rPr>
        <w:t xml:space="preserve">mail cluster</w:t>
      </w:r>
      <w:r>
        <w:t xml:space="preserve">, a </w:t>
      </w:r>
      <w:r>
        <w:rPr>
          <w:b/>
          <w:bCs/>
        </w:rPr>
        <w:t xml:space="preserve">replica</w:t>
      </w:r>
      <w:r>
        <w:t xml:space="preserve"> of the mail file is created on every other cluster member (for example the DR servers). Every step is logged for audit.</w:t>
      </w:r>
    </w:p>
    <w:p>
      <w:r>
        <w:t xml:space="preserve">It uses HCL's documented API for this case, </w:t>
      </w:r>
      <w:r>
        <w:rPr>
          <w:rFonts w:ascii="Consolas" w:cs="Consolas" w:eastAsia="Consolas" w:hAnsi="Consolas"/>
          <w:color w:val="0F5FDC"/>
          <w:sz w:val="20"/>
          <w:szCs w:val="20"/>
        </w:rPr>
        <w:t xml:space="preserve">NotesRegistration.ContactNoteID</w:t>
      </w:r>
      <w:r>
        <w:t xml:space="preserve">: </w:t>
      </w:r>
      <w:r>
        <w:rPr>
          <w:i/>
          <w:iCs/>
        </w:rPr>
        <w:t xml:space="preserve">“Used to register users who have existing Person documents created by syncing Active Directory users into the Domino directory.”</w:t>
      </w:r>
      <w:r>
        <w:t xml:space="preserve"> The existing Person document is upgraded in place, so no duplicate is created.</w:t>
      </w:r>
    </w:p>
    <w:p>
      <w:pPr>
        <w:pStyle w:val="Heading2"/>
      </w:pPr>
      <w:r>
        <w:t xml:space="preserve">A2 How a batch works: you always see who is registered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2"/>
        <w:gridCol w:w="1750"/>
        <w:gridCol w:w="5416"/>
        <w:gridCol w:w="1340"/>
      </w:tblGrid>
      <w:tr>
        <w:trPr>
          <w:tblHeader/>
        </w:trPr>
        <w:tc>
          <w:tcPr>
            <w:tcW w:type="dxa" w:w="1132"/>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Stage</w:t>
            </w:r>
          </w:p>
        </w:tc>
        <w:tc>
          <w:tcPr>
            <w:tcW w:type="dxa" w:w="1750"/>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Tool</w:t>
            </w:r>
          </w:p>
        </w:tc>
        <w:tc>
          <w:tcPr>
            <w:tcW w:type="dxa" w:w="5416"/>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What happens</w:t>
            </w:r>
          </w:p>
        </w:tc>
        <w:tc>
          <w:tcPr>
            <w:tcW w:type="dxa" w:w="1340"/>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Changes Domino?</w:t>
            </w:r>
          </w:p>
        </w:tc>
      </w:tr>
      <w:tr>
        <w:trPr>
          <w:cantSplit/>
        </w:trPr>
        <w:tc>
          <w:tcPr>
            <w:tcW w:type="dxa" w:w="113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1 Build</w:t>
            </w:r>
          </w:p>
        </w:tc>
        <w:tc>
          <w:tcPr>
            <w:tcW w:type="dxa" w:w="175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Agent 02</w:t>
            </w:r>
          </w:p>
        </w:tc>
        <w:tc>
          <w:tcPr>
            <w:tcW w:type="dxa" w:w="541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Picks the next batch (default 1000) of unregistered DirSync users. Works out each user's home server, </w:t>
            </w:r>
            <w:r>
              <w:rPr>
                <w:b/>
                <w:bCs/>
                <w:sz w:val="19"/>
                <w:szCs w:val="19"/>
              </w:rPr>
              <w:t xml:space="preserve">mail file</w:t>
            </w:r>
            <w:r>
              <w:rPr>
                <w:sz w:val="19"/>
                <w:szCs w:val="19"/>
              </w:rPr>
              <w:t xml:space="preserve">, OU, policy, groups and vault. Validates them and writes a </w:t>
            </w:r>
            <w:r>
              <w:rPr>
                <w:b/>
                <w:bCs/>
                <w:sz w:val="19"/>
                <w:szCs w:val="19"/>
              </w:rPr>
              <w:t xml:space="preserve">batch file</w:t>
            </w:r>
            <w:r>
              <w:rPr>
                <w:sz w:val="19"/>
                <w:szCs w:val="19"/>
              </w:rPr>
              <w:t xml:space="preserve"> (CSV) plus a summary.</w:t>
            </w:r>
          </w:p>
        </w:tc>
        <w:tc>
          <w:tcPr>
            <w:tcW w:type="dxa" w:w="134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No</w:t>
            </w:r>
          </w:p>
        </w:tc>
      </w:tr>
      <w:tr>
        <w:trPr>
          <w:cantSplit/>
        </w:trPr>
        <w:tc>
          <w:tcPr>
            <w:tcW w:type="dxa" w:w="113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2 Review</w:t>
            </w:r>
          </w:p>
        </w:tc>
        <w:tc>
          <w:tcPr>
            <w:tcW w:type="dxa" w:w="175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You, in Excel or Notepad</w:t>
            </w:r>
          </w:p>
        </w:tc>
        <w:tc>
          <w:tcPr>
            <w:tcW w:type="dxa" w:w="541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Read the list. Exclude users (Include=N) or correct their server, OU, policy, groups or vault. Save the file.</w:t>
            </w:r>
          </w:p>
        </w:tc>
        <w:tc>
          <w:tcPr>
            <w:tcW w:type="dxa" w:w="134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No</w:t>
            </w:r>
          </w:p>
        </w:tc>
      </w:tr>
      <w:tr>
        <w:trPr>
          <w:cantSplit/>
        </w:trPr>
        <w:tc>
          <w:tcPr>
            <w:tcW w:type="dxa" w:w="113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3 Dry run</w:t>
            </w:r>
          </w:p>
        </w:tc>
        <w:tc>
          <w:tcPr>
            <w:tcW w:type="dxa" w:w="175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Agent 03, DryRun=1</w:t>
            </w:r>
          </w:p>
        </w:tc>
        <w:tc>
          <w:tcPr>
            <w:tcW w:type="dxa" w:w="541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Simulates the batch and shows what would happen</w:t>
            </w:r>
          </w:p>
        </w:tc>
        <w:tc>
          <w:tcPr>
            <w:tcW w:type="dxa" w:w="134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No</w:t>
            </w:r>
          </w:p>
        </w:tc>
      </w:tr>
      <w:tr>
        <w:trPr>
          <w:cantSplit/>
        </w:trPr>
        <w:tc>
          <w:tcPr>
            <w:tcW w:type="dxa" w:w="113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4 Register</w:t>
            </w:r>
          </w:p>
        </w:tc>
        <w:tc>
          <w:tcPr>
            <w:tcW w:type="dxa" w:w="175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Agent 03, DryRun=0</w:t>
            </w:r>
          </w:p>
        </w:tc>
        <w:tc>
          <w:tcPr>
            <w:tcW w:type="dxa" w:w="541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Shows totals per server. You type the batch ID to approve. Only the approved rows are registered: Notes ID + mail file + vault, plus AdminP requests for the mail file replicas on the other cluster members.</w:t>
            </w:r>
          </w:p>
        </w:tc>
        <w:tc>
          <w:tcPr>
            <w:tcW w:type="dxa" w:w="134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b/>
                <w:bCs/>
                <w:sz w:val="19"/>
                <w:szCs w:val="19"/>
              </w:rPr>
              <w:t xml:space="preserve">Yes</w:t>
            </w:r>
          </w:p>
        </w:tc>
      </w:tr>
      <w:tr>
        <w:trPr>
          <w:cantSplit/>
        </w:trPr>
        <w:tc>
          <w:tcPr>
            <w:tcW w:type="dxa" w:w="113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5 Verify</w:t>
            </w:r>
          </w:p>
        </w:tc>
        <w:tc>
          <w:tcPr>
            <w:tcW w:type="dxa" w:w="175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Agent 04</w:t>
            </w:r>
          </w:p>
        </w:tc>
        <w:tc>
          <w:tcPr>
            <w:tcW w:type="dxa" w:w="541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Checks every user of the batch: registered? ID in the vault? Mail file present on the home server? Replica present on every other cluster member?</w:t>
            </w:r>
          </w:p>
        </w:tc>
        <w:tc>
          <w:tcPr>
            <w:tcW w:type="dxa" w:w="134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No</w:t>
            </w:r>
          </w:p>
        </w:tc>
      </w:tr>
    </w:tbl>
    <w:p>
      <w:pPr>
        <w:spacing w:after="80" w:before="0"/>
      </w:pPr>
    </w:p>
    <w:p>
      <w:pPr>
        <w:pStyle w:val="Heading2"/>
      </w:pPr>
      <w:r>
        <w:t xml:space="preserve">A3 Everything you will create in Part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7"/>
        <w:gridCol w:w="3295"/>
        <w:gridCol w:w="1916"/>
      </w:tblGrid>
      <w:tr>
        <w:trPr>
          <w:tblHeader/>
        </w:trPr>
        <w:tc>
          <w:tcPr>
            <w:tcW w:type="dxa" w:w="4427"/>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Item</w:t>
            </w:r>
          </w:p>
        </w:tc>
        <w:tc>
          <w:tcPr>
            <w:tcW w:type="dxa" w:w="3295"/>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Where</w:t>
            </w:r>
          </w:p>
        </w:tc>
        <w:tc>
          <w:tcPr>
            <w:tcW w:type="dxa" w:w="1916"/>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Created in</w:t>
            </w:r>
          </w:p>
        </w:tc>
      </w:tr>
      <w:tr>
        <w:trPr>
          <w:cantSplit/>
        </w:trPr>
        <w:tc>
          <w:tcPr>
            <w:tcW w:type="dxa" w:w="442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Planning worksheet (your values)</w:t>
            </w:r>
          </w:p>
        </w:tc>
        <w:tc>
          <w:tcPr>
            <w:tcW w:type="dxa" w:w="329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Paper or a file</w:t>
            </w:r>
          </w:p>
        </w:tc>
        <w:tc>
          <w:tcPr>
            <w:tcW w:type="dxa" w:w="191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B1</w:t>
            </w:r>
          </w:p>
        </w:tc>
      </w:tr>
      <w:tr>
        <w:trPr>
          <w:cantSplit/>
        </w:trPr>
        <w:tc>
          <w:tcPr>
            <w:tcW w:type="dxa" w:w="442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Directory roles for your admin ID</w:t>
            </w:r>
          </w:p>
        </w:tc>
        <w:tc>
          <w:tcPr>
            <w:tcW w:type="dxa" w:w="329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names.nsf ACL on the registration server</w:t>
            </w:r>
          </w:p>
        </w:tc>
        <w:tc>
          <w:tcPr>
            <w:tcW w:type="dxa" w:w="191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B4</w:t>
            </w:r>
          </w:p>
        </w:tc>
      </w:tr>
      <w:tr>
        <w:trPr>
          <w:cantSplit/>
        </w:trPr>
        <w:tc>
          <w:tcPr>
            <w:tcW w:type="dxa" w:w="442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Registration Authority entry (if you use the Domino CA)</w:t>
            </w:r>
          </w:p>
        </w:tc>
        <w:tc>
          <w:tcPr>
            <w:tcW w:type="dxa" w:w="329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CA-enabled certifier</w:t>
            </w:r>
          </w:p>
        </w:tc>
        <w:tc>
          <w:tcPr>
            <w:tcW w:type="dxa" w:w="191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B5</w:t>
            </w:r>
          </w:p>
        </w:tc>
      </w:tr>
      <w:tr>
        <w:trPr>
          <w:cantSplit/>
        </w:trPr>
        <w:tc>
          <w:tcPr>
            <w:tcW w:type="dxa" w:w="442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ID Vault (only if you do not have one yet)</w:t>
            </w:r>
          </w:p>
        </w:tc>
        <w:tc>
          <w:tcPr>
            <w:tcW w:type="dxa" w:w="329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Vault server</w:t>
            </w:r>
          </w:p>
        </w:tc>
        <w:tc>
          <w:tcPr>
            <w:tcW w:type="dxa" w:w="191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B6</w:t>
            </w:r>
          </w:p>
        </w:tc>
      </w:tr>
      <w:tr>
        <w:trPr>
          <w:cantSplit/>
        </w:trPr>
        <w:tc>
          <w:tcPr>
            <w:tcW w:type="dxa" w:w="442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Security Settings document (assigns the vault, password rules)</w:t>
            </w:r>
          </w:p>
        </w:tc>
        <w:tc>
          <w:tcPr>
            <w:tcW w:type="dxa" w:w="329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names.nsf &gt; Settings</w:t>
            </w:r>
          </w:p>
        </w:tc>
        <w:tc>
          <w:tcPr>
            <w:tcW w:type="dxa" w:w="191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B7</w:t>
            </w:r>
          </w:p>
        </w:tc>
      </w:tr>
      <w:tr>
        <w:trPr>
          <w:cantSplit/>
        </w:trPr>
        <w:tc>
          <w:tcPr>
            <w:tcW w:type="dxa" w:w="442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Policy that assigns the vault: explicit (one per vault or region) or organizational</w:t>
            </w:r>
          </w:p>
        </w:tc>
        <w:tc>
          <w:tcPr>
            <w:tcW w:type="dxa" w:w="329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names.nsf &gt; Policies</w:t>
            </w:r>
          </w:p>
        </w:tc>
        <w:tc>
          <w:tcPr>
            <w:tcW w:type="dxa" w:w="191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B8</w:t>
            </w:r>
          </w:p>
        </w:tc>
      </w:tr>
      <w:tr>
        <w:trPr>
          <w:cantSplit/>
        </w:trPr>
        <w:tc>
          <w:tcPr>
            <w:tcW w:type="dxa" w:w="442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Working folders</w:t>
            </w:r>
          </w:p>
        </w:tc>
        <w:tc>
          <w:tcPr>
            <w:tcW w:type="dxa" w:w="329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C:\BulkReg\</w:t>
            </w:r>
            <w:r>
              <w:rPr>
                <w:sz w:val="19"/>
                <w:szCs w:val="19"/>
              </w:rPr>
              <w:t xml:space="preserve"> on the admin workstation</w:t>
            </w:r>
          </w:p>
        </w:tc>
        <w:tc>
          <w:tcPr>
            <w:tcW w:type="dxa" w:w="191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B9</w:t>
            </w:r>
          </w:p>
        </w:tc>
      </w:tr>
      <w:tr>
        <w:trPr>
          <w:cantSplit/>
        </w:trPr>
        <w:tc>
          <w:tcPr>
            <w:tcW w:type="dxa" w:w="442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The BulkReg kit (code, templates, docs)</w:t>
            </w:r>
          </w:p>
        </w:tc>
        <w:tc>
          <w:tcPr>
            <w:tcW w:type="dxa" w:w="329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C:\BulkReg-kit\</w:t>
            </w:r>
          </w:p>
        </w:tc>
        <w:tc>
          <w:tcPr>
            <w:tcW w:type="dxa" w:w="191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B10</w:t>
            </w:r>
          </w:p>
        </w:tc>
      </w:tr>
      <w:tr>
        <w:trPr>
          <w:cantSplit/>
        </w:trPr>
        <w:tc>
          <w:tcPr>
            <w:tcW w:type="dxa" w:w="442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Configuration: bulkreg.ini (incl. the mail cluster list), server_mapping.csv</w:t>
            </w:r>
          </w:p>
        </w:tc>
        <w:tc>
          <w:tcPr>
            <w:tcW w:type="dxa" w:w="329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C:\BulkReg\config\</w:t>
            </w:r>
          </w:p>
        </w:tc>
        <w:tc>
          <w:tcPr>
            <w:tcW w:type="dxa" w:w="191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B11, B12</w:t>
            </w:r>
          </w:p>
        </w:tc>
      </w:tr>
      <w:tr>
        <w:trPr>
          <w:cantSplit/>
        </w:trPr>
        <w:tc>
          <w:tcPr>
            <w:tcW w:type="dxa" w:w="442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Numbered mail folders and replica rights on every mail cluster member</w:t>
            </w:r>
          </w:p>
        </w:tc>
        <w:tc>
          <w:tcPr>
            <w:tcW w:type="dxa" w:w="329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Domino data directory and Server documents</w:t>
            </w:r>
          </w:p>
        </w:tc>
        <w:tc>
          <w:tcPr>
            <w:tcW w:type="dxa" w:w="191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B4</w:t>
            </w:r>
          </w:p>
        </w:tc>
      </w:tr>
      <w:tr>
        <w:trPr>
          <w:cantSplit/>
        </w:trPr>
        <w:tc>
          <w:tcPr>
            <w:tcW w:type="dxa" w:w="442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Tool database bulkreg.nsf</w:t>
            </w:r>
          </w:p>
        </w:tc>
        <w:tc>
          <w:tcPr>
            <w:tcW w:type="dxa" w:w="329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Local Notes data directory</w:t>
            </w:r>
          </w:p>
        </w:tc>
        <w:tc>
          <w:tcPr>
            <w:tcW w:type="dxa" w:w="191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B13, B14</w:t>
            </w:r>
          </w:p>
        </w:tc>
      </w:tr>
      <w:tr>
        <w:trPr>
          <w:cantSplit/>
        </w:trPr>
        <w:tc>
          <w:tcPr>
            <w:tcW w:type="dxa" w:w="442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Central log database bulkreg_log.nsf (required)</w:t>
            </w:r>
          </w:p>
        </w:tc>
        <w:tc>
          <w:tcPr>
            <w:tcW w:type="dxa" w:w="329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 Domino server, e.g. the registration server</w:t>
            </w:r>
          </w:p>
        </w:tc>
        <w:tc>
          <w:tcPr>
            <w:tcW w:type="dxa" w:w="191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B15</w:t>
            </w:r>
          </w:p>
        </w:tc>
      </w:tr>
      <w:tr>
        <w:trPr>
          <w:cantSplit/>
        </w:trPr>
        <w:tc>
          <w:tcPr>
            <w:tcW w:type="dxa" w:w="442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Script libraries BulkRegCommon + BulkRegAgents, and 6 one-line agents</w:t>
            </w:r>
          </w:p>
        </w:tc>
        <w:tc>
          <w:tcPr>
            <w:tcW w:type="dxa" w:w="329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Inside bulkreg.nsf</w:t>
            </w:r>
          </w:p>
        </w:tc>
        <w:tc>
          <w:tcPr>
            <w:tcW w:type="dxa" w:w="191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B17, B18</w:t>
            </w:r>
          </w:p>
        </w:tc>
      </w:tr>
      <w:tr>
        <w:trPr>
          <w:cantSplit/>
        </w:trPr>
        <w:tc>
          <w:tcPr>
            <w:tcW w:type="dxa" w:w="442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Categorized views in the log database</w:t>
            </w:r>
          </w:p>
        </w:tc>
        <w:tc>
          <w:tcPr>
            <w:tcW w:type="dxa" w:w="329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bulkreg_log.nsf</w:t>
            </w:r>
          </w:p>
        </w:tc>
        <w:tc>
          <w:tcPr>
            <w:tcW w:type="dxa" w:w="191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B20a</w:t>
            </w:r>
          </w:p>
        </w:tc>
      </w:tr>
    </w:tbl>
    <w:p>
      <w:pPr>
        <w:spacing w:after="80" w:before="0"/>
      </w:pPr>
    </w:p>
    <w:p>
      <w:pPr>
        <w:pStyle w:val="Heading2"/>
      </w:pPr>
      <w:r>
        <w:t xml:space="preserve">A4 Organizational or explicit policy: which one assigns the vault?</w:t>
      </w:r>
    </w:p>
    <w:p>
      <w:r>
        <w:t xml:space="preserve">The ID reaches the vault because the user's </w:t>
      </w:r>
      <w:r>
        <w:rPr>
          <w:b/>
          <w:bCs/>
        </w:rPr>
        <w:t xml:space="preserve">effective policy</w:t>
      </w:r>
      <w:r>
        <w:t xml:space="preserve"> includes a Security Settings document that assigns the vault. HCL: </w:t>
      </w:r>
      <w:r>
        <w:rPr>
          <w:i/>
          <w:iCs/>
        </w:rPr>
        <w:t xml:space="preserve">“If you create an organizational policy, it automatically applies when you register users. If you create an explicit policy, you assign it manually during user registration, in the Person document or by using the Policy Assignment tool.”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5"/>
        <w:gridCol w:w="3706"/>
        <w:gridCol w:w="3667"/>
      </w:tblGrid>
      <w:tr>
        <w:trPr>
          <w:tblHeader/>
        </w:trPr>
        <w:tc>
          <w:tcPr>
            <w:tcW w:type="dxa" w:w="2265"/>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p>
        </w:tc>
        <w:tc>
          <w:tcPr>
            <w:tcW w:type="dxa" w:w="3706"/>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Organizational policy</w:t>
            </w:r>
          </w:p>
        </w:tc>
        <w:tc>
          <w:tcPr>
            <w:tcW w:type="dxa" w:w="3667"/>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Explicit policy</w:t>
            </w:r>
          </w:p>
        </w:tc>
      </w:tr>
      <w:tr>
        <w:trPr>
          <w:cantSplit/>
        </w:trPr>
        <w:tc>
          <w:tcPr>
            <w:tcW w:type="dxa" w:w="226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Name in the Policies view</w:t>
            </w:r>
          </w:p>
        </w:tc>
        <w:tc>
          <w:tcPr>
            <w:tcW w:type="dxa" w:w="370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*/Demo</w:t>
            </w:r>
            <w:r>
              <w:rPr>
                <w:sz w:val="19"/>
                <w:szCs w:val="19"/>
              </w:rPr>
              <w:t xml:space="preserve"> (whole org), </w:t>
            </w:r>
            <w:r>
              <w:rPr>
                <w:rFonts w:ascii="Consolas" w:cs="Consolas" w:eastAsia="Consolas" w:hAnsi="Consolas"/>
                <w:color w:val="0F5FDC"/>
                <w:sz w:val="18"/>
                <w:szCs w:val="18"/>
              </w:rPr>
              <w:t xml:space="preserve">*/Sales/Demo</w:t>
            </w:r>
            <w:r>
              <w:rPr>
                <w:sz w:val="19"/>
                <w:szCs w:val="19"/>
              </w:rPr>
              <w:t xml:space="preserve"> (OU), </w:t>
            </w:r>
            <w:r>
              <w:rPr>
                <w:rFonts w:ascii="Consolas" w:cs="Consolas" w:eastAsia="Consolas" w:hAnsi="Consolas"/>
                <w:color w:val="0F5FDC"/>
                <w:sz w:val="18"/>
                <w:szCs w:val="18"/>
              </w:rPr>
              <w:t xml:space="preserve">*</w:t>
            </w:r>
            <w:r>
              <w:rPr>
                <w:sz w:val="19"/>
                <w:szCs w:val="19"/>
              </w:rPr>
              <w:t xml:space="preserve"> (everyone)</w:t>
            </w:r>
          </w:p>
        </w:tc>
        <w:tc>
          <w:tcPr>
            <w:tcW w:type="dxa" w:w="366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*/DirSync-Vault</w:t>
            </w:r>
          </w:p>
        </w:tc>
      </w:tr>
      <w:tr>
        <w:trPr>
          <w:cantSplit/>
        </w:trPr>
        <w:tc>
          <w:tcPr>
            <w:tcW w:type="dxa" w:w="226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Who gets it</w:t>
            </w:r>
          </w:p>
        </w:tc>
        <w:tc>
          <w:tcPr>
            <w:tcW w:type="dxa" w:w="370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Every user whose Notes name is under that org / OU, </w:t>
            </w:r>
            <w:r>
              <w:rPr>
                <w:b/>
                <w:bCs/>
                <w:sz w:val="19"/>
                <w:szCs w:val="19"/>
              </w:rPr>
              <w:t xml:space="preserve">including existing users</w:t>
            </w:r>
          </w:p>
        </w:tc>
        <w:tc>
          <w:tcPr>
            <w:tcW w:type="dxa" w:w="366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Only users it is assigned to</w:t>
            </w:r>
          </w:p>
        </w:tc>
      </w:tr>
      <w:tr>
        <w:trPr>
          <w:cantSplit/>
        </w:trPr>
        <w:tc>
          <w:tcPr>
            <w:tcW w:type="dxa" w:w="226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How BulkReg uses it</w:t>
            </w:r>
          </w:p>
        </w:tc>
        <w:tc>
          <w:tcPr>
            <w:tcW w:type="dxa" w:w="370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Nothing to pass: Domino applies it at registration. Leave Policy empty (or </w:t>
            </w:r>
            <w:r>
              <w:rPr>
                <w:rFonts w:ascii="Consolas" w:cs="Consolas" w:eastAsia="Consolas" w:hAnsi="Consolas"/>
                <w:color w:val="0F5FDC"/>
                <w:sz w:val="18"/>
                <w:szCs w:val="18"/>
              </w:rPr>
              <w:t xml:space="preserve">-</w:t>
            </w:r>
            <w:r>
              <w:rPr>
                <w:sz w:val="19"/>
                <w:szCs w:val="19"/>
              </w:rPr>
              <w:t xml:space="preserve"> in the mapping) and set </w:t>
            </w:r>
            <w:r>
              <w:rPr>
                <w:rFonts w:ascii="Consolas" w:cs="Consolas" w:eastAsia="Consolas" w:hAnsi="Consolas"/>
                <w:color w:val="0F5FDC"/>
                <w:sz w:val="18"/>
                <w:szCs w:val="18"/>
              </w:rPr>
              <w:t xml:space="preserve">OrgPolicyAssignsVault=1</w:t>
            </w:r>
            <w:r>
              <w:rPr>
                <w:sz w:val="19"/>
                <w:szCs w:val="19"/>
              </w:rPr>
              <w:t xml:space="preserve">.</w:t>
            </w:r>
          </w:p>
        </w:tc>
        <w:tc>
          <w:tcPr>
            <w:tcW w:type="dxa" w:w="366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Passed per user (Policy column / DefaultPolicy) to NotesRegistration.PolicyName</w:t>
            </w:r>
          </w:p>
        </w:tc>
      </w:tr>
      <w:tr>
        <w:trPr>
          <w:cantSplit/>
        </w:trPr>
        <w:tc>
          <w:tcPr>
            <w:tcW w:type="dxa" w:w="226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Use it when</w:t>
            </w:r>
          </w:p>
        </w:tc>
        <w:tc>
          <w:tcPr>
            <w:tcW w:type="dxa" w:w="370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The whole org or OU should use the vault anyway</w:t>
            </w:r>
          </w:p>
        </w:tc>
        <w:tc>
          <w:tcPr>
            <w:tcW w:type="dxa" w:w="366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Only the DirSync users should get these settings, or different groups need different vaults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26B00" w:sz="24"/>
              <w:bottom w:val="none" w:color="FFFFFF" w:sz="0"/>
              <w:right w:val="none" w:color="FFFFFF" w:sz="0"/>
            </w:tcBorders>
            <w:shd w:fill="FFF6E5" w:color="auto" w:val="clear"/>
            <w:tcMar>
              <w:top w:type="dxa" w:w="100"/>
              <w:left w:type="dxa" w:w="180"/>
              <w:bottom w:type="dxa" w:w="100"/>
              <w:right w:type="dxa" w:w="140"/>
            </w:tcMar>
          </w:tcPr>
          <w:p>
            <w:r>
              <w:rPr>
                <w:b/>
                <w:bCs/>
                <w:color w:val="B26B00"/>
              </w:rPr>
              <w:t xml:space="preserve">Caution: </w:t>
            </w:r>
            <w:r>
              <w:t xml:space="preserve">Creating or changing an </w:t>
            </w:r>
            <w:r>
              <w:rPr>
                <w:b/>
                <w:bCs/>
              </w:rPr>
              <w:t xml:space="preserve">organizational</w:t>
            </w:r>
            <w:r>
              <w:t xml:space="preserve"> policy affects </w:t>
            </w:r>
            <w:r>
              <w:rPr>
                <w:b/>
                <w:bCs/>
              </w:rPr>
              <w:t xml:space="preserve">every user</w:t>
            </w:r>
            <w:r>
              <w:t xml:space="preserve"> under that org or OU, not only BulkReg users. Get the change approved by the platform and security owners.</w:t>
            </w:r>
          </w:p>
        </w:tc>
      </w:tr>
    </w:tbl>
    <w:p>
      <w:pPr>
        <w:spacing w:after="80" w:before="0"/>
      </w:pPr>
    </w:p>
    <w:p>
      <w:r>
        <w:t xml:space="preserve">Both can apply at the same time: the effective policy combines the organizational policy for the user's OU with an explicit policy. BulkReg's pilot (C5) shows the result in the user's </w:t>
      </w:r>
      <w:r>
        <w:rPr>
          <w:b/>
          <w:bCs/>
        </w:rPr>
        <w:t xml:space="preserve">Policy synopsis</w:t>
      </w:r>
      <w:r>
        <w:t xml:space="preserve">.</w:t>
      </w:r>
    </w:p>
    <w:p>
      <w:pPr>
        <w:pStyle w:val="Heading1"/>
        <w:pageBreakBefore/>
      </w:pPr>
      <w:r>
        <w:t xml:space="preserve">Part B – One-Time Setup (from nothing)</w:t>
      </w:r>
    </w:p>
    <w:p>
      <w:pPr>
        <w:pStyle w:val="Heading2"/>
      </w:pPr>
      <w:r>
        <w:t xml:space="preserve">B1 Fill in the planning worksheet</w:t>
      </w:r>
    </w:p>
    <w:p>
      <w:r>
        <w:rPr>
          <w:b/>
          <w:bCs/>
        </w:rPr>
        <w:t xml:space="preserve">Who:</w:t>
      </w:r>
      <w:r>
        <w:t xml:space="preserve"> Domino administrator   </w:t>
      </w:r>
      <w:r>
        <w:rPr>
          <w:b/>
          <w:bCs/>
        </w:rPr>
        <w:t xml:space="preserve">Where:</w:t>
      </w:r>
      <w:r>
        <w:t xml:space="preserve"> Anywhere   </w:t>
      </w:r>
      <w:r>
        <w:rPr>
          <w:b/>
          <w:bCs/>
        </w:rPr>
        <w:t xml:space="preserve">Changes:</w:t>
      </w:r>
      <w:r>
        <w:t xml:space="preserve"> nothing</w:t>
      </w:r>
    </w:p>
    <w:p>
      <w:r>
        <w:t xml:space="preserve">Every later step uses these values. Collect them first and get the platform owner to confirm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4"/>
        <w:gridCol w:w="4427"/>
        <w:gridCol w:w="2780"/>
        <w:gridCol w:w="1917"/>
      </w:tblGrid>
      <w:tr>
        <w:trPr>
          <w:tblHeader/>
        </w:trPr>
        <w:tc>
          <w:tcPr>
            <w:tcW w:type="dxa" w:w="514"/>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w:t>
            </w:r>
          </w:p>
        </w:tc>
        <w:tc>
          <w:tcPr>
            <w:tcW w:type="dxa" w:w="4427"/>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Item</w:t>
            </w:r>
          </w:p>
        </w:tc>
        <w:tc>
          <w:tcPr>
            <w:tcW w:type="dxa" w:w="2780"/>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Example</w:t>
            </w:r>
          </w:p>
        </w:tc>
        <w:tc>
          <w:tcPr>
            <w:tcW w:type="dxa" w:w="1917"/>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Your value</w:t>
            </w:r>
          </w:p>
        </w:tc>
      </w:tr>
      <w:tr>
        <w:trPr>
          <w:cantSplit/>
        </w:trPr>
        <w:tc>
          <w:tcPr>
            <w:tcW w:type="dxa" w:w="51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1</w:t>
            </w:r>
          </w:p>
        </w:tc>
        <w:tc>
          <w:tcPr>
            <w:tcW w:type="dxa" w:w="442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Domino domain and organization</w:t>
            </w:r>
          </w:p>
        </w:tc>
        <w:tc>
          <w:tcPr>
            <w:tcW w:type="dxa" w:w="278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Demo</w:t>
            </w:r>
          </w:p>
        </w:tc>
        <w:tc>
          <w:tcPr>
            <w:tcW w:type="dxa" w:w="191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p>
        </w:tc>
      </w:tr>
      <w:tr>
        <w:trPr>
          <w:cantSplit/>
        </w:trPr>
        <w:tc>
          <w:tcPr>
            <w:tcW w:type="dxa" w:w="51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2</w:t>
            </w:r>
          </w:p>
        </w:tc>
        <w:tc>
          <w:tcPr>
            <w:tcW w:type="dxa" w:w="442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Registration server (holds the master Domino Directory)</w:t>
            </w:r>
          </w:p>
        </w:tc>
        <w:tc>
          <w:tcPr>
            <w:tcW w:type="dxa" w:w="278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DominoAdmin/Demo</w:t>
            </w:r>
          </w:p>
        </w:tc>
        <w:tc>
          <w:tcPr>
            <w:tcW w:type="dxa" w:w="191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p>
        </w:tc>
      </w:tr>
      <w:tr>
        <w:trPr>
          <w:cantSplit/>
        </w:trPr>
        <w:tc>
          <w:tcPr>
            <w:tcW w:type="dxa" w:w="51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3</w:t>
            </w:r>
          </w:p>
        </w:tc>
        <w:tc>
          <w:tcPr>
            <w:tcW w:type="dxa" w:w="442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Home servers users will be assigned to (canonical or abbreviated)</w:t>
            </w:r>
          </w:p>
        </w:tc>
        <w:tc>
          <w:tcPr>
            <w:tcW w:type="dxa" w:w="278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CN=DominoADMail/O=Demo, DominoADMail2/Demo, DominoADMail3/Demo</w:t>
            </w:r>
          </w:p>
        </w:tc>
        <w:tc>
          <w:tcPr>
            <w:tcW w:type="dxa" w:w="191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p>
        </w:tc>
      </w:tr>
      <w:tr>
        <w:trPr>
          <w:cantSplit/>
        </w:trPr>
        <w:tc>
          <w:tcPr>
            <w:tcW w:type="dxa" w:w="51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3a</w:t>
            </w:r>
          </w:p>
        </w:tc>
        <w:tc>
          <w:tcPr>
            <w:tcW w:type="dxa" w:w="442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 cluster: ALL members (2–6 servers), or none</w:t>
            </w:r>
          </w:p>
        </w:tc>
        <w:tc>
          <w:tcPr>
            <w:tcW w:type="dxa" w:w="278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DominoADMail/Demo, DominoADMail2/Demo (DC), DominoADMailDR1/Demo, DominoADMailDR2/Demo (DR)</w:t>
            </w:r>
          </w:p>
        </w:tc>
        <w:tc>
          <w:tcPr>
            <w:tcW w:type="dxa" w:w="191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p>
        </w:tc>
      </w:tr>
      <w:tr>
        <w:trPr>
          <w:cantSplit/>
        </w:trPr>
        <w:tc>
          <w:tcPr>
            <w:tcW w:type="dxa" w:w="51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4</w:t>
            </w:r>
          </w:p>
        </w:tc>
        <w:tc>
          <w:tcPr>
            <w:tcW w:type="dxa" w:w="442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How users are split across home servers (waves of N users, department, email domain, location…)</w:t>
            </w:r>
          </w:p>
        </w:tc>
        <w:tc>
          <w:tcPr>
            <w:tcW w:type="dxa" w:w="278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2500 → DominoADMail/Demo, then 2500 → DominoADMail2/Demo</w:t>
            </w:r>
          </w:p>
        </w:tc>
        <w:tc>
          <w:tcPr>
            <w:tcW w:type="dxa" w:w="191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p>
        </w:tc>
      </w:tr>
      <w:tr>
        <w:trPr>
          <w:cantSplit/>
        </w:trPr>
        <w:tc>
          <w:tcPr>
            <w:tcW w:type="dxa" w:w="51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5</w:t>
            </w:r>
          </w:p>
        </w:tc>
        <w:tc>
          <w:tcPr>
            <w:tcW w:type="dxa" w:w="442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Certification method: Domino CA (recommended) or certifier ID file</w:t>
            </w:r>
          </w:p>
        </w:tc>
        <w:tc>
          <w:tcPr>
            <w:tcW w:type="dxa" w:w="278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Domino CA</w:t>
            </w:r>
          </w:p>
        </w:tc>
        <w:tc>
          <w:tcPr>
            <w:tcW w:type="dxa" w:w="191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p>
        </w:tc>
      </w:tr>
      <w:tr>
        <w:trPr>
          <w:cantSplit/>
        </w:trPr>
        <w:tc>
          <w:tcPr>
            <w:tcW w:type="dxa" w:w="51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6</w:t>
            </w:r>
          </w:p>
        </w:tc>
        <w:tc>
          <w:tcPr>
            <w:tcW w:type="dxa" w:w="442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CA-enabled certifier name (CA) or certifier ID file path</w:t>
            </w:r>
          </w:p>
        </w:tc>
        <w:tc>
          <w:tcPr>
            <w:tcW w:type="dxa" w:w="278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/Demo (users become Neha Arora/Demo) or /Sales/Demo</w:t>
            </w:r>
          </w:p>
        </w:tc>
        <w:tc>
          <w:tcPr>
            <w:tcW w:type="dxa" w:w="191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p>
        </w:tc>
      </w:tr>
      <w:tr>
        <w:trPr>
          <w:cantSplit/>
        </w:trPr>
        <w:tc>
          <w:tcPr>
            <w:tcW w:type="dxa" w:w="51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7</w:t>
            </w:r>
          </w:p>
        </w:tc>
        <w:tc>
          <w:tcPr>
            <w:tcW w:type="dxa" w:w="442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ID Vault name(s) and vault server(s)</w:t>
            </w:r>
          </w:p>
        </w:tc>
        <w:tc>
          <w:tcPr>
            <w:tcW w:type="dxa" w:w="278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DemoVault on DominoVault/Demo (CN=DominoVault/O=Demo)</w:t>
            </w:r>
          </w:p>
        </w:tc>
        <w:tc>
          <w:tcPr>
            <w:tcW w:type="dxa" w:w="191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p>
        </w:tc>
      </w:tr>
      <w:tr>
        <w:trPr>
          <w:cantSplit/>
        </w:trPr>
        <w:tc>
          <w:tcPr>
            <w:tcW w:type="dxa" w:w="51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8</w:t>
            </w:r>
          </w:p>
        </w:tc>
        <w:tc>
          <w:tcPr>
            <w:tcW w:type="dxa" w:w="442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Security Settings document name(s)</w:t>
            </w:r>
          </w:p>
        </w:tc>
        <w:tc>
          <w:tcPr>
            <w:tcW w:type="dxa" w:w="278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BulkReg-Vault-Security</w:t>
            </w:r>
          </w:p>
        </w:tc>
        <w:tc>
          <w:tcPr>
            <w:tcW w:type="dxa" w:w="191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p>
        </w:tc>
      </w:tr>
      <w:tr>
        <w:trPr>
          <w:cantSplit/>
        </w:trPr>
        <w:tc>
          <w:tcPr>
            <w:tcW w:type="dxa" w:w="51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9</w:t>
            </w:r>
          </w:p>
        </w:tc>
        <w:tc>
          <w:tcPr>
            <w:tcW w:type="dxa" w:w="442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Policy type (organizational or explicit, see A4) and exact name(s)</w:t>
            </w:r>
          </w:p>
        </w:tc>
        <w:tc>
          <w:tcPr>
            <w:tcW w:type="dxa" w:w="278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Explicit: </w:t>
            </w:r>
            <w:r>
              <w:rPr>
                <w:i/>
                <w:iCs/>
                <w:sz w:val="19"/>
                <w:szCs w:val="19"/>
              </w:rPr>
              <w:t xml:space="preserve">/DirSync-Vault, or organizational: </w:t>
            </w:r>
            <w:r>
              <w:rPr>
                <w:sz w:val="19"/>
                <w:szCs w:val="19"/>
              </w:rPr>
              <w:t xml:space="preserve">/Demo, */Sales/Demo</w:t>
            </w:r>
          </w:p>
        </w:tc>
        <w:tc>
          <w:tcPr>
            <w:tcW w:type="dxa" w:w="191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p>
        </w:tc>
      </w:tr>
      <w:tr>
        <w:trPr>
          <w:cantSplit/>
        </w:trPr>
        <w:tc>
          <w:tcPr>
            <w:tcW w:type="dxa" w:w="51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10</w:t>
            </w:r>
          </w:p>
        </w:tc>
        <w:tc>
          <w:tcPr>
            <w:tcW w:type="dxa" w:w="442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Optional organizational unit (OU) per group of users</w:t>
            </w:r>
          </w:p>
        </w:tc>
        <w:tc>
          <w:tcPr>
            <w:tcW w:type="dxa" w:w="278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EMEA</w:t>
            </w:r>
          </w:p>
        </w:tc>
        <w:tc>
          <w:tcPr>
            <w:tcW w:type="dxa" w:w="191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p>
        </w:tc>
      </w:tr>
      <w:tr>
        <w:trPr>
          <w:cantSplit/>
        </w:trPr>
        <w:tc>
          <w:tcPr>
            <w:tcW w:type="dxa" w:w="51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11</w:t>
            </w:r>
          </w:p>
        </w:tc>
        <w:tc>
          <w:tcPr>
            <w:tcW w:type="dxa" w:w="442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Optional groups to add new users to</w:t>
            </w:r>
          </w:p>
        </w:tc>
        <w:tc>
          <w:tcPr>
            <w:tcW w:type="dxa" w:w="278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BR-EMEA</w:t>
            </w:r>
          </w:p>
        </w:tc>
        <w:tc>
          <w:tcPr>
            <w:tcW w:type="dxa" w:w="191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p>
        </w:tc>
      </w:tr>
      <w:tr>
        <w:trPr>
          <w:cantSplit/>
        </w:trPr>
        <w:tc>
          <w:tcPr>
            <w:tcW w:type="dxa" w:w="51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11a</w:t>
            </w:r>
          </w:p>
        </w:tc>
        <w:tc>
          <w:tcPr>
            <w:tcW w:type="dxa" w:w="442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 file naming and folders (D3a)</w:t>
            </w:r>
          </w:p>
        </w:tc>
        <w:tc>
          <w:tcPr>
            <w:tcW w:type="dxa" w:w="278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last name; mail1, mail2 … max 1000 each → mail1\smith.nsf</w:t>
            </w:r>
          </w:p>
        </w:tc>
        <w:tc>
          <w:tcPr>
            <w:tcW w:type="dxa" w:w="191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p>
        </w:tc>
      </w:tr>
      <w:tr>
        <w:trPr>
          <w:cantSplit/>
        </w:trPr>
        <w:tc>
          <w:tcPr>
            <w:tcW w:type="dxa" w:w="51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11d</w:t>
            </w:r>
          </w:p>
        </w:tc>
        <w:tc>
          <w:tcPr>
            <w:tcW w:type="dxa" w:w="442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Users per home server (or in the whole mail cluster) and number of mail folders to create (1 per 1000 users)</w:t>
            </w:r>
          </w:p>
        </w:tc>
        <w:tc>
          <w:tcPr>
            <w:tcW w:type="dxa" w:w="278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 cluster: 2 × 2500 = 5000 users → 5 folders (mail1–mail5) on all 4 members</w:t>
            </w:r>
          </w:p>
        </w:tc>
        <w:tc>
          <w:tcPr>
            <w:tcW w:type="dxa" w:w="191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p>
        </w:tc>
      </w:tr>
      <w:tr>
        <w:trPr>
          <w:cantSplit/>
        </w:trPr>
        <w:tc>
          <w:tcPr>
            <w:tcW w:type="dxa" w:w="51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11b</w:t>
            </w:r>
          </w:p>
        </w:tc>
        <w:tc>
          <w:tcPr>
            <w:tcW w:type="dxa" w:w="442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 template available on every home server</w:t>
            </w:r>
          </w:p>
        </w:tc>
        <w:tc>
          <w:tcPr>
            <w:tcW w:type="dxa" w:w="278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the template your mail users use (e.g. mail12.ntf)</w:t>
            </w:r>
          </w:p>
        </w:tc>
        <w:tc>
          <w:tcPr>
            <w:tcW w:type="dxa" w:w="191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p>
        </w:tc>
      </w:tr>
      <w:tr>
        <w:trPr>
          <w:cantSplit/>
        </w:trPr>
        <w:tc>
          <w:tcPr>
            <w:tcW w:type="dxa" w:w="51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11c</w:t>
            </w:r>
          </w:p>
        </w:tc>
        <w:tc>
          <w:tcPr>
            <w:tcW w:type="dxa" w:w="442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Optional: Manager of new mail files, quota (MB)</w:t>
            </w:r>
          </w:p>
        </w:tc>
        <w:tc>
          <w:tcPr>
            <w:tcW w:type="dxa" w:w="278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LocalDomainAdmins, 2048</w:t>
            </w:r>
          </w:p>
        </w:tc>
        <w:tc>
          <w:tcPr>
            <w:tcW w:type="dxa" w:w="191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p>
        </w:tc>
      </w:tr>
      <w:tr>
        <w:trPr>
          <w:cantSplit/>
        </w:trPr>
        <w:tc>
          <w:tcPr>
            <w:tcW w:type="dxa" w:w="51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12</w:t>
            </w:r>
          </w:p>
        </w:tc>
        <w:tc>
          <w:tcPr>
            <w:tcW w:type="dxa" w:w="442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Admin ID that will run BulkReg</w:t>
            </w:r>
          </w:p>
        </w:tc>
        <w:tc>
          <w:tcPr>
            <w:tcW w:type="dxa" w:w="278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Admin User/Demo</w:t>
            </w:r>
          </w:p>
        </w:tc>
        <w:tc>
          <w:tcPr>
            <w:tcW w:type="dxa" w:w="191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p>
        </w:tc>
      </w:tr>
      <w:tr>
        <w:trPr>
          <w:cantSplit/>
        </w:trPr>
        <w:tc>
          <w:tcPr>
            <w:tcW w:type="dxa" w:w="51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13</w:t>
            </w:r>
          </w:p>
        </w:tc>
        <w:tc>
          <w:tcPr>
            <w:tcW w:type="dxa" w:w="442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Windows admin workstation name</w:t>
            </w:r>
          </w:p>
        </w:tc>
        <w:tc>
          <w:tcPr>
            <w:tcW w:type="dxa" w:w="278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ADMIN-PC01</w:t>
            </w:r>
          </w:p>
        </w:tc>
        <w:tc>
          <w:tcPr>
            <w:tcW w:type="dxa" w:w="191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p>
        </w:tc>
      </w:tr>
      <w:tr>
        <w:trPr>
          <w:cantSplit/>
        </w:trPr>
        <w:tc>
          <w:tcPr>
            <w:tcW w:type="dxa" w:w="51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14</w:t>
            </w:r>
          </w:p>
        </w:tc>
        <w:tc>
          <w:tcPr>
            <w:tcW w:type="dxa" w:w="442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Batch size</w:t>
            </w:r>
          </w:p>
        </w:tc>
        <w:tc>
          <w:tcPr>
            <w:tcW w:type="dxa" w:w="278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1000</w:t>
            </w:r>
          </w:p>
        </w:tc>
        <w:tc>
          <w:tcPr>
            <w:tcW w:type="dxa" w:w="191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p>
        </w:tc>
      </w:tr>
      <w:tr>
        <w:trPr>
          <w:cantSplit/>
        </w:trPr>
        <w:tc>
          <w:tcPr>
            <w:tcW w:type="dxa" w:w="51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15</w:t>
            </w:r>
          </w:p>
        </w:tc>
        <w:tc>
          <w:tcPr>
            <w:tcW w:type="dxa" w:w="442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Change ticket number</w:t>
            </w:r>
          </w:p>
        </w:tc>
        <w:tc>
          <w:tcPr>
            <w:tcW w:type="dxa" w:w="278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CHG000123</w:t>
            </w:r>
          </w:p>
        </w:tc>
        <w:tc>
          <w:tcPr>
            <w:tcW w:type="dxa" w:w="191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7F37" w:sz="24"/>
              <w:bottom w:val="none" w:color="FFFFFF" w:sz="0"/>
              <w:right w:val="none" w:color="FFFFFF" w:sz="0"/>
            </w:tcBorders>
            <w:shd w:fill="EAF6EC" w:color="auto" w:val="clear"/>
            <w:tcMar>
              <w:top w:type="dxa" w:w="100"/>
              <w:left w:type="dxa" w:w="180"/>
              <w:bottom w:type="dxa" w:w="100"/>
              <w:right w:type="dxa" w:w="140"/>
            </w:tcMar>
          </w:tcPr>
          <w:p>
            <w:r>
              <w:rPr>
                <w:b/>
                <w:bCs/>
                <w:color w:val="1A7F37"/>
              </w:rPr>
              <w:t xml:space="preserve">Done when: </w:t>
            </w:r>
            <w:r>
              <w:t xml:space="preserve">Every row has a confirmed value (rows 10 and 11 may be empty).</w:t>
            </w:r>
          </w:p>
        </w:tc>
      </w:tr>
    </w:tbl>
    <w:p>
      <w:pPr>
        <w:spacing w:after="80" w:before="0"/>
      </w:pPr>
    </w:p>
    <w:p>
      <w:pPr>
        <w:pStyle w:val="Heading2"/>
      </w:pPr>
      <w:r>
        <w:t xml:space="preserve">B2 Check the admin workstation</w:t>
      </w:r>
    </w:p>
    <w:p>
      <w:r>
        <w:rPr>
          <w:b/>
          <w:bCs/>
        </w:rPr>
        <w:t xml:space="preserve">Who:</w:t>
      </w:r>
      <w:r>
        <w:t xml:space="preserve"> Windows administrator   </w:t>
      </w:r>
      <w:r>
        <w:rPr>
          <w:b/>
          <w:bCs/>
        </w:rPr>
        <w:t xml:space="preserve">Where:</w:t>
      </w:r>
      <w:r>
        <w:t xml:space="preserve"> Admin workstation   </w:t>
      </w:r>
      <w:r>
        <w:rPr>
          <w:b/>
          <w:bCs/>
        </w:rPr>
        <w:t xml:space="preserve">Changes:</w:t>
      </w:r>
      <w:r>
        <w:t xml:space="preserve"> nothing</w:t>
      </w:r>
    </w:p>
    <w:p>
      <w:pPr>
        <w:pStyle w:val="ListParagraph"/>
        <w:numPr>
          <w:ilvl w:val="0"/>
          <w:numId w:val="3"/>
        </w:numPr>
      </w:pPr>
      <w:r>
        <w:t xml:space="preserve">Sign in to the Windows workstation from worksheet row 13.</w:t>
      </w:r>
    </w:p>
    <w:p>
      <w:pPr>
        <w:pStyle w:val="ListParagraph"/>
        <w:numPr>
          <w:ilvl w:val="0"/>
          <w:numId w:val="3"/>
        </w:numPr>
      </w:pPr>
      <w:r>
        <w:t xml:space="preserve">Open </w:t>
      </w:r>
      <w:r>
        <w:rPr>
          <w:b/>
          <w:bCs/>
        </w:rPr>
        <w:t xml:space="preserve">HCL Domino Administrator</w:t>
      </w:r>
      <w:r>
        <w:t xml:space="preserve"> from the Start menu. </w:t>
      </w:r>
      <w:r>
        <w:rPr>
          <w:i/>
          <w:iCs/>
        </w:rPr>
        <w:t xml:space="preserve">Result:</w:t>
      </w:r>
      <w:r>
        <w:t xml:space="preserve"> it opens and asks for your admin ID password (worksheet row 12).</w:t>
      </w:r>
    </w:p>
    <w:p>
      <w:pPr>
        <w:pStyle w:val="ListParagraph"/>
        <w:numPr>
          <w:ilvl w:val="0"/>
          <w:numId w:val="3"/>
        </w:numPr>
      </w:pPr>
      <w:r>
        <w:t xml:space="preserve">Click </w:t>
      </w:r>
      <w:r>
        <w:rPr>
          <w:b/>
          <w:bCs/>
        </w:rPr>
        <w:t xml:space="preserve">Help &gt; About HCL Domino Administrator</w:t>
      </w:r>
      <w:r>
        <w:t xml:space="preserve">. </w:t>
      </w:r>
      <w:r>
        <w:rPr>
          <w:i/>
          <w:iCs/>
        </w:rPr>
        <w:t xml:space="preserve">Result:</w:t>
      </w:r>
      <w:r>
        <w:t xml:space="preserve"> the version is 14.x.</w:t>
      </w:r>
    </w:p>
    <w:p>
      <w:pPr>
        <w:pStyle w:val="ListParagraph"/>
        <w:numPr>
          <w:ilvl w:val="0"/>
          <w:numId w:val="3"/>
        </w:numPr>
      </w:pPr>
      <w:r>
        <w:t xml:space="preserve">Open </w:t>
      </w:r>
      <w:r>
        <w:rPr>
          <w:b/>
          <w:bCs/>
        </w:rPr>
        <w:t xml:space="preserve">HCL Domino Designer</w:t>
      </w:r>
      <w:r>
        <w:t xml:space="preserve"> from the Start menu. </w:t>
      </w:r>
      <w:r>
        <w:rPr>
          <w:i/>
          <w:iCs/>
        </w:rPr>
        <w:t xml:space="preserve">Result:</w:t>
      </w:r>
      <w:r>
        <w:t xml:space="preserve"> it opens with the same ID. Close it again.</w:t>
      </w:r>
    </w:p>
    <w:p>
      <w:pPr>
        <w:pStyle w:val="ListParagraph"/>
        <w:numPr>
          <w:ilvl w:val="0"/>
          <w:numId w:val="3"/>
        </w:numPr>
      </w:pPr>
      <w:r>
        <w:t xml:space="preserve">Open </w:t>
      </w:r>
      <w:r>
        <w:rPr>
          <w:b/>
          <w:bCs/>
        </w:rPr>
        <w:t xml:space="preserve">Windows PowerShell</w:t>
      </w:r>
      <w:r>
        <w:t xml:space="preserve"> and type </w:t>
      </w:r>
      <w:r>
        <w:rPr>
          <w:rFonts w:ascii="Consolas" w:cs="Consolas" w:eastAsia="Consolas" w:hAnsi="Consolas"/>
          <w:color w:val="0F5FDC"/>
          <w:sz w:val="20"/>
          <w:szCs w:val="20"/>
        </w:rPr>
        <w:t xml:space="preserve">$PSVersionTable.PSVersion</w:t>
      </w:r>
      <w:r>
        <w:t xml:space="preserve">, then press Enter. </w:t>
      </w:r>
      <w:r>
        <w:rPr>
          <w:i/>
          <w:iCs/>
        </w:rPr>
        <w:t xml:space="preserve">Result:</w:t>
      </w:r>
      <w:r>
        <w:t xml:space="preserve"> version 5.1 or higher (only needed for the optional helper).</w:t>
      </w:r>
    </w:p>
    <w:p>
      <w:pPr>
        <w:pStyle w:val="ListParagraph"/>
        <w:numPr>
          <w:ilvl w:val="0"/>
          <w:numId w:val="3"/>
        </w:numPr>
      </w:pPr>
      <w:r>
        <w:t xml:space="preserve">Check that </w:t>
      </w:r>
      <w:r>
        <w:rPr>
          <w:b/>
          <w:bCs/>
        </w:rPr>
        <w:t xml:space="preserve">Microsoft Excel</w:t>
      </w:r>
      <w:r>
        <w:t xml:space="preserve"> or </w:t>
      </w:r>
      <w:r>
        <w:rPr>
          <w:b/>
          <w:bCs/>
        </w:rPr>
        <w:t xml:space="preserve">Notepad</w:t>
      </w:r>
      <w:r>
        <w:t xml:space="preserve"> is available for reviewing batch files.</w:t>
      </w:r>
    </w:p>
    <w:p>
      <w:pPr>
        <w:pStyle w:val="ListParagraph"/>
        <w:numPr>
          <w:ilvl w:val="0"/>
          <w:numId w:val="3"/>
        </w:numPr>
      </w:pPr>
      <w:r>
        <w:t xml:space="preserve">In Domino Administrator, click </w:t>
      </w:r>
      <w:r>
        <w:rPr>
          <w:b/>
          <w:bCs/>
        </w:rPr>
        <w:t xml:space="preserve">File &gt; Open Server</w:t>
      </w:r>
      <w:r>
        <w:t xml:space="preserve">, type the registration server (worksheet row 2) and click </w:t>
      </w:r>
      <w:r>
        <w:rPr>
          <w:b/>
          <w:bCs/>
        </w:rPr>
        <w:t xml:space="preserve">OK</w:t>
      </w:r>
      <w:r>
        <w:t xml:space="preserve">. </w:t>
      </w:r>
      <w:r>
        <w:rPr>
          <w:i/>
          <w:iCs/>
        </w:rPr>
        <w:t xml:space="preserve">Result:</w:t>
      </w:r>
      <w:r>
        <w:t xml:space="preserve"> the server opens without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7F37" w:sz="24"/>
              <w:bottom w:val="none" w:color="FFFFFF" w:sz="0"/>
              <w:right w:val="none" w:color="FFFFFF" w:sz="0"/>
            </w:tcBorders>
            <w:shd w:fill="EAF6EC" w:color="auto" w:val="clear"/>
            <w:tcMar>
              <w:top w:type="dxa" w:w="100"/>
              <w:left w:type="dxa" w:w="180"/>
              <w:bottom w:type="dxa" w:w="100"/>
              <w:right w:type="dxa" w:w="140"/>
            </w:tcMar>
          </w:tcPr>
          <w:p>
            <w:r>
              <w:rPr>
                <w:b/>
                <w:bCs/>
                <w:color w:val="1A7F37"/>
              </w:rPr>
              <w:t xml:space="preserve">Done when: </w:t>
            </w:r>
            <w:r>
              <w:t xml:space="preserve">Domino Administrator 14.x and Designer open with the admin ID, and the registration server can be opened.</w:t>
            </w:r>
          </w:p>
        </w:tc>
      </w:tr>
    </w:tbl>
    <w:p>
      <w:pPr>
        <w:spacing w:after="80" w:before="0"/>
      </w:pPr>
    </w:p>
    <w:p>
      <w:pPr>
        <w:pStyle w:val="Heading2"/>
      </w:pPr>
      <w:r>
        <w:t xml:space="preserve">B3 Confirm that DirSync users exist</w:t>
      </w:r>
    </w:p>
    <w:p>
      <w:r>
        <w:rPr>
          <w:b/>
          <w:bCs/>
        </w:rPr>
        <w:t xml:space="preserve">Who:</w:t>
      </w:r>
      <w:r>
        <w:t xml:space="preserve"> Domino administrator   </w:t>
      </w:r>
      <w:r>
        <w:rPr>
          <w:b/>
          <w:bCs/>
        </w:rPr>
        <w:t xml:space="preserve">Where:</w:t>
      </w:r>
      <w:r>
        <w:t xml:space="preserve"> Domino Administrator   </w:t>
      </w:r>
      <w:r>
        <w:rPr>
          <w:b/>
          <w:bCs/>
        </w:rPr>
        <w:t xml:space="preserve">Changes:</w:t>
      </w:r>
      <w:r>
        <w:t xml:space="preserve"> nothing</w:t>
      </w:r>
    </w:p>
    <w:p>
      <w:pPr>
        <w:pStyle w:val="ListParagraph"/>
        <w:numPr>
          <w:ilvl w:val="0"/>
          <w:numId w:val="4"/>
        </w:numPr>
      </w:pPr>
      <w:r>
        <w:t xml:space="preserve">In Domino Administrator, select the registration server in the server pane.</w:t>
      </w:r>
    </w:p>
    <w:p>
      <w:pPr>
        <w:pStyle w:val="ListParagraph"/>
        <w:numPr>
          <w:ilvl w:val="0"/>
          <w:numId w:val="4"/>
        </w:numPr>
      </w:pPr>
      <w:r>
        <w:t xml:space="preserve">Click the </w:t>
      </w:r>
      <w:r>
        <w:rPr>
          <w:b/>
          <w:bCs/>
        </w:rPr>
        <w:t xml:space="preserve">People &amp; Groups</w:t>
      </w:r>
      <w:r>
        <w:t xml:space="preserve"> tab, then </w:t>
      </w:r>
      <w:r>
        <w:rPr>
          <w:b/>
          <w:bCs/>
        </w:rPr>
        <w:t xml:space="preserve">Domino Directories &gt; (your directory) &gt; People</w:t>
      </w:r>
      <w:r>
        <w:t xml:space="preserve">. </w:t>
      </w:r>
      <w:r>
        <w:rPr>
          <w:i/>
          <w:iCs/>
        </w:rPr>
        <w:t xml:space="preserve">Result:</w:t>
      </w:r>
      <w:r>
        <w:t xml:space="preserve"> a list of Person documents.</w:t>
      </w:r>
    </w:p>
    <w:p>
      <w:pPr>
        <w:pStyle w:val="ListParagraph"/>
        <w:numPr>
          <w:ilvl w:val="0"/>
          <w:numId w:val="4"/>
        </w:numPr>
      </w:pPr>
      <w:r>
        <w:t xml:space="preserve">Select a user you know was synchronized from Active Directory.</w:t>
      </w:r>
    </w:p>
    <w:p>
      <w:pPr>
        <w:pStyle w:val="ListParagraph"/>
        <w:numPr>
          <w:ilvl w:val="0"/>
          <w:numId w:val="4"/>
        </w:numPr>
      </w:pPr>
      <w:r>
        <w:t xml:space="preserve">Click </w:t>
      </w:r>
      <w:r>
        <w:rPr>
          <w:b/>
          <w:bCs/>
        </w:rPr>
        <w:t xml:space="preserve">File &gt; Document Properties</w:t>
      </w:r>
      <w:r>
        <w:t xml:space="preserve">, then the </w:t>
      </w:r>
      <w:r>
        <w:rPr>
          <w:b/>
          <w:bCs/>
        </w:rPr>
        <w:t xml:space="preserve">Fields</w:t>
      </w:r>
      <w:r>
        <w:t xml:space="preserve"> tab (the second tab in the properties box).</w:t>
      </w:r>
    </w:p>
    <w:p>
      <w:pPr>
        <w:pStyle w:val="ListParagraph"/>
        <w:numPr>
          <w:ilvl w:val="0"/>
          <w:numId w:val="4"/>
        </w:numPr>
      </w:pPr>
      <w:r>
        <w:t xml:space="preserve">In the left column, scroll to </w:t>
      </w:r>
      <w:r>
        <w:rPr>
          <w:b/>
          <w:bCs/>
        </w:rPr>
        <w:t xml:space="preserve">objectGUID</w:t>
      </w:r>
      <w:r>
        <w:t xml:space="preserve"> and click it. </w:t>
      </w:r>
      <w:r>
        <w:rPr>
          <w:i/>
          <w:iCs/>
        </w:rPr>
        <w:t xml:space="preserve">Result:</w:t>
      </w:r>
      <w:r>
        <w:t xml:space="preserve"> a value is shown on the right. This marks a DirSync Person document.</w:t>
      </w:r>
    </w:p>
    <w:p>
      <w:pPr>
        <w:pStyle w:val="ListParagraph"/>
        <w:numPr>
          <w:ilvl w:val="0"/>
          <w:numId w:val="4"/>
        </w:numPr>
      </w:pPr>
      <w:r>
        <w:t xml:space="preserve">Scroll to </w:t>
      </w:r>
      <w:r>
        <w:rPr>
          <w:b/>
          <w:bCs/>
        </w:rPr>
        <w:t xml:space="preserve">Certificate</w:t>
      </w:r>
      <w:r>
        <w:t xml:space="preserve">. </w:t>
      </w:r>
      <w:r>
        <w:rPr>
          <w:i/>
          <w:iCs/>
        </w:rPr>
        <w:t xml:space="preserve">Result:</w:t>
      </w:r>
      <w:r>
        <w:t xml:space="preserve"> the field is missing or empty. This means the user is not registered yet.</w:t>
      </w:r>
    </w:p>
    <w:p>
      <w:pPr>
        <w:pStyle w:val="ListParagraph"/>
        <w:numPr>
          <w:ilvl w:val="0"/>
          <w:numId w:val="4"/>
        </w:numPr>
      </w:pPr>
      <w:r>
        <w:t xml:space="preserve">Scroll to </w:t>
      </w:r>
      <w:r>
        <w:rPr>
          <w:b/>
          <w:bCs/>
        </w:rPr>
        <w:t xml:space="preserve">MailSystem</w:t>
      </w:r>
      <w:r>
        <w:t xml:space="preserve">, </w:t>
      </w:r>
      <w:r>
        <w:rPr>
          <w:b/>
          <w:bCs/>
        </w:rPr>
        <w:t xml:space="preserve">MailFile</w:t>
      </w:r>
      <w:r>
        <w:t xml:space="preserve"> and </w:t>
      </w:r>
      <w:r>
        <w:rPr>
          <w:b/>
          <w:bCs/>
        </w:rPr>
        <w:t xml:space="preserve">MailServer</w:t>
      </w:r>
      <w:r>
        <w:t xml:space="preserve"> and note their values. After registration they will point to the new Domino mail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7F37" w:sz="24"/>
              <w:bottom w:val="none" w:color="FFFFFF" w:sz="0"/>
              <w:right w:val="none" w:color="FFFFFF" w:sz="0"/>
            </w:tcBorders>
            <w:shd w:fill="EAF6EC" w:color="auto" w:val="clear"/>
            <w:tcMar>
              <w:top w:type="dxa" w:w="100"/>
              <w:left w:type="dxa" w:w="180"/>
              <w:bottom w:type="dxa" w:w="100"/>
              <w:right w:type="dxa" w:w="140"/>
            </w:tcMar>
          </w:tcPr>
          <w:p>
            <w:r>
              <w:rPr>
                <w:b/>
                <w:bCs/>
                <w:color w:val="1A7F37"/>
              </w:rPr>
              <w:t xml:space="preserve">Done when: </w:t>
            </w:r>
            <w:r>
              <w:t xml:space="preserve">At least one Person document has an objectGUID value and no Certificate.</w:t>
            </w:r>
          </w:p>
        </w:tc>
      </w:tr>
    </w:tbl>
    <w:p>
      <w:pPr>
        <w:spacing w:after="80" w:before="0"/>
      </w:pPr>
    </w:p>
    <w:p>
      <w:pPr>
        <w:pStyle w:val="Heading2"/>
      </w:pPr>
      <w:r>
        <w:t xml:space="preserve">B4 Give your admin ID directory access</w:t>
      </w:r>
    </w:p>
    <w:p>
      <w:r>
        <w:rPr>
          <w:b/>
          <w:bCs/>
        </w:rPr>
        <w:t xml:space="preserve">Who:</w:t>
      </w:r>
      <w:r>
        <w:t xml:space="preserve"> Domino administrator with Manager access to names.nsf   </w:t>
      </w:r>
      <w:r>
        <w:rPr>
          <w:b/>
          <w:bCs/>
        </w:rPr>
        <w:t xml:space="preserve">Where:</w:t>
      </w:r>
      <w:r>
        <w:t xml:space="preserve"> Domino Administrator   </w:t>
      </w:r>
      <w:r>
        <w:rPr>
          <w:b/>
          <w:bCs/>
        </w:rPr>
        <w:t xml:space="preserve">Changes:</w:t>
      </w:r>
      <w:r>
        <w:t xml:space="preserve"> the names.nsf ACL on the registration server</w:t>
      </w:r>
    </w:p>
    <w:p>
      <w:r>
        <w:t xml:space="preserve">HCL: UserCreator lets administrators create Person documents, and UserModifier lets them edit them. Editor access already allows editing.</w:t>
      </w:r>
    </w:p>
    <w:p>
      <w:pPr>
        <w:pStyle w:val="ListParagraph"/>
        <w:numPr>
          <w:ilvl w:val="0"/>
          <w:numId w:val="5"/>
        </w:numPr>
      </w:pPr>
      <w:r>
        <w:t xml:space="preserve">In Domino Administrator, select the </w:t>
      </w:r>
      <w:r>
        <w:rPr>
          <w:b/>
          <w:bCs/>
        </w:rPr>
        <w:t xml:space="preserve">registration server</w:t>
      </w:r>
      <w:r>
        <w:t xml:space="preserve"> in the server pane.</w:t>
      </w:r>
    </w:p>
    <w:p>
      <w:pPr>
        <w:pStyle w:val="ListParagraph"/>
        <w:numPr>
          <w:ilvl w:val="0"/>
          <w:numId w:val="5"/>
        </w:numPr>
      </w:pPr>
      <w:r>
        <w:t xml:space="preserve">Click the </w:t>
      </w:r>
      <w:r>
        <w:rPr>
          <w:b/>
          <w:bCs/>
        </w:rPr>
        <w:t xml:space="preserve">Files</w:t>
      </w:r>
      <w:r>
        <w:t xml:space="preserve"> tab and select </w:t>
      </w:r>
      <w:r>
        <w:rPr>
          <w:b/>
          <w:bCs/>
        </w:rPr>
        <w:t xml:space="preserve">names.nsf</w:t>
      </w:r>
      <w:r>
        <w:t xml:space="preserve"> (the Domino Directory).</w:t>
      </w:r>
    </w:p>
    <w:p>
      <w:pPr>
        <w:pStyle w:val="ListParagraph"/>
        <w:numPr>
          <w:ilvl w:val="0"/>
          <w:numId w:val="5"/>
        </w:numPr>
      </w:pPr>
      <w:r>
        <w:t xml:space="preserve">In the Tools pane, choose </w:t>
      </w:r>
      <w:r>
        <w:rPr>
          <w:b/>
          <w:bCs/>
        </w:rPr>
        <w:t xml:space="preserve">Database &gt; Manage ACL</w:t>
      </w:r>
      <w:r>
        <w:t xml:space="preserve">. </w:t>
      </w:r>
      <w:r>
        <w:rPr>
          <w:i/>
          <w:iCs/>
        </w:rPr>
        <w:t xml:space="preserve">Result:</w:t>
      </w:r>
      <w:r>
        <w:t xml:space="preserve"> the Access Control List dialog opens.</w:t>
      </w:r>
    </w:p>
    <w:p>
      <w:pPr>
        <w:pStyle w:val="ListParagraph"/>
        <w:numPr>
          <w:ilvl w:val="0"/>
          <w:numId w:val="5"/>
        </w:numPr>
      </w:pPr>
      <w:r>
        <w:t xml:space="preserve">If your admin ID (or a group it belongs to) is not listed, click </w:t>
      </w:r>
      <w:r>
        <w:rPr>
          <w:b/>
          <w:bCs/>
        </w:rPr>
        <w:t xml:space="preserve">Add</w:t>
      </w:r>
      <w:r>
        <w:t xml:space="preserve">, enter the name and click </w:t>
      </w:r>
      <w:r>
        <w:rPr>
          <w:b/>
          <w:bCs/>
        </w:rPr>
        <w:t xml:space="preserve">OK</w:t>
      </w:r>
      <w:r>
        <w:t xml:space="preserve">.</w:t>
      </w:r>
    </w:p>
    <w:p>
      <w:pPr>
        <w:pStyle w:val="ListParagraph"/>
        <w:numPr>
          <w:ilvl w:val="0"/>
          <w:numId w:val="5"/>
        </w:numPr>
      </w:pPr>
      <w:r>
        <w:t xml:space="preserve">Select the entry and set </w:t>
      </w:r>
      <w:r>
        <w:rPr>
          <w:b/>
          <w:bCs/>
        </w:rPr>
        <w:t xml:space="preserve">Access</w:t>
      </w:r>
      <w:r>
        <w:t xml:space="preserve"> to </w:t>
      </w:r>
      <w:r>
        <w:rPr>
          <w:b/>
          <w:bCs/>
        </w:rPr>
        <w:t xml:space="preserve">Editor</w:t>
      </w:r>
      <w:r>
        <w:t xml:space="preserve">.</w:t>
      </w:r>
    </w:p>
    <w:p>
      <w:pPr>
        <w:pStyle w:val="ListParagraph"/>
        <w:numPr>
          <w:ilvl w:val="0"/>
          <w:numId w:val="5"/>
        </w:numPr>
      </w:pPr>
      <w:r>
        <w:t xml:space="preserve">Make sure </w:t>
      </w:r>
      <w:r>
        <w:rPr>
          <w:b/>
          <w:bCs/>
        </w:rPr>
        <w:t xml:space="preserve">Create documents</w:t>
      </w:r>
      <w:r>
        <w:t xml:space="preserve"> and </w:t>
      </w:r>
      <w:r>
        <w:rPr>
          <w:b/>
          <w:bCs/>
        </w:rPr>
        <w:t xml:space="preserve">Delete documents</w:t>
      </w:r>
      <w:r>
        <w:t xml:space="preserve"> are ticked. Registration creates and updates documents.</w:t>
      </w:r>
    </w:p>
    <w:p>
      <w:pPr>
        <w:pStyle w:val="ListParagraph"/>
        <w:numPr>
          <w:ilvl w:val="0"/>
          <w:numId w:val="5"/>
        </w:numPr>
      </w:pPr>
      <w:r>
        <w:t xml:space="preserve">Click </w:t>
      </w:r>
      <w:r>
        <w:rPr>
          <w:b/>
          <w:bCs/>
        </w:rPr>
        <w:t xml:space="preserve">Roles</w:t>
      </w:r>
      <w:r>
        <w:t xml:space="preserve"> and tick </w:t>
      </w:r>
      <w:r>
        <w:rPr>
          <w:b/>
          <w:bCs/>
        </w:rPr>
        <w:t xml:space="preserve">[UserCreator]</w:t>
      </w:r>
      <w:r>
        <w:t xml:space="preserve"> and </w:t>
      </w:r>
      <w:r>
        <w:rPr>
          <w:b/>
          <w:bCs/>
        </w:rPr>
        <w:t xml:space="preserve">[UserModifier]</w:t>
      </w:r>
      <w:r>
        <w:t xml:space="preserve">. If you will create the policy yourself (B7, B8), also tick </w:t>
      </w:r>
      <w:r>
        <w:rPr>
          <w:b/>
          <w:bCs/>
        </w:rPr>
        <w:t xml:space="preserve">[PolicyCreator]</w:t>
      </w:r>
      <w:r>
        <w:t xml:space="preserve"> and </w:t>
      </w:r>
      <w:r>
        <w:rPr>
          <w:b/>
          <w:bCs/>
        </w:rPr>
        <w:t xml:space="preserve">[PolicyModifier]</w:t>
      </w:r>
      <w:r>
        <w:t xml:space="preserve">.</w:t>
      </w:r>
    </w:p>
    <w:p>
      <w:pPr>
        <w:pStyle w:val="ListParagraph"/>
        <w:numPr>
          <w:ilvl w:val="0"/>
          <w:numId w:val="5"/>
        </w:numPr>
      </w:pPr>
      <w:r>
        <w:t xml:space="preserve">Click </w:t>
      </w:r>
      <w:r>
        <w:rPr>
          <w:b/>
          <w:bCs/>
        </w:rPr>
        <w:t xml:space="preserve">OK</w:t>
      </w:r>
      <w:r>
        <w:t xml:space="preserve"> to save the ACL.</w:t>
      </w:r>
    </w:p>
    <w:p>
      <w:pPr>
        <w:pStyle w:val="ListParagraph"/>
        <w:numPr>
          <w:ilvl w:val="0"/>
          <w:numId w:val="5"/>
        </w:numPr>
      </w:pPr>
      <w:r>
        <w:t xml:space="preserve">Wait for the ACL change to reach the server you work on. It is immediate on the registration server itself.</w:t>
      </w:r>
    </w:p>
    <w:p>
      <w:pPr>
        <w:pStyle w:val="Heading3"/>
      </w:pPr>
      <w:r>
        <w:t xml:space="preserve">Create the numbered mail folders on every home server and every mail cluster member</w:t>
      </w:r>
    </w:p>
    <w:p>
      <w:r>
        <w:t xml:space="preserve">Create the numbered mail folders in advance on every home server </w:t>
      </w:r>
      <w:r>
        <w:rPr>
          <w:b/>
          <w:bCs/>
        </w:rPr>
        <w:t xml:space="preserve">and, with a mail cluster, on every other cluster member</w:t>
      </w:r>
      <w:r>
        <w:t xml:space="preserve"> (the replicas use the same path), so registration never depends on Domino creating a folder. Create them </w:t>
      </w:r>
      <w:r>
        <w:rPr>
          <w:b/>
          <w:bCs/>
        </w:rPr>
        <w:t xml:space="preserve">directly in the Domino data directory</w:t>
      </w:r>
      <w:r>
        <w:t xml:space="preserve">, next to the existing </w:t>
      </w:r>
      <w:r>
        <w:rPr>
          <w:rFonts w:ascii="Consolas" w:cs="Consolas" w:eastAsia="Consolas" w:hAnsi="Consolas"/>
          <w:color w:val="0F5FDC"/>
          <w:sz w:val="20"/>
          <w:szCs w:val="20"/>
        </w:rPr>
        <w:t xml:space="preserve">mail</w:t>
      </w:r>
      <w:r>
        <w:t xml:space="preserve"> folder, </w:t>
      </w:r>
      <w:r>
        <w:rPr>
          <w:b/>
          <w:bCs/>
        </w:rPr>
        <w:t xml:space="preserve">not inside it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E6F0" w:sz="4"/>
              <w:left w:val="single" w:color="DCE6F0" w:sz="4"/>
              <w:bottom w:val="single" w:color="DCE6F0" w:sz="4"/>
              <w:right w:val="single" w:color="DCE6F0" w:sz="4"/>
            </w:tcBorders>
            <w:shd w:fill="F4F4F4" w:color="auto" w:val="clear"/>
            <w:tcMar>
              <w:top w:type="dxa" w:w="100"/>
              <w:left w:type="dxa" w:w="140"/>
              <w:bottom w:type="dxa" w:w="100"/>
              <w:right w:type="dxa" w:w="140"/>
            </w:tcMar>
          </w:tcPr>
          <w:p>
            <w:pPr>
              <w:spacing w:after="0" w:before="0" w:line="240"/>
            </w:pPr>
            <w:r>
              <w:rPr>
                <w:rFonts w:ascii="Consolas" w:cs="Consolas" w:eastAsia="Consolas" w:hAnsi="Consolas"/>
                <w:color w:val="14142B"/>
                <w:sz w:val="16"/>
                <w:szCs w:val="16"/>
              </w:rPr>
              <w:t xml:space="preserve">&lt;Domino data directory&gt;            e.g. D:\Domino\Data   or   /local/notesdata</w:t>
            </w:r>
          </w:p>
          <w:p>
            <w:pPr>
              <w:spacing w:after="0" w:before="0" w:line="240"/>
            </w:pPr>
            <w:r>
              <w:rPr>
                <w:rFonts w:ascii="Consolas" w:cs="Consolas" w:eastAsia="Consolas" w:hAnsi="Consolas"/>
                <w:color w:val="14142B"/>
                <w:sz w:val="16"/>
                <w:szCs w:val="16"/>
              </w:rPr>
              <w:t xml:space="preserve">  |-- names.nsf, log.nsf, certlog.nsf ...</w:t>
            </w:r>
          </w:p>
          <w:p>
            <w:pPr>
              <w:spacing w:after="0" w:before="0" w:line="240"/>
            </w:pPr>
            <w:r>
              <w:rPr>
                <w:rFonts w:ascii="Consolas" w:cs="Consolas" w:eastAsia="Consolas" w:hAnsi="Consolas"/>
                <w:color w:val="14142B"/>
                <w:sz w:val="16"/>
                <w:szCs w:val="16"/>
              </w:rPr>
              <w:t xml:space="preserve">  |-- mail\       EXISTING mail files: left untouched; their names are checked for uniqueness</w:t>
            </w:r>
          </w:p>
          <w:p>
            <w:pPr>
              <w:spacing w:after="0" w:before="0" w:line="240"/>
            </w:pPr>
            <w:r>
              <w:rPr>
                <w:rFonts w:ascii="Consolas" w:cs="Consolas" w:eastAsia="Consolas" w:hAnsi="Consolas"/>
                <w:color w:val="14142B"/>
                <w:sz w:val="16"/>
                <w:szCs w:val="16"/>
              </w:rPr>
              <w:t xml:space="preserve">  |-- mail1\      NEW mail files    1 - 1000</w:t>
            </w:r>
          </w:p>
          <w:p>
            <w:pPr>
              <w:spacing w:after="0" w:before="0" w:line="240"/>
            </w:pPr>
            <w:r>
              <w:rPr>
                <w:rFonts w:ascii="Consolas" w:cs="Consolas" w:eastAsia="Consolas" w:hAnsi="Consolas"/>
                <w:color w:val="14142B"/>
                <w:sz w:val="16"/>
                <w:szCs w:val="16"/>
              </w:rPr>
              <w:t xml:space="preserve">  |-- mail2\      NEW mail files 1001 - 2000</w:t>
            </w:r>
          </w:p>
          <w:p>
            <w:pPr>
              <w:spacing w:after="0" w:before="0" w:line="240"/>
            </w:pPr>
            <w:r>
              <w:rPr>
                <w:rFonts w:ascii="Consolas" w:cs="Consolas" w:eastAsia="Consolas" w:hAnsi="Consolas"/>
                <w:color w:val="14142B"/>
                <w:sz w:val="16"/>
                <w:szCs w:val="16"/>
              </w:rPr>
              <w:t xml:space="preserve">  |-- mail3\ ...  one folder per 1000 users, up to MailFolderMax</w:t>
            </w:r>
          </w:p>
          <w:p>
            <w:pPr>
              <w:spacing w:after="0" w:before="0" w:line="240"/>
            </w:pPr>
            <w:r>
              <w:rPr>
                <w:rFonts w:ascii="Consolas" w:cs="Consolas" w:eastAsia="Consolas" w:hAnsi="Consolas"/>
                <w:color w:val="14142B"/>
                <w:sz w:val="16"/>
                <w:szCs w:val="16"/>
              </w:rPr>
              <w:t xml:space="preserve"> </w:t>
            </w:r>
          </w:p>
          <w:p>
            <w:pPr>
              <w:spacing w:after="0" w:before="0" w:line="240"/>
            </w:pPr>
            <w:r>
              <w:rPr>
                <w:rFonts w:ascii="Consolas" w:cs="Consolas" w:eastAsia="Consolas" w:hAnsi="Consolas"/>
                <w:color w:val="14142B"/>
                <w:sz w:val="16"/>
                <w:szCs w:val="16"/>
              </w:rPr>
              <w:t xml:space="preserve">Person document after registration:  MailFile = mail1\smith.nsf   (relative to the data directory)</w:t>
            </w:r>
          </w:p>
        </w:tc>
      </w:tr>
    </w:tbl>
    <w:p>
      <w:pPr>
        <w:spacing w:after="80" w:before="0"/>
      </w:pPr>
    </w:p>
    <w:p>
      <w:r>
        <w:t xml:space="preserve">You need </w:t>
      </w:r>
      <w:r>
        <w:rPr>
          <w:b/>
          <w:bCs/>
        </w:rPr>
        <w:t xml:space="preserve">one folder per 1000 users</w:t>
      </w:r>
      <w:r>
        <w:t xml:space="preserve"> (</w:t>
      </w:r>
      <w:r>
        <w:rPr>
          <w:rFonts w:ascii="Consolas" w:cs="Consolas" w:eastAsia="Consolas" w:hAnsi="Consolas"/>
          <w:color w:val="0F5FDC"/>
          <w:sz w:val="20"/>
          <w:szCs w:val="20"/>
        </w:rPr>
        <w:t xml:space="preserve">MailFilesPerFolder</w:t>
      </w:r>
      <w:r>
        <w:t xml:space="preserve">) on each server. </w:t>
      </w:r>
      <w:r>
        <w:rPr>
          <w:b/>
          <w:bCs/>
        </w:rPr>
        <w:t xml:space="preserve">Mail cluster:</w:t>
      </w:r>
      <w:r>
        <w:t xml:space="preserve"> add up the users of </w:t>
      </w:r>
      <w:r>
        <w:rPr>
          <w:b/>
          <w:bCs/>
        </w:rPr>
        <w:t xml:space="preserve">all</w:t>
      </w:r>
      <w:r>
        <w:t xml:space="preserve"> home servers in the cluster, because every member holds every mail file (the primary on the home server, replicas on the others), and BulkReg fills the folders once for the whole cluster.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95"/>
        <w:gridCol w:w="2677"/>
        <w:gridCol w:w="3666"/>
      </w:tblGrid>
      <w:tr>
        <w:trPr>
          <w:tblHeader/>
        </w:trPr>
        <w:tc>
          <w:tcPr>
            <w:tcW w:type="dxa" w:w="3295"/>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Users on that home server (or in the whole mail cluster)</w:t>
            </w:r>
          </w:p>
        </w:tc>
        <w:tc>
          <w:tcPr>
            <w:tcW w:type="dxa" w:w="2677"/>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Folders to create</w:t>
            </w:r>
          </w:p>
        </w:tc>
        <w:tc>
          <w:tcPr>
            <w:tcW w:type="dxa" w:w="3666"/>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Names</w:t>
            </w:r>
          </w:p>
        </w:tc>
      </w:tr>
      <w:tr>
        <w:trPr>
          <w:cantSplit/>
        </w:trPr>
        <w:tc>
          <w:tcPr>
            <w:tcW w:type="dxa" w:w="329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1 – 1,000</w:t>
            </w:r>
          </w:p>
        </w:tc>
        <w:tc>
          <w:tcPr>
            <w:tcW w:type="dxa" w:w="267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1</w:t>
            </w:r>
          </w:p>
        </w:tc>
        <w:tc>
          <w:tcPr>
            <w:tcW w:type="dxa" w:w="366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mail1</w:t>
            </w:r>
          </w:p>
        </w:tc>
      </w:tr>
      <w:tr>
        <w:trPr>
          <w:cantSplit/>
        </w:trPr>
        <w:tc>
          <w:tcPr>
            <w:tcW w:type="dxa" w:w="329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5,000 (e.g. 2 home servers × 2,500 in one cluster)</w:t>
            </w:r>
          </w:p>
        </w:tc>
        <w:tc>
          <w:tcPr>
            <w:tcW w:type="dxa" w:w="267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5 on </w:t>
            </w:r>
            <w:r>
              <w:rPr>
                <w:b/>
                <w:bCs/>
                <w:sz w:val="19"/>
                <w:szCs w:val="19"/>
              </w:rPr>
              <w:t xml:space="preserve">each</w:t>
            </w:r>
            <w:r>
              <w:rPr>
                <w:sz w:val="19"/>
                <w:szCs w:val="19"/>
              </w:rPr>
              <w:t xml:space="preserve"> of the 4 cluster members</w:t>
            </w:r>
          </w:p>
        </w:tc>
        <w:tc>
          <w:tcPr>
            <w:tcW w:type="dxa" w:w="366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mail1 … mail5</w:t>
            </w:r>
          </w:p>
        </w:tc>
      </w:tr>
      <w:tr>
        <w:trPr>
          <w:cantSplit/>
        </w:trPr>
        <w:tc>
          <w:tcPr>
            <w:tcW w:type="dxa" w:w="329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10,000</w:t>
            </w:r>
          </w:p>
        </w:tc>
        <w:tc>
          <w:tcPr>
            <w:tcW w:type="dxa" w:w="267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10</w:t>
            </w:r>
          </w:p>
        </w:tc>
        <w:tc>
          <w:tcPr>
            <w:tcW w:type="dxa" w:w="366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mail1 … mail10</w:t>
            </w:r>
          </w:p>
        </w:tc>
      </w:tr>
      <w:tr>
        <w:trPr>
          <w:cantSplit/>
        </w:trPr>
        <w:tc>
          <w:tcPr>
            <w:tcW w:type="dxa" w:w="329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w:t>
            </w:r>
          </w:p>
        </w:tc>
        <w:tc>
          <w:tcPr>
            <w:tcW w:type="dxa" w:w="267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 ÷ 1000, rounded up</w:t>
            </w:r>
          </w:p>
        </w:tc>
        <w:tc>
          <w:tcPr>
            <w:tcW w:type="dxa" w:w="366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mail1 … mailN</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707F" w:sz="24"/>
              <w:bottom w:val="none" w:color="FFFFFF" w:sz="0"/>
              <w:right w:val="none" w:color="FFFFFF" w:sz="0"/>
            </w:tcBorders>
            <w:shd w:fill="ECF3F8" w:color="auto" w:val="clear"/>
            <w:tcMar>
              <w:top w:type="dxa" w:w="100"/>
              <w:left w:type="dxa" w:w="180"/>
              <w:bottom w:type="dxa" w:w="100"/>
              <w:right w:type="dxa" w:w="140"/>
            </w:tcMar>
          </w:tcPr>
          <w:p>
            <w:r>
              <w:rPr>
                <w:b/>
                <w:bCs/>
                <w:color w:val="17707F"/>
              </w:rPr>
              <w:t xml:space="preserve">Note: </w:t>
            </w:r>
            <w:r>
              <w:t xml:space="preserve">If the folders already contain mail files, you may need more. After B11/B12, Preflight (C1) calculates the exact number per server, counting the existing files, and writes the commands to </w:t>
            </w:r>
            <w:r>
              <w:rPr>
                <w:rFonts w:ascii="Consolas" w:cs="Consolas" w:eastAsia="Consolas" w:hAnsi="Consolas"/>
                <w:color w:val="0F5FDC"/>
                <w:sz w:val="20"/>
                <w:szCs w:val="20"/>
              </w:rPr>
              <w:t xml:space="preserve">C:\BulkReg\audit\&lt;run folder&gt;\BulkReg_Preflight_&lt;run&gt;_mailfolders.txt</w:t>
            </w:r>
            <w:r>
              <w:t xml:space="preserve">. Create any extra folders it lists.</w:t>
            </w:r>
          </w:p>
        </w:tc>
      </w:tr>
    </w:tbl>
    <w:p>
      <w:pPr>
        <w:spacing w:after="80" w:before="0"/>
      </w:pPr>
    </w:p>
    <w:p>
      <w:pPr>
        <w:pStyle w:val="ListParagraph"/>
        <w:numPr>
          <w:ilvl w:val="0"/>
          <w:numId w:val="6"/>
        </w:numPr>
      </w:pPr>
      <w:r>
        <w:t xml:space="preserve">Find the Domino </w:t>
      </w:r>
      <w:r>
        <w:rPr>
          <w:b/>
          <w:bCs/>
        </w:rPr>
        <w:t xml:space="preserve">data directory</w:t>
      </w:r>
      <w:r>
        <w:t xml:space="preserve"> of the home server. It is the </w:t>
      </w:r>
      <w:r>
        <w:rPr>
          <w:rFonts w:ascii="Consolas" w:cs="Consolas" w:eastAsia="Consolas" w:hAnsi="Consolas"/>
          <w:color w:val="0F5FDC"/>
          <w:sz w:val="20"/>
          <w:szCs w:val="20"/>
        </w:rPr>
        <w:t xml:space="preserve">Directory=</w:t>
      </w:r>
      <w:r>
        <w:t xml:space="preserve"> setting in that server's notes.ini, for example </w:t>
      </w:r>
      <w:r>
        <w:rPr>
          <w:rFonts w:ascii="Consolas" w:cs="Consolas" w:eastAsia="Consolas" w:hAnsi="Consolas"/>
          <w:color w:val="0F5FDC"/>
          <w:sz w:val="20"/>
          <w:szCs w:val="20"/>
        </w:rPr>
        <w:t xml:space="preserve">D:\Domino\Data</w:t>
      </w:r>
      <w:r>
        <w:t xml:space="preserve"> (Windows) or </w:t>
      </w:r>
      <w:r>
        <w:rPr>
          <w:rFonts w:ascii="Consolas" w:cs="Consolas" w:eastAsia="Consolas" w:hAnsi="Consolas"/>
          <w:color w:val="0F5FDC"/>
          <w:sz w:val="20"/>
          <w:szCs w:val="20"/>
        </w:rPr>
        <w:t xml:space="preserve">/local/notesdata</w:t>
      </w:r>
      <w:r>
        <w:t xml:space="preserve"> (Linux). In Domino Administrator, select the server; the </w:t>
      </w:r>
      <w:r>
        <w:rPr>
          <w:b/>
          <w:bCs/>
        </w:rPr>
        <w:t xml:space="preserve">Files</w:t>
      </w:r>
      <w:r>
        <w:t xml:space="preserve"> tab shows its contents.</w:t>
      </w:r>
    </w:p>
    <w:p>
      <w:pPr>
        <w:pStyle w:val="ListParagraph"/>
        <w:numPr>
          <w:ilvl w:val="0"/>
          <w:numId w:val="6"/>
        </w:numPr>
      </w:pPr>
      <w:r>
        <w:t xml:space="preserve">Sign in to the server's operating system as an administrator (Windows) or as root (Linux).</w:t>
      </w:r>
    </w:p>
    <w:p>
      <w:pPr>
        <w:pStyle w:val="ListParagraph"/>
        <w:numPr>
          <w:ilvl w:val="0"/>
          <w:numId w:val="6"/>
        </w:numPr>
      </w:pPr>
      <w:r>
        <w:t xml:space="preserve">Create the folders. Replace </w:t>
      </w:r>
      <w:r>
        <w:rPr>
          <w:rFonts w:ascii="Consolas" w:cs="Consolas" w:eastAsia="Consolas" w:hAnsi="Consolas"/>
          <w:color w:val="0F5FDC"/>
          <w:sz w:val="20"/>
          <w:szCs w:val="20"/>
        </w:rPr>
        <w:t xml:space="preserve">&lt;DataDir&gt;</w:t>
      </w:r>
      <w:r>
        <w:t xml:space="preserve"> and the number (here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E6F0" w:sz="4"/>
              <w:left w:val="single" w:color="DCE6F0" w:sz="4"/>
              <w:bottom w:val="single" w:color="DCE6F0" w:sz="4"/>
              <w:right w:val="single" w:color="DCE6F0" w:sz="4"/>
            </w:tcBorders>
            <w:shd w:fill="F4F4F4" w:color="auto" w:val="clear"/>
            <w:tcMar>
              <w:top w:type="dxa" w:w="100"/>
              <w:left w:type="dxa" w:w="140"/>
              <w:bottom w:type="dxa" w:w="100"/>
              <w:right w:type="dxa" w:w="140"/>
            </w:tcMar>
          </w:tcPr>
          <w:p>
            <w:pPr>
              <w:spacing w:after="0" w:before="0" w:line="240"/>
            </w:pPr>
            <w:r>
              <w:rPr>
                <w:rFonts w:ascii="Consolas" w:cs="Consolas" w:eastAsia="Consolas" w:hAnsi="Consolas"/>
                <w:color w:val="14142B"/>
                <w:sz w:val="16"/>
                <w:szCs w:val="16"/>
              </w:rPr>
              <w:t xml:space="preserve">Windows server (PowerShell as Administrator):</w:t>
            </w:r>
          </w:p>
          <w:p>
            <w:pPr>
              <w:spacing w:after="0" w:before="0" w:line="240"/>
            </w:pPr>
            <w:r>
              <w:rPr>
                <w:rFonts w:ascii="Consolas" w:cs="Consolas" w:eastAsia="Consolas" w:hAnsi="Consolas"/>
                <w:color w:val="14142B"/>
                <w:sz w:val="16"/>
                <w:szCs w:val="16"/>
              </w:rPr>
              <w:t xml:space="preserve">  1..5 | ForEach-Object { New-Item -ItemType Directory -Force "&lt;DataDir&gt;\mail$_" }</w:t>
            </w:r>
          </w:p>
          <w:p>
            <w:pPr>
              <w:spacing w:after="0" w:before="0" w:line="240"/>
            </w:pPr>
            <w:r>
              <w:rPr>
                <w:rFonts w:ascii="Consolas" w:cs="Consolas" w:eastAsia="Consolas" w:hAnsi="Consolas"/>
                <w:color w:val="14142B"/>
                <w:sz w:val="16"/>
                <w:szCs w:val="16"/>
              </w:rPr>
              <w:t xml:space="preserve"> </w:t>
            </w:r>
          </w:p>
          <w:p>
            <w:pPr>
              <w:spacing w:after="0" w:before="0" w:line="240"/>
            </w:pPr>
            <w:r>
              <w:rPr>
                <w:rFonts w:ascii="Consolas" w:cs="Consolas" w:eastAsia="Consolas" w:hAnsi="Consolas"/>
                <w:color w:val="14142B"/>
                <w:sz w:val="16"/>
                <w:szCs w:val="16"/>
              </w:rPr>
              <w:t xml:space="preserve">Linux server (as root; notes = the OS account that runs Domino):</w:t>
            </w:r>
          </w:p>
          <w:p>
            <w:pPr>
              <w:spacing w:after="0" w:before="0" w:line="240"/>
            </w:pPr>
            <w:r>
              <w:rPr>
                <w:rFonts w:ascii="Consolas" w:cs="Consolas" w:eastAsia="Consolas" w:hAnsi="Consolas"/>
                <w:color w:val="14142B"/>
                <w:sz w:val="16"/>
                <w:szCs w:val="16"/>
              </w:rPr>
              <w:t xml:space="preserve">  for i in $(seq 1 5); do mkdir -p &lt;DataDir&gt;/mail$i; done</w:t>
            </w:r>
          </w:p>
          <w:p>
            <w:pPr>
              <w:spacing w:after="0" w:before="0" w:line="240"/>
            </w:pPr>
            <w:r>
              <w:rPr>
                <w:rFonts w:ascii="Consolas" w:cs="Consolas" w:eastAsia="Consolas" w:hAnsi="Consolas"/>
                <w:color w:val="14142B"/>
                <w:sz w:val="16"/>
                <w:szCs w:val="16"/>
              </w:rPr>
              <w:t xml:space="preserve">  chown notes:notes &lt;DataDir&gt;/mail*</w:t>
            </w:r>
          </w:p>
          <w:p>
            <w:pPr>
              <w:spacing w:after="0" w:before="0" w:line="240"/>
            </w:pPr>
            <w:r>
              <w:rPr>
                <w:rFonts w:ascii="Consolas" w:cs="Consolas" w:eastAsia="Consolas" w:hAnsi="Consolas"/>
                <w:color w:val="14142B"/>
                <w:sz w:val="16"/>
                <w:szCs w:val="16"/>
              </w:rPr>
              <w:t xml:space="preserve">  chmod 755 &lt;DataDir&gt;/mail*</w:t>
            </w:r>
          </w:p>
        </w:tc>
      </w:tr>
    </w:tbl>
    <w:p>
      <w:pPr>
        <w:spacing w:after="80" w:before="0"/>
      </w:pPr>
    </w:p>
    <w:p>
      <w:pPr>
        <w:pStyle w:val="ListParagraph"/>
        <w:numPr>
          <w:ilvl w:val="0"/>
          <w:numId w:val="7"/>
        </w:numPr>
      </w:pPr>
      <w:r>
        <w:t xml:space="preserve">On Windows, make sure the account that runs the Domino service has </w:t>
      </w:r>
      <w:r>
        <w:rPr>
          <w:b/>
          <w:bCs/>
        </w:rPr>
        <w:t xml:space="preserve">Modify</w:t>
      </w:r>
      <w:r>
        <w:t xml:space="preserve"> rights on the new folders. They normally inherit from the data directory.</w:t>
      </w:r>
    </w:p>
    <w:p>
      <w:pPr>
        <w:pStyle w:val="ListParagraph"/>
        <w:numPr>
          <w:ilvl w:val="0"/>
          <w:numId w:val="7"/>
        </w:numPr>
      </w:pPr>
      <w:r>
        <w:t xml:space="preserve">In Domino Administrator, select the server and open the </w:t>
      </w:r>
      <w:r>
        <w:rPr>
          <w:b/>
          <w:bCs/>
        </w:rPr>
        <w:t xml:space="preserve">Files</w:t>
      </w:r>
      <w:r>
        <w:t xml:space="preserve"> tab. Press </w:t>
      </w:r>
      <w:r>
        <w:rPr>
          <w:b/>
          <w:bCs/>
        </w:rPr>
        <w:t xml:space="preserve">F9</w:t>
      </w:r>
      <w:r>
        <w:t xml:space="preserve"> to refresh. </w:t>
      </w:r>
      <w:r>
        <w:rPr>
          <w:i/>
          <w:iCs/>
        </w:rPr>
        <w:t xml:space="preserve">Result:</w:t>
      </w:r>
      <w:r>
        <w:t xml:space="preserve"> mail1 … mail5 appear at the </w:t>
      </w:r>
      <w:r>
        <w:rPr>
          <w:b/>
          <w:bCs/>
        </w:rPr>
        <w:t xml:space="preserve">same level as mail</w:t>
      </w:r>
      <w:r>
        <w:t xml:space="preserve"> in the folder list, not under it.</w:t>
      </w:r>
    </w:p>
    <w:p>
      <w:pPr>
        <w:pStyle w:val="ListParagraph"/>
        <w:numPr>
          <w:ilvl w:val="0"/>
          <w:numId w:val="7"/>
        </w:numPr>
      </w:pPr>
      <w:r>
        <w:t xml:space="preserve">Repeat for every home server </w:t>
      </w:r>
      <w:r>
        <w:rPr>
          <w:b/>
          <w:bCs/>
        </w:rPr>
        <w:t xml:space="preserve">and every other mail cluster member</w:t>
      </w:r>
      <w:r>
        <w:t xml:space="preserve"> (worksheet row 3a). In a cluster, create the </w:t>
      </w:r>
      <w:r>
        <w:rPr>
          <w:b/>
          <w:bCs/>
        </w:rPr>
        <w:t xml:space="preserve">same</w:t>
      </w:r>
      <w:r>
        <w:t xml:space="preserve"> folders on all members.</w:t>
      </w:r>
    </w:p>
    <w:p>
      <w:pPr>
        <w:pStyle w:val="ListParagraph"/>
        <w:numPr>
          <w:ilvl w:val="0"/>
          <w:numId w:val="7"/>
        </w:numPr>
      </w:pPr>
      <w:r>
        <w:t xml:space="preserve">Write the number of folders you created into the worksheet (row 11d). It goes into </w:t>
      </w:r>
      <w:r>
        <w:rPr>
          <w:rFonts w:ascii="Consolas" w:cs="Consolas" w:eastAsia="Consolas" w:hAnsi="Consolas"/>
          <w:color w:val="0F5FDC"/>
          <w:sz w:val="20"/>
          <w:szCs w:val="20"/>
        </w:rPr>
        <w:t xml:space="preserve">MailFolderMax</w:t>
      </w:r>
      <w:r>
        <w:t xml:space="preserve"> in B11. Use the </w:t>
      </w:r>
      <w:r>
        <w:rPr>
          <w:b/>
          <w:bCs/>
        </w:rPr>
        <w:t xml:space="preserve">lowest</w:t>
      </w:r>
      <w:r>
        <w:t xml:space="preserve"> number created on any server, or create the same number on all servers.</w:t>
      </w:r>
    </w:p>
    <w:p>
      <w:pPr>
        <w:pStyle w:val="Heading3"/>
      </w:pPr>
      <w:r>
        <w:t xml:space="preserve">Allow your admin ID to create mail files on every home server</w:t>
      </w:r>
    </w:p>
    <w:p>
      <w:pPr>
        <w:pStyle w:val="ListParagraph"/>
        <w:numPr>
          <w:ilvl w:val="0"/>
          <w:numId w:val="8"/>
        </w:numPr>
      </w:pPr>
      <w:r>
        <w:t xml:space="preserve">In Domino Administrator, click the </w:t>
      </w:r>
      <w:r>
        <w:rPr>
          <w:b/>
          <w:bCs/>
        </w:rPr>
        <w:t xml:space="preserve">Configuration</w:t>
      </w:r>
      <w:r>
        <w:t xml:space="preserve"> tab and open </w:t>
      </w:r>
      <w:r>
        <w:rPr>
          <w:b/>
          <w:bCs/>
        </w:rPr>
        <w:t xml:space="preserve">Server &gt; All Server Documents</w:t>
      </w:r>
      <w:r>
        <w:t xml:space="preserve">.</w:t>
      </w:r>
    </w:p>
    <w:p>
      <w:pPr>
        <w:pStyle w:val="ListParagraph"/>
        <w:numPr>
          <w:ilvl w:val="0"/>
          <w:numId w:val="8"/>
        </w:numPr>
      </w:pPr>
      <w:r>
        <w:t xml:space="preserve">Open the Server document of the first home server (worksheet row 3) and click </w:t>
      </w:r>
      <w:r>
        <w:rPr>
          <w:b/>
          <w:bCs/>
        </w:rPr>
        <w:t xml:space="preserve">Edit Server</w:t>
      </w:r>
      <w:r>
        <w:t xml:space="preserve">.</w:t>
      </w:r>
    </w:p>
    <w:p>
      <w:pPr>
        <w:pStyle w:val="ListParagraph"/>
        <w:numPr>
          <w:ilvl w:val="0"/>
          <w:numId w:val="8"/>
        </w:numPr>
      </w:pPr>
      <w:r>
        <w:t xml:space="preserve">Click the </w:t>
      </w:r>
      <w:r>
        <w:rPr>
          <w:b/>
          <w:bCs/>
        </w:rPr>
        <w:t xml:space="preserve">Security</w:t>
      </w:r>
      <w:r>
        <w:t xml:space="preserve"> tab. In </w:t>
      </w:r>
      <w:r>
        <w:rPr>
          <w:b/>
          <w:bCs/>
        </w:rPr>
        <w:t xml:space="preserve">Create databases &amp; templates</w:t>
      </w:r>
      <w:r>
        <w:t xml:space="preserve">, make sure your admin ID (or a group it belongs to) is listed, or that the field allows everyone your policy permits.</w:t>
      </w:r>
    </w:p>
    <w:p>
      <w:pPr>
        <w:pStyle w:val="ListParagraph"/>
        <w:numPr>
          <w:ilvl w:val="0"/>
          <w:numId w:val="8"/>
        </w:numPr>
      </w:pPr>
      <w:r>
        <w:t xml:space="preserve">Click </w:t>
      </w:r>
      <w:r>
        <w:rPr>
          <w:b/>
          <w:bCs/>
        </w:rPr>
        <w:t xml:space="preserve">Save &amp; Close</w:t>
      </w:r>
      <w:r>
        <w:t xml:space="preserve">. Repeat for every home server.</w:t>
      </w:r>
    </w:p>
    <w:p>
      <w:pPr>
        <w:pStyle w:val="ListParagraph"/>
        <w:numPr>
          <w:ilvl w:val="0"/>
          <w:numId w:val="8"/>
        </w:numPr>
      </w:pPr>
      <w:r>
        <w:t xml:space="preserve">Check that the mail template from worksheet row 11b exists on every home server (</w:t>
      </w:r>
      <w:r>
        <w:rPr>
          <w:b/>
          <w:bCs/>
        </w:rPr>
        <w:t xml:space="preserve">Files</w:t>
      </w:r>
      <w:r>
        <w:t xml:space="preserve"> tab of each server, filter on .ntf).</w:t>
      </w:r>
    </w:p>
    <w:p>
      <w:pPr>
        <w:pStyle w:val="ListParagraph"/>
        <w:numPr>
          <w:ilvl w:val="0"/>
          <w:numId w:val="8"/>
        </w:numPr>
      </w:pPr>
      <w:r>
        <w:t xml:space="preserve">On the </w:t>
      </w:r>
      <w:r>
        <w:rPr>
          <w:b/>
          <w:bCs/>
        </w:rPr>
        <w:t xml:space="preserve">registration server</w:t>
      </w:r>
      <w:r>
        <w:t xml:space="preserve">, check that the Certification Log </w:t>
      </w:r>
      <w:r>
        <w:rPr>
          <w:rFonts w:ascii="Consolas" w:cs="Consolas" w:eastAsia="Consolas" w:hAnsi="Consolas"/>
          <w:color w:val="0F5FDC"/>
          <w:sz w:val="20"/>
          <w:szCs w:val="20"/>
        </w:rPr>
        <w:t xml:space="preserve">certlog.nsf</w:t>
      </w:r>
      <w:r>
        <w:t xml:space="preserve"> exists in the data directory (</w:t>
      </w:r>
      <w:r>
        <w:rPr>
          <w:b/>
          <w:bCs/>
        </w:rPr>
        <w:t xml:space="preserve">Files</w:t>
      </w:r>
      <w:r>
        <w:t xml:space="preserve"> tab) and that your admin ID can write to it. If it is missing, create it with </w:t>
      </w:r>
      <w:r>
        <w:rPr>
          <w:b/>
          <w:bCs/>
        </w:rPr>
        <w:t xml:space="preserve">File &gt; Application &gt; New</w:t>
      </w:r>
      <w:r>
        <w:t xml:space="preserve"> on that server from the </w:t>
      </w:r>
      <w:r>
        <w:rPr>
          <w:b/>
          <w:bCs/>
        </w:rPr>
        <w:t xml:space="preserve">Certification Log</w:t>
      </w:r>
      <w:r>
        <w:t xml:space="preserve"> template (certlog.ntf, under </w:t>
      </w:r>
      <w:r>
        <w:rPr>
          <w:b/>
          <w:bCs/>
        </w:rPr>
        <w:t xml:space="preserve">Show advanced templates</w:t>
      </w:r>
      <w:r>
        <w:t xml:space="preserve">).</w:t>
      </w:r>
    </w:p>
    <w:p>
      <w:pPr>
        <w:pStyle w:val="Heading3"/>
      </w:pPr>
      <w:r>
        <w:t xml:space="preserve">Mail cluster only: allow AdminP to create the mail file replicas</w:t>
      </w:r>
    </w:p>
    <w:p>
      <w:r>
        <w:t xml:space="preserve">Agent 03 asks the Administration Process (AdminP) to create a replica of each new mail file on every other cluster member (</w:t>
      </w:r>
      <w:r>
        <w:rPr>
          <w:rFonts w:ascii="Consolas" w:cs="Consolas" w:eastAsia="Consolas" w:hAnsi="Consolas"/>
          <w:color w:val="0F5FDC"/>
          <w:sz w:val="20"/>
          <w:szCs w:val="20"/>
        </w:rPr>
        <w:t xml:space="preserve">NotesAdministrationProcess.CreateReplica</w:t>
      </w:r>
      <w:r>
        <w:t xml:space="preserve">, the same request as </w:t>
      </w:r>
      <w:r>
        <w:rPr>
          <w:b/>
          <w:bCs/>
        </w:rPr>
        <w:t xml:space="preserve">Database &gt; Create Replica</w:t>
      </w:r>
      <w:r>
        <w:t xml:space="preserve"> in Domino Administrator). HCL: AdminP on the source server first checks that the </w:t>
      </w:r>
      <w:r>
        <w:rPr>
          <w:b/>
          <w:bCs/>
        </w:rPr>
        <w:t xml:space="preserve">requester and the destination server have at least Reader access</w:t>
      </w:r>
      <w:r>
        <w:t xml:space="preserve"> to the database; for cluster mates it then creates the replica immediately (</w:t>
      </w:r>
      <w:r>
        <w:rPr>
          <w:i/>
          <w:iCs/>
        </w:rPr>
        <w:t xml:space="preserve">Accelerated create replica</w:t>
      </w:r>
      <w:r>
        <w:t xml:space="preserve">). If that is not possible, a </w:t>
      </w:r>
      <w:r>
        <w:rPr>
          <w:i/>
          <w:iCs/>
        </w:rPr>
        <w:t xml:space="preserve">Create replica</w:t>
      </w:r>
      <w:r>
        <w:t xml:space="preserve"> request runs on the destination server, which needs the requester and the source server to have </w:t>
      </w:r>
      <w:r>
        <w:rPr>
          <w:b/>
          <w:bCs/>
        </w:rPr>
        <w:t xml:space="preserve">Create Replica access</w:t>
      </w:r>
      <w:r>
        <w:t xml:space="preserve"> there.</w:t>
      </w:r>
    </w:p>
    <w:p>
      <w:pPr>
        <w:pStyle w:val="ListParagraph"/>
        <w:numPr>
          <w:ilvl w:val="0"/>
          <w:numId w:val="9"/>
        </w:numPr>
      </w:pPr>
      <w:r>
        <w:rPr>
          <w:b/>
          <w:bCs/>
        </w:rPr>
        <w:t xml:space="preserve">Cluster:</w:t>
      </w:r>
      <w:r>
        <w:t xml:space="preserve"> click the </w:t>
      </w:r>
      <w:r>
        <w:rPr>
          <w:b/>
          <w:bCs/>
        </w:rPr>
        <w:t xml:space="preserve">Configuration</w:t>
      </w:r>
      <w:r>
        <w:t xml:space="preserve"> tab &gt; </w:t>
      </w:r>
      <w:r>
        <w:rPr>
          <w:b/>
          <w:bCs/>
        </w:rPr>
        <w:t xml:space="preserve">Server &gt; Clusters</w:t>
      </w:r>
      <w:r>
        <w:t xml:space="preserve">. </w:t>
      </w:r>
      <w:r>
        <w:rPr>
          <w:i/>
          <w:iCs/>
        </w:rPr>
        <w:t xml:space="preserve">Result:</w:t>
      </w:r>
      <w:r>
        <w:t xml:space="preserve"> one cluster lists all members from worksheet row 3a (for example the 2 DC and 2 DR servers). On a member's console, </w:t>
      </w:r>
      <w:r>
        <w:rPr>
          <w:rFonts w:ascii="Consolas" w:cs="Consolas" w:eastAsia="Consolas" w:hAnsi="Consolas"/>
          <w:color w:val="0F5FDC"/>
          <w:sz w:val="20"/>
          <w:szCs w:val="20"/>
        </w:rPr>
        <w:t xml:space="preserve">show cluster</w:t>
      </w:r>
      <w:r>
        <w:t xml:space="preserve"> lists the same servers.</w:t>
      </w:r>
    </w:p>
    <w:p>
      <w:pPr>
        <w:pStyle w:val="ListParagraph"/>
        <w:numPr>
          <w:ilvl w:val="0"/>
          <w:numId w:val="9"/>
        </w:numPr>
      </w:pPr>
      <w:r>
        <w:rPr>
          <w:b/>
          <w:bCs/>
        </w:rPr>
        <w:t xml:space="preserve">Create replica rights:</w:t>
      </w:r>
      <w:r>
        <w:t xml:space="preserve"> open each cluster member's Server document &gt; </w:t>
      </w:r>
      <w:r>
        <w:rPr>
          <w:b/>
          <w:bCs/>
        </w:rPr>
        <w:t xml:space="preserve">Edit Server</w:t>
      </w:r>
      <w:r>
        <w:t xml:space="preserve"> &gt; </w:t>
      </w:r>
      <w:r>
        <w:rPr>
          <w:b/>
          <w:bCs/>
        </w:rPr>
        <w:t xml:space="preserve">Security</w:t>
      </w:r>
      <w:r>
        <w:t xml:space="preserve"> tab. In </w:t>
      </w:r>
      <w:r>
        <w:rPr>
          <w:b/>
          <w:bCs/>
        </w:rPr>
        <w:t xml:space="preserve">Create new replicas</w:t>
      </w:r>
      <w:r>
        <w:t xml:space="preserve">, make sure your admin ID (or a group it is in, e.g. LocalDomainAdmins) </w:t>
      </w:r>
      <w:r>
        <w:rPr>
          <w:b/>
          <w:bCs/>
        </w:rPr>
        <w:t xml:space="preserve">and</w:t>
      </w:r>
      <w:r>
        <w:t xml:space="preserve"> the other cluster members (e.g. LocalDomainServers) are listed. Also check </w:t>
      </w:r>
      <w:r>
        <w:rPr>
          <w:b/>
          <w:bCs/>
        </w:rPr>
        <w:t xml:space="preserve">Create databases &amp; templates</w:t>
      </w:r>
      <w:r>
        <w:t xml:space="preserve">. Click </w:t>
      </w:r>
      <w:r>
        <w:rPr>
          <w:b/>
          <w:bCs/>
        </w:rPr>
        <w:t xml:space="preserve">Save &amp; Close</w:t>
      </w:r>
      <w:r>
        <w:t xml:space="preserve">. Repeat for every member.</w:t>
      </w:r>
    </w:p>
    <w:p>
      <w:pPr>
        <w:pStyle w:val="ListParagraph"/>
        <w:numPr>
          <w:ilvl w:val="0"/>
          <w:numId w:val="9"/>
        </w:numPr>
      </w:pPr>
      <w:r>
        <w:rPr>
          <w:b/>
          <w:bCs/>
        </w:rPr>
        <w:t xml:space="preserve">Access to the new mail files:</w:t>
      </w:r>
      <w:r>
        <w:t xml:space="preserve"> BulkReg adds your admin ID (or the names in </w:t>
      </w:r>
      <w:r>
        <w:rPr>
          <w:rFonts w:ascii="Consolas" w:cs="Consolas" w:eastAsia="Consolas" w:hAnsi="Consolas"/>
          <w:color w:val="0F5FDC"/>
          <w:sz w:val="20"/>
          <w:szCs w:val="20"/>
        </w:rPr>
        <w:t xml:space="preserve">MailACLManager</w:t>
      </w:r>
      <w:r>
        <w:t xml:space="preserve">) with </w:t>
      </w:r>
      <w:r>
        <w:rPr>
          <w:b/>
          <w:bCs/>
        </w:rPr>
        <w:t xml:space="preserve">Manager</w:t>
      </w:r>
      <w:r>
        <w:t xml:space="preserve"> access to every new mail file right after registration, before the replicas are requested. Your admin ID therefore needs Manager access to new mail files at that moment: check the ACL of the mail template on the home servers (for example a </w:t>
      </w:r>
      <w:r>
        <w:rPr>
          <w:rFonts w:ascii="Consolas" w:cs="Consolas" w:eastAsia="Consolas" w:hAnsi="Consolas"/>
          <w:color w:val="0F5FDC"/>
          <w:sz w:val="20"/>
          <w:szCs w:val="20"/>
        </w:rPr>
        <w:t xml:space="preserve">LocalDomainAdmins</w:t>
      </w:r>
      <w:r>
        <w:t xml:space="preserve"> entry with Manager access that contains your admin ID), or work with </w:t>
      </w:r>
      <w:r>
        <w:rPr>
          <w:b/>
          <w:bCs/>
        </w:rPr>
        <w:t xml:space="preserve">Full Access Administration</w:t>
      </w:r>
      <w:r>
        <w:t xml:space="preserve"> enabled in Domino Administrator.</w:t>
      </w:r>
    </w:p>
    <w:p>
      <w:pPr>
        <w:pStyle w:val="ListParagraph"/>
        <w:numPr>
          <w:ilvl w:val="0"/>
          <w:numId w:val="9"/>
        </w:numPr>
      </w:pPr>
      <w:r>
        <w:rPr>
          <w:b/>
          <w:bCs/>
        </w:rPr>
        <w:t xml:space="preserve">Connection documents:</w:t>
      </w:r>
      <w:r>
        <w:t xml:space="preserve"> HCL notes that AdminP assumes Connection documents exist to schedule replication between the source and destination servers. Check </w:t>
      </w:r>
      <w:r>
        <w:rPr>
          <w:b/>
          <w:bCs/>
        </w:rPr>
        <w:t xml:space="preserve">Configuration &gt; Server &gt; Connections</w:t>
      </w:r>
      <w:r>
        <w:t xml:space="preserve"> for each home server ↔ each other member.</w:t>
      </w:r>
    </w:p>
    <w:p>
      <w:pPr>
        <w:pStyle w:val="ListParagraph"/>
        <w:numPr>
          <w:ilvl w:val="0"/>
          <w:numId w:val="9"/>
        </w:numPr>
      </w:pPr>
      <w:r>
        <w:rPr>
          <w:b/>
          <w:bCs/>
        </w:rPr>
        <w:t xml:space="preserve">AdminP running:</w:t>
      </w:r>
      <w:r>
        <w:t xml:space="preserve"> on every member, </w:t>
      </w:r>
      <w:r>
        <w:rPr>
          <w:rFonts w:ascii="Consolas" w:cs="Consolas" w:eastAsia="Consolas" w:hAnsi="Consolas"/>
          <w:color w:val="0F5FDC"/>
          <w:sz w:val="20"/>
          <w:szCs w:val="20"/>
        </w:rPr>
        <w:t xml:space="preserve">show tasks</w:t>
      </w:r>
      <w:r>
        <w:t xml:space="preserve"> lists the Administration Process. admin4.nsf replicates within the domain.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7F37" w:sz="24"/>
              <w:bottom w:val="none" w:color="FFFFFF" w:sz="0"/>
              <w:right w:val="none" w:color="FFFFFF" w:sz="0"/>
            </w:tcBorders>
            <w:shd w:fill="EAF6EC" w:color="auto" w:val="clear"/>
            <w:tcMar>
              <w:top w:type="dxa" w:w="100"/>
              <w:left w:type="dxa" w:w="180"/>
              <w:bottom w:type="dxa" w:w="100"/>
              <w:right w:type="dxa" w:w="140"/>
            </w:tcMar>
          </w:tcPr>
          <w:p>
            <w:r>
              <w:rPr>
                <w:b/>
                <w:bCs/>
                <w:color w:val="1A7F37"/>
              </w:rPr>
              <w:t xml:space="preserve">Done when: </w:t>
            </w:r>
            <w:r>
              <w:t xml:space="preserve">Your admin ID has Editor access with [UserCreator] and [UserModifier] (and the Policy roles if needed) in names.nsf. The numbered mail folders exist on every home server (and every cluster member). Your admin ID can create databases there, and the mail template exists on each of them. Mail cluster: all members are in one cluster, may create replicas for your admin ID and for each other, and MailACLManager is set.</w:t>
            </w:r>
          </w:p>
        </w:tc>
      </w:tr>
    </w:tbl>
    <w:p>
      <w:pPr>
        <w:spacing w:after="80" w:before="0"/>
      </w:pPr>
    </w:p>
    <w:p>
      <w:pPr>
        <w:pStyle w:val="Heading2"/>
      </w:pPr>
      <w:r>
        <w:t xml:space="preserve">B5 Set up certification</w:t>
      </w:r>
    </w:p>
    <w:p>
      <w:r>
        <w:t xml:space="preserve">Choose </w:t>
      </w:r>
      <w:r>
        <w:rPr>
          <w:b/>
          <w:bCs/>
        </w:rPr>
        <w:t xml:space="preserve">one</w:t>
      </w:r>
      <w:r>
        <w:t xml:space="preserve"> option (worksheet row 5). Option 1 (Domino CA) is recommended: no certifier password is needed during a run.</w:t>
      </w:r>
    </w:p>
    <w:p>
      <w:pPr>
        <w:pStyle w:val="Heading3"/>
      </w:pPr>
      <w:r>
        <w:t xml:space="preserve">Option 1 – Domino server-based CA: add your admin ID as a Registration Authority</w:t>
      </w:r>
    </w:p>
    <w:p>
      <w:r>
        <w:rPr>
          <w:b/>
          <w:bCs/>
        </w:rPr>
        <w:t xml:space="preserve">Who:</w:t>
      </w:r>
      <w:r>
        <w:t xml:space="preserve"> CA administrator   </w:t>
      </w:r>
      <w:r>
        <w:rPr>
          <w:b/>
          <w:bCs/>
        </w:rPr>
        <w:t xml:space="preserve">Where:</w:t>
      </w:r>
      <w:r>
        <w:t xml:space="preserve"> Domino Administrator + server console of the CA server   </w:t>
      </w:r>
      <w:r>
        <w:rPr>
          <w:b/>
          <w:bCs/>
        </w:rPr>
        <w:t xml:space="preserve">Changes:</w:t>
      </w:r>
      <w:r>
        <w:t xml:space="preserve"> the CA certifier (RA list)</w:t>
      </w:r>
    </w:p>
    <w:p>
      <w:pPr>
        <w:pStyle w:val="ListParagraph"/>
        <w:numPr>
          <w:ilvl w:val="0"/>
          <w:numId w:val="10"/>
        </w:numPr>
      </w:pPr>
      <w:r>
        <w:t xml:space="preserve">Open the console of the server that hosts the CA: in Domino Administrator, select that server, click the </w:t>
      </w:r>
      <w:r>
        <w:rPr>
          <w:b/>
          <w:bCs/>
        </w:rPr>
        <w:t xml:space="preserve">Server</w:t>
      </w:r>
      <w:r>
        <w:t xml:space="preserve"> tab, then </w:t>
      </w:r>
      <w:r>
        <w:rPr>
          <w:b/>
          <w:bCs/>
        </w:rPr>
        <w:t xml:space="preserve">Server Console</w:t>
      </w:r>
      <w:r>
        <w:t xml:space="preserve">.</w:t>
      </w:r>
    </w:p>
    <w:p>
      <w:pPr>
        <w:pStyle w:val="ListParagraph"/>
        <w:numPr>
          <w:ilvl w:val="0"/>
          <w:numId w:val="10"/>
        </w:numPr>
      </w:pPr>
      <w:r>
        <w:t xml:space="preserve">Type </w:t>
      </w:r>
      <w:r>
        <w:rPr>
          <w:rFonts w:ascii="Consolas" w:cs="Consolas" w:eastAsia="Consolas" w:hAnsi="Consolas"/>
          <w:color w:val="0F5FDC"/>
          <w:sz w:val="20"/>
          <w:szCs w:val="20"/>
        </w:rPr>
        <w:t xml:space="preserve">tell ca stat</w:t>
      </w:r>
      <w:r>
        <w:t xml:space="preserve"> and press Enter. </w:t>
      </w:r>
      <w:r>
        <w:rPr>
          <w:i/>
          <w:iCs/>
        </w:rPr>
        <w:t xml:space="preserve">Result:</w:t>
      </w:r>
      <w:r>
        <w:t xml:space="preserve"> the CA process answers and lists its certifiers. If it is not running, type </w:t>
      </w:r>
      <w:r>
        <w:rPr>
          <w:rFonts w:ascii="Consolas" w:cs="Consolas" w:eastAsia="Consolas" w:hAnsi="Consolas"/>
          <w:color w:val="0F5FDC"/>
          <w:sz w:val="20"/>
          <w:szCs w:val="20"/>
        </w:rPr>
        <w:t xml:space="preserve">load ca</w:t>
      </w:r>
      <w:r>
        <w:t xml:space="preserve"> first.</w:t>
      </w:r>
    </w:p>
    <w:p>
      <w:pPr>
        <w:pStyle w:val="ListParagraph"/>
        <w:numPr>
          <w:ilvl w:val="0"/>
          <w:numId w:val="10"/>
        </w:numPr>
      </w:pPr>
      <w:r>
        <w:t xml:space="preserve">Type </w:t>
      </w:r>
      <w:r>
        <w:rPr>
          <w:rFonts w:ascii="Consolas" w:cs="Consolas" w:eastAsia="Consolas" w:hAnsi="Consolas"/>
          <w:color w:val="0F5FDC"/>
          <w:sz w:val="20"/>
          <w:szCs w:val="20"/>
        </w:rPr>
        <w:t xml:space="preserve">tell ca quit</w:t>
      </w:r>
      <w:r>
        <w:t xml:space="preserve"> and press Enter (required before modifying the certifier).</w:t>
      </w:r>
    </w:p>
    <w:p>
      <w:pPr>
        <w:pStyle w:val="ListParagraph"/>
        <w:numPr>
          <w:ilvl w:val="0"/>
          <w:numId w:val="10"/>
        </w:numPr>
      </w:pPr>
      <w:r>
        <w:t xml:space="preserve">Click the </w:t>
      </w:r>
      <w:r>
        <w:rPr>
          <w:b/>
          <w:bCs/>
        </w:rPr>
        <w:t xml:space="preserve">Configuration</w:t>
      </w:r>
      <w:r>
        <w:t xml:space="preserve"> tab. In the Tools pane choose </w:t>
      </w:r>
      <w:r>
        <w:rPr>
          <w:b/>
          <w:bCs/>
        </w:rPr>
        <w:t xml:space="preserve">Certification &gt; Modify Certifier</w:t>
      </w:r>
      <w:r>
        <w:t xml:space="preserve">.</w:t>
      </w:r>
    </w:p>
    <w:p>
      <w:pPr>
        <w:pStyle w:val="ListParagraph"/>
        <w:numPr>
          <w:ilvl w:val="0"/>
          <w:numId w:val="10"/>
        </w:numPr>
      </w:pPr>
      <w:r>
        <w:t xml:space="preserve">Select the server that hosts the CA, then select the certifier from worksheet row 6.</w:t>
      </w:r>
    </w:p>
    <w:p>
      <w:pPr>
        <w:pStyle w:val="ListParagraph"/>
        <w:numPr>
          <w:ilvl w:val="0"/>
          <w:numId w:val="10"/>
        </w:numPr>
      </w:pPr>
      <w:r>
        <w:t xml:space="preserve">In the Certifier dialog, add your admin ID (worksheet row 12) as a </w:t>
      </w:r>
      <w:r>
        <w:rPr>
          <w:b/>
          <w:bCs/>
        </w:rPr>
        <w:t xml:space="preserve">Registration Authority (RA)</w:t>
      </w:r>
      <w:r>
        <w:t xml:space="preserve"> and click </w:t>
      </w:r>
      <w:r>
        <w:rPr>
          <w:b/>
          <w:bCs/>
        </w:rPr>
        <w:t xml:space="preserve">OK</w:t>
      </w:r>
      <w:r>
        <w:t xml:space="preserve">.</w:t>
      </w:r>
    </w:p>
    <w:p>
      <w:pPr>
        <w:pStyle w:val="ListParagraph"/>
        <w:numPr>
          <w:ilvl w:val="0"/>
          <w:numId w:val="10"/>
        </w:numPr>
      </w:pPr>
      <w:r>
        <w:t xml:space="preserve">On the console type </w:t>
      </w:r>
      <w:r>
        <w:rPr>
          <w:rFonts w:ascii="Consolas" w:cs="Consolas" w:eastAsia="Consolas" w:hAnsi="Consolas"/>
          <w:color w:val="0F5FDC"/>
          <w:sz w:val="20"/>
          <w:szCs w:val="20"/>
        </w:rPr>
        <w:t xml:space="preserve">tell adminp process all</w:t>
      </w:r>
      <w:r>
        <w:t xml:space="preserve">, then </w:t>
      </w:r>
      <w:r>
        <w:rPr>
          <w:rFonts w:ascii="Consolas" w:cs="Consolas" w:eastAsia="Consolas" w:hAnsi="Consolas"/>
          <w:color w:val="0F5FDC"/>
          <w:sz w:val="20"/>
          <w:szCs w:val="20"/>
        </w:rPr>
        <w:t xml:space="preserve">load ca</w:t>
      </w:r>
      <w:r>
        <w:t xml:space="preserve">, then </w:t>
      </w:r>
      <w:r>
        <w:rPr>
          <w:rFonts w:ascii="Consolas" w:cs="Consolas" w:eastAsia="Consolas" w:hAnsi="Consolas"/>
          <w:color w:val="0F5FDC"/>
          <w:sz w:val="20"/>
          <w:szCs w:val="20"/>
        </w:rPr>
        <w:t xml:space="preserve">tell ca refresh</w:t>
      </w:r>
      <w:r>
        <w:t xml:space="preserve">, then </w:t>
      </w:r>
      <w:r>
        <w:rPr>
          <w:rFonts w:ascii="Consolas" w:cs="Consolas" w:eastAsia="Consolas" w:hAnsi="Consolas"/>
          <w:color w:val="0F5FDC"/>
          <w:sz w:val="20"/>
          <w:szCs w:val="20"/>
        </w:rPr>
        <w:t xml:space="preserve">tell ca stat</w:t>
      </w:r>
      <w:r>
        <w:t xml:space="preserve">. </w:t>
      </w:r>
      <w:r>
        <w:rPr>
          <w:i/>
          <w:iCs/>
        </w:rPr>
        <w:t xml:space="preserve">Result:</w:t>
      </w:r>
      <w:r>
        <w:t xml:space="preserve"> the certifier is listed, with your RA change in place.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707F" w:sz="24"/>
              <w:bottom w:val="none" w:color="FFFFFF" w:sz="0"/>
              <w:right w:val="none" w:color="FFFFFF" w:sz="0"/>
            </w:tcBorders>
            <w:shd w:fill="ECF3F8" w:color="auto" w:val="clear"/>
            <w:tcMar>
              <w:top w:type="dxa" w:w="100"/>
              <w:left w:type="dxa" w:w="180"/>
              <w:bottom w:type="dxa" w:w="100"/>
              <w:right w:type="dxa" w:w="140"/>
            </w:tcMar>
          </w:tcPr>
          <w:p>
            <w:r>
              <w:rPr>
                <w:b/>
                <w:bCs/>
                <w:color w:val="17707F"/>
              </w:rPr>
              <w:t xml:space="preserve">Note: </w:t>
            </w:r>
            <w:r>
              <w:t xml:space="preserve">HCL reference: “Modifying a server-based CA” (Appendix C). The CA process must be restarted after a server restart unless </w:t>
            </w:r>
            <w:r>
              <w:rPr>
                <w:rFonts w:ascii="Consolas" w:cs="Consolas" w:eastAsia="Consolas" w:hAnsi="Consolas"/>
                <w:color w:val="0F5FDC"/>
                <w:sz w:val="20"/>
                <w:szCs w:val="20"/>
              </w:rPr>
              <w:t xml:space="preserve">ca</w:t>
            </w:r>
            <w:r>
              <w:t xml:space="preserve"> is in the ServerTasks setting.</w:t>
            </w:r>
          </w:p>
        </w:tc>
      </w:tr>
    </w:tbl>
    <w:p>
      <w:pPr>
        <w:spacing w:after="80" w:before="0"/>
      </w:pPr>
    </w:p>
    <w:p>
      <w:pPr>
        <w:pStyle w:val="Heading3"/>
      </w:pPr>
      <w:r>
        <w:t xml:space="preserve">Option 2 – Certifier ID file</w:t>
      </w:r>
    </w:p>
    <w:p>
      <w:pPr>
        <w:pStyle w:val="ListParagraph"/>
        <w:numPr>
          <w:ilvl w:val="0"/>
          <w:numId w:val="11"/>
        </w:numPr>
      </w:pPr>
      <w:r>
        <w:t xml:space="preserve">Obtain the certifier ID file and its password from the certifier owner, following your organisation's handover process.</w:t>
      </w:r>
    </w:p>
    <w:p>
      <w:pPr>
        <w:pStyle w:val="ListParagraph"/>
        <w:numPr>
          <w:ilvl w:val="0"/>
          <w:numId w:val="11"/>
        </w:numPr>
      </w:pPr>
      <w:r>
        <w:t xml:space="preserve">Copy the file into </w:t>
      </w:r>
      <w:r>
        <w:rPr>
          <w:rFonts w:ascii="Consolas" w:cs="Consolas" w:eastAsia="Consolas" w:hAnsi="Consolas"/>
          <w:color w:val="0F5FDC"/>
          <w:sz w:val="20"/>
          <w:szCs w:val="20"/>
        </w:rPr>
        <w:t xml:space="preserve">C:\BulkReg\cert\</w:t>
      </w:r>
      <w:r>
        <w:t xml:space="preserve"> after you create the folders in B9. Do not put it anywhere else.</w:t>
      </w:r>
    </w:p>
    <w:p>
      <w:pPr>
        <w:pStyle w:val="ListParagraph"/>
        <w:numPr>
          <w:ilvl w:val="0"/>
          <w:numId w:val="11"/>
        </w:numPr>
      </w:pPr>
      <w:r>
        <w:t xml:space="preserve">Write down its path for B11. </w:t>
      </w:r>
      <w:r>
        <w:rPr>
          <w:b/>
          <w:bCs/>
        </w:rPr>
        <w:t xml:space="preserve">Never</w:t>
      </w:r>
      <w:r>
        <w:t xml:space="preserve"> write the password into a file. BulkReg asks for it in a masked dialog at run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7F37" w:sz="24"/>
              <w:bottom w:val="none" w:color="FFFFFF" w:sz="0"/>
              <w:right w:val="none" w:color="FFFFFF" w:sz="0"/>
            </w:tcBorders>
            <w:shd w:fill="EAF6EC" w:color="auto" w:val="clear"/>
            <w:tcMar>
              <w:top w:type="dxa" w:w="100"/>
              <w:left w:type="dxa" w:w="180"/>
              <w:bottom w:type="dxa" w:w="100"/>
              <w:right w:type="dxa" w:w="140"/>
            </w:tcMar>
          </w:tcPr>
          <w:p>
            <w:r>
              <w:rPr>
                <w:b/>
                <w:bCs/>
                <w:color w:val="1A7F37"/>
              </w:rPr>
              <w:t xml:space="preserve">Done when: </w:t>
            </w:r>
            <w:r>
              <w:t xml:space="preserve">Option 1: </w:t>
            </w:r>
            <w:r>
              <w:rPr>
                <w:rFonts w:ascii="Consolas" w:cs="Consolas" w:eastAsia="Consolas" w:hAnsi="Consolas"/>
                <w:color w:val="0F5FDC"/>
                <w:sz w:val="20"/>
                <w:szCs w:val="20"/>
              </w:rPr>
              <w:t xml:space="preserve">tell ca stat</w:t>
            </w:r>
            <w:r>
              <w:t xml:space="preserve"> shows the certifier and your ID is an RA. Option 2: you have the certifier ID file and its owner has given you the password.</w:t>
            </w:r>
          </w:p>
        </w:tc>
      </w:tr>
    </w:tbl>
    <w:p>
      <w:pPr>
        <w:spacing w:after="80" w:before="0"/>
      </w:pPr>
    </w:p>
    <w:p>
      <w:pPr>
        <w:pStyle w:val="Heading2"/>
      </w:pPr>
      <w:r>
        <w:t xml:space="preserve">B6 Create the ID Vault (skip if you already have one)</w:t>
      </w:r>
    </w:p>
    <w:p>
      <w:r>
        <w:rPr>
          <w:b/>
          <w:bCs/>
        </w:rPr>
        <w:t xml:space="preserve">Who:</w:t>
      </w:r>
      <w:r>
        <w:t xml:space="preserve"> Domino administrator with Create databases access on the vault server and Editor access to names.nsf   </w:t>
      </w:r>
      <w:r>
        <w:rPr>
          <w:b/>
          <w:bCs/>
        </w:rPr>
        <w:t xml:space="preserve">Where:</w:t>
      </w:r>
      <w:r>
        <w:t xml:space="preserve"> Domino Administrator   </w:t>
      </w:r>
      <w:r>
        <w:rPr>
          <w:b/>
          <w:bCs/>
        </w:rPr>
        <w:t xml:space="preserve">Changes:</w:t>
      </w:r>
      <w:r>
        <w:t xml:space="preserve"> creates the vault database and vault document</w:t>
      </w:r>
    </w:p>
    <w:p>
      <w:pPr>
        <w:pStyle w:val="ListParagraph"/>
        <w:numPr>
          <w:ilvl w:val="0"/>
          <w:numId w:val="12"/>
        </w:numPr>
      </w:pPr>
      <w:r>
        <w:t xml:space="preserve">In Domino Administrator, click the </w:t>
      </w:r>
      <w:r>
        <w:rPr>
          <w:b/>
          <w:bCs/>
        </w:rPr>
        <w:t xml:space="preserve">Configuration</w:t>
      </w:r>
      <w:r>
        <w:t xml:space="preserve"> tab.</w:t>
      </w:r>
    </w:p>
    <w:p>
      <w:pPr>
        <w:pStyle w:val="ListParagraph"/>
        <w:numPr>
          <w:ilvl w:val="0"/>
          <w:numId w:val="12"/>
        </w:numPr>
      </w:pPr>
      <w:r>
        <w:t xml:space="preserve">Choose </w:t>
      </w:r>
      <w:r>
        <w:rPr>
          <w:b/>
          <w:bCs/>
        </w:rPr>
        <w:t xml:space="preserve">Tools &gt; ID Vaults &gt; Create</w:t>
      </w:r>
      <w:r>
        <w:t xml:space="preserve">. </w:t>
      </w:r>
      <w:r>
        <w:rPr>
          <w:i/>
          <w:iCs/>
        </w:rPr>
        <w:t xml:space="preserve">Result:</w:t>
      </w:r>
      <w:r>
        <w:t xml:space="preserve"> the ID vault wizard starts.</w:t>
      </w:r>
    </w:p>
    <w:p>
      <w:pPr>
        <w:pStyle w:val="ListParagraph"/>
        <w:numPr>
          <w:ilvl w:val="0"/>
          <w:numId w:val="12"/>
        </w:numPr>
      </w:pPr>
      <w:r>
        <w:t xml:space="preserve">Enter the </w:t>
      </w:r>
      <w:r>
        <w:rPr>
          <w:b/>
          <w:bCs/>
        </w:rPr>
        <w:t xml:space="preserve">vault name</w:t>
      </w:r>
      <w:r>
        <w:t xml:space="preserve"> from worksheet row 7. HCL: it cannot be the same as an organization or OU name, and it cannot be changed later.</w:t>
      </w:r>
    </w:p>
    <w:p>
      <w:pPr>
        <w:pStyle w:val="ListParagraph"/>
        <w:numPr>
          <w:ilvl w:val="0"/>
          <w:numId w:val="12"/>
        </w:numPr>
      </w:pPr>
      <w:r>
        <w:t xml:space="preserve">Enter the </w:t>
      </w:r>
      <w:r>
        <w:rPr>
          <w:b/>
          <w:bCs/>
        </w:rPr>
        <w:t xml:space="preserve">vault ID file location and password</w:t>
      </w:r>
      <w:r>
        <w:t xml:space="preserve">. Back up this file and password according to your security policy.</w:t>
      </w:r>
    </w:p>
    <w:p>
      <w:pPr>
        <w:pStyle w:val="ListParagraph"/>
        <w:numPr>
          <w:ilvl w:val="0"/>
          <w:numId w:val="12"/>
        </w:numPr>
      </w:pPr>
      <w:r>
        <w:t xml:space="preserve">Select the </w:t>
      </w:r>
      <w:r>
        <w:rPr>
          <w:b/>
          <w:bCs/>
        </w:rPr>
        <w:t xml:space="preserve">vault primary server</w:t>
      </w:r>
      <w:r>
        <w:t xml:space="preserve"> from worksheet row 7.</w:t>
      </w:r>
    </w:p>
    <w:p>
      <w:pPr>
        <w:pStyle w:val="ListParagraph"/>
        <w:numPr>
          <w:ilvl w:val="0"/>
          <w:numId w:val="12"/>
        </w:numPr>
      </w:pPr>
      <w:r>
        <w:t xml:space="preserve">Add at least one </w:t>
      </w:r>
      <w:r>
        <w:rPr>
          <w:b/>
          <w:bCs/>
        </w:rPr>
        <w:t xml:space="preserve">vault administrator</w:t>
      </w:r>
      <w:r>
        <w:t xml:space="preserve">.</w:t>
      </w:r>
    </w:p>
    <w:p>
      <w:pPr>
        <w:pStyle w:val="ListParagraph"/>
        <w:numPr>
          <w:ilvl w:val="0"/>
          <w:numId w:val="12"/>
        </w:numPr>
      </w:pPr>
      <w:r>
        <w:t xml:space="preserve">Finish the wizard. </w:t>
      </w:r>
      <w:r>
        <w:rPr>
          <w:i/>
          <w:iCs/>
        </w:rPr>
        <w:t xml:space="preserve">Result:</w:t>
      </w:r>
      <w:r>
        <w:t xml:space="preserve"> the vault document appears under </w:t>
      </w:r>
      <w:r>
        <w:rPr>
          <w:b/>
          <w:bCs/>
        </w:rPr>
        <w:t xml:space="preserve">Configuration &gt; Security &gt; ID Vaults</w:t>
      </w:r>
      <w:r>
        <w:t xml:space="preserve">.</w:t>
      </w:r>
    </w:p>
    <w:p>
      <w:pPr>
        <w:pStyle w:val="ListParagraph"/>
        <w:numPr>
          <w:ilvl w:val="0"/>
          <w:numId w:val="12"/>
        </w:numPr>
      </w:pPr>
      <w:r>
        <w:t xml:space="preserve">If you need replicas on more vault servers, use </w:t>
      </w:r>
      <w:r>
        <w:rPr>
          <w:b/>
          <w:bCs/>
        </w:rPr>
        <w:t xml:space="preserve">Tools &gt; ID Vaults &gt; Manage</w:t>
      </w:r>
      <w:r>
        <w:t xml:space="preserve"> as described in the HCL ID vault documentation.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7F37" w:sz="24"/>
              <w:bottom w:val="none" w:color="FFFFFF" w:sz="0"/>
              <w:right w:val="none" w:color="FFFFFF" w:sz="0"/>
            </w:tcBorders>
            <w:shd w:fill="EAF6EC" w:color="auto" w:val="clear"/>
            <w:tcMar>
              <w:top w:type="dxa" w:w="100"/>
              <w:left w:type="dxa" w:w="180"/>
              <w:bottom w:type="dxa" w:w="100"/>
              <w:right w:type="dxa" w:w="140"/>
            </w:tcMar>
          </w:tcPr>
          <w:p>
            <w:r>
              <w:rPr>
                <w:b/>
                <w:bCs/>
                <w:color w:val="1A7F37"/>
              </w:rPr>
              <w:t xml:space="preserve">Done when: </w:t>
            </w:r>
            <w:r>
              <w:t xml:space="preserve">The vault document exists, and the vault name and server are in the worksheet.</w:t>
            </w:r>
          </w:p>
        </w:tc>
      </w:tr>
    </w:tbl>
    <w:p>
      <w:pPr>
        <w:spacing w:after="80" w:before="0"/>
      </w:pPr>
    </w:p>
    <w:p>
      <w:pPr>
        <w:pStyle w:val="Heading2"/>
      </w:pPr>
      <w:r>
        <w:t xml:space="preserve">B7 Create the Security Settings document</w:t>
      </w:r>
    </w:p>
    <w:p>
      <w:r>
        <w:rPr>
          <w:b/>
          <w:bCs/>
        </w:rPr>
        <w:t xml:space="preserve">Who:</w:t>
      </w:r>
      <w:r>
        <w:t xml:space="preserve"> Domino administrator with [PolicyCreator]   </w:t>
      </w:r>
      <w:r>
        <w:rPr>
          <w:b/>
          <w:bCs/>
        </w:rPr>
        <w:t xml:space="preserve">Where:</w:t>
      </w:r>
      <w:r>
        <w:t xml:space="preserve"> Domino Administrator   </w:t>
      </w:r>
      <w:r>
        <w:rPr>
          <w:b/>
          <w:bCs/>
        </w:rPr>
        <w:t xml:space="preserve">Changes:</w:t>
      </w:r>
      <w:r>
        <w:t xml:space="preserve"> creates one settings document in names.nsf</w:t>
      </w:r>
    </w:p>
    <w:p>
      <w:r>
        <w:t xml:space="preserve">This document tells Domino to put each registered user's ID into the vault, and sets the password rules. Create one per vault if you have several.</w:t>
      </w:r>
    </w:p>
    <w:p>
      <w:pPr>
        <w:pStyle w:val="ListParagraph"/>
        <w:numPr>
          <w:ilvl w:val="0"/>
          <w:numId w:val="13"/>
        </w:numPr>
      </w:pPr>
      <w:r>
        <w:t xml:space="preserve">Click the </w:t>
      </w:r>
      <w:r>
        <w:rPr>
          <w:b/>
          <w:bCs/>
        </w:rPr>
        <w:t xml:space="preserve">People &amp; Groups</w:t>
      </w:r>
      <w:r>
        <w:t xml:space="preserve"> tab, then open the </w:t>
      </w:r>
      <w:r>
        <w:rPr>
          <w:b/>
          <w:bCs/>
        </w:rPr>
        <w:t xml:space="preserve">Settings</w:t>
      </w:r>
      <w:r>
        <w:t xml:space="preserve"> view.</w:t>
      </w:r>
    </w:p>
    <w:p>
      <w:pPr>
        <w:pStyle w:val="ListParagraph"/>
        <w:numPr>
          <w:ilvl w:val="0"/>
          <w:numId w:val="13"/>
        </w:numPr>
      </w:pPr>
      <w:r>
        <w:t xml:space="preserve">Click </w:t>
      </w:r>
      <w:r>
        <w:rPr>
          <w:b/>
          <w:bCs/>
        </w:rPr>
        <w:t xml:space="preserve">Add Settings</w:t>
      </w:r>
      <w:r>
        <w:t xml:space="preserve"> and choose </w:t>
      </w:r>
      <w:r>
        <w:rPr>
          <w:b/>
          <w:bCs/>
        </w:rPr>
        <w:t xml:space="preserve">Security</w:t>
      </w:r>
      <w:r>
        <w:t xml:space="preserve">. </w:t>
      </w:r>
      <w:r>
        <w:rPr>
          <w:i/>
          <w:iCs/>
        </w:rPr>
        <w:t xml:space="preserve">Result:</w:t>
      </w:r>
      <w:r>
        <w:t xml:space="preserve"> a new Security Settings document opens.</w:t>
      </w:r>
    </w:p>
    <w:p>
      <w:pPr>
        <w:pStyle w:val="ListParagraph"/>
        <w:numPr>
          <w:ilvl w:val="0"/>
          <w:numId w:val="13"/>
        </w:numPr>
      </w:pPr>
      <w:r>
        <w:t xml:space="preserve">On the </w:t>
      </w:r>
      <w:r>
        <w:rPr>
          <w:b/>
          <w:bCs/>
        </w:rPr>
        <w:t xml:space="preserve">Basics</w:t>
      </w:r>
      <w:r>
        <w:t xml:space="preserve"> tab, enter the </w:t>
      </w:r>
      <w:r>
        <w:rPr>
          <w:b/>
          <w:bCs/>
        </w:rPr>
        <w:t xml:space="preserve">Name</w:t>
      </w:r>
      <w:r>
        <w:t xml:space="preserve"> from worksheet row 8 and a </w:t>
      </w:r>
      <w:r>
        <w:rPr>
          <w:b/>
          <w:bCs/>
        </w:rPr>
        <w:t xml:space="preserve">Description</w:t>
      </w:r>
      <w:r>
        <w:t xml:space="preserve">, for example: Assigns DirSync users to the ID vault.</w:t>
      </w:r>
    </w:p>
    <w:p>
      <w:pPr>
        <w:pStyle w:val="ListParagraph"/>
        <w:numPr>
          <w:ilvl w:val="0"/>
          <w:numId w:val="13"/>
        </w:numPr>
      </w:pPr>
      <w:r>
        <w:t xml:space="preserve">Click the </w:t>
      </w:r>
      <w:r>
        <w:rPr>
          <w:b/>
          <w:bCs/>
        </w:rPr>
        <w:t xml:space="preserve">ID Vault</w:t>
      </w:r>
      <w:r>
        <w:t xml:space="preserve"> tab. In </w:t>
      </w:r>
      <w:r>
        <w:rPr>
          <w:b/>
          <w:bCs/>
        </w:rPr>
        <w:t xml:space="preserve">Assigned vault</w:t>
      </w:r>
      <w:r>
        <w:t xml:space="preserve">, select the vault from worksheet row 7.</w:t>
      </w:r>
    </w:p>
    <w:p>
      <w:pPr>
        <w:pStyle w:val="ListParagraph"/>
        <w:numPr>
          <w:ilvl w:val="0"/>
          <w:numId w:val="13"/>
        </w:numPr>
      </w:pPr>
      <w:r>
        <w:t xml:space="preserve">Leave </w:t>
      </w:r>
      <w:r>
        <w:rPr>
          <w:b/>
          <w:bCs/>
        </w:rPr>
        <w:t xml:space="preserve">Enforce password change after password has been reset</w:t>
      </w:r>
      <w:r>
        <w:t xml:space="preserve"> set to </w:t>
      </w:r>
      <w:r>
        <w:rPr>
          <w:b/>
          <w:bCs/>
        </w:rPr>
        <w:t xml:space="preserve">Yes</w:t>
      </w:r>
      <w:r>
        <w:t xml:space="preserve"> (default).</w:t>
      </w:r>
    </w:p>
    <w:p>
      <w:pPr>
        <w:pStyle w:val="ListParagraph"/>
        <w:numPr>
          <w:ilvl w:val="0"/>
          <w:numId w:val="13"/>
        </w:numPr>
      </w:pPr>
      <w:r>
        <w:t xml:space="preserve">Click the </w:t>
      </w:r>
      <w:r>
        <w:rPr>
          <w:b/>
          <w:bCs/>
        </w:rPr>
        <w:t xml:space="preserve">Password Management</w:t>
      </w:r>
      <w:r>
        <w:t xml:space="preserve"> tab and set your organisation's password rules (for example Required change interval and Allowed grace period).</w:t>
      </w:r>
    </w:p>
    <w:p>
      <w:pPr>
        <w:pStyle w:val="ListParagraph"/>
        <w:numPr>
          <w:ilvl w:val="0"/>
          <w:numId w:val="13"/>
        </w:numPr>
      </w:pPr>
      <w:r>
        <w:t xml:space="preserve">To force a password change at first login: set </w:t>
      </w:r>
      <w:r>
        <w:rPr>
          <w:b/>
          <w:bCs/>
        </w:rPr>
        <w:t xml:space="preserve">Use custom password policy for Notes clients</w:t>
      </w:r>
      <w:r>
        <w:t xml:space="preserve"> to </w:t>
      </w:r>
      <w:r>
        <w:rPr>
          <w:b/>
          <w:bCs/>
        </w:rPr>
        <w:t xml:space="preserve">Yes</w:t>
      </w:r>
      <w:r>
        <w:t xml:space="preserve">. Then, on the </w:t>
      </w:r>
      <w:r>
        <w:rPr>
          <w:b/>
          <w:bCs/>
        </w:rPr>
        <w:t xml:space="preserve">Custom Password Policy</w:t>
      </w:r>
      <w:r>
        <w:t xml:space="preserve"> tab, enable </w:t>
      </w:r>
      <w:r>
        <w:rPr>
          <w:b/>
          <w:bCs/>
        </w:rPr>
        <w:t xml:space="preserve">Change password on first Notes client use</w:t>
      </w:r>
      <w:r>
        <w:t xml:space="preserve">. HCL: this works only if the policy is applied during user registration, which BulkReg does.</w:t>
      </w:r>
    </w:p>
    <w:p>
      <w:pPr>
        <w:pStyle w:val="ListParagraph"/>
        <w:numPr>
          <w:ilvl w:val="0"/>
          <w:numId w:val="13"/>
        </w:numPr>
      </w:pPr>
      <w:r>
        <w:t xml:space="preserve">Click </w:t>
      </w:r>
      <w:r>
        <w:rPr>
          <w:b/>
          <w:bCs/>
        </w:rPr>
        <w:t xml:space="preserve">Save &amp; Close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7F37" w:sz="24"/>
              <w:bottom w:val="none" w:color="FFFFFF" w:sz="0"/>
              <w:right w:val="none" w:color="FFFFFF" w:sz="0"/>
            </w:tcBorders>
            <w:shd w:fill="EAF6EC" w:color="auto" w:val="clear"/>
            <w:tcMar>
              <w:top w:type="dxa" w:w="100"/>
              <w:left w:type="dxa" w:w="180"/>
              <w:bottom w:type="dxa" w:w="100"/>
              <w:right w:type="dxa" w:w="140"/>
            </w:tcMar>
          </w:tcPr>
          <w:p>
            <w:r>
              <w:rPr>
                <w:b/>
                <w:bCs/>
                <w:color w:val="1A7F37"/>
              </w:rPr>
              <w:t xml:space="preserve">Done when: </w:t>
            </w:r>
            <w:r>
              <w:t xml:space="preserve">The Security Settings document is listed in the Settings view, and its ID Vault tab shows your vault.</w:t>
            </w:r>
          </w:p>
        </w:tc>
      </w:tr>
    </w:tbl>
    <w:p>
      <w:pPr>
        <w:spacing w:after="80" w:before="0"/>
      </w:pPr>
    </w:p>
    <w:p>
      <w:pPr>
        <w:pStyle w:val="Heading2"/>
      </w:pPr>
      <w:r>
        <w:t xml:space="preserve">B8 Create the policy that assigns the vault</w:t>
      </w:r>
    </w:p>
    <w:p>
      <w:r>
        <w:t xml:space="preserve">Choose </w:t>
      </w:r>
      <w:r>
        <w:rPr>
          <w:b/>
          <w:bCs/>
        </w:rPr>
        <w:t xml:space="preserve">Option A (explicit)</w:t>
      </w:r>
      <w:r>
        <w:t xml:space="preserve"> or </w:t>
      </w:r>
      <w:r>
        <w:rPr>
          <w:b/>
          <w:bCs/>
        </w:rPr>
        <w:t xml:space="preserve">Option B (organizational)</w:t>
      </w:r>
      <w:r>
        <w:t xml:space="preserve"> using A4. Write your choice in worksheet row 9.</w:t>
      </w:r>
    </w:p>
    <w:p>
      <w:pPr>
        <w:pStyle w:val="Heading3"/>
      </w:pPr>
      <w:r>
        <w:t xml:space="preserve">Option A – Explicit policy (only the users BulkReg registers)</w:t>
      </w:r>
    </w:p>
    <w:p>
      <w:r>
        <w:rPr>
          <w:b/>
          <w:bCs/>
        </w:rPr>
        <w:t xml:space="preserve">Who:</w:t>
      </w:r>
      <w:r>
        <w:t xml:space="preserve"> Domino administrator with [PolicyCreator]   </w:t>
      </w:r>
      <w:r>
        <w:rPr>
          <w:b/>
          <w:bCs/>
        </w:rPr>
        <w:t xml:space="preserve">Where:</w:t>
      </w:r>
      <w:r>
        <w:t xml:space="preserve"> Domino Administrator   </w:t>
      </w:r>
      <w:r>
        <w:rPr>
          <w:b/>
          <w:bCs/>
        </w:rPr>
        <w:t xml:space="preserve">Changes:</w:t>
      </w:r>
      <w:r>
        <w:t xml:space="preserve"> creates one policy document in names.nsf</w:t>
      </w:r>
    </w:p>
    <w:p>
      <w:pPr>
        <w:pStyle w:val="ListParagraph"/>
        <w:numPr>
          <w:ilvl w:val="0"/>
          <w:numId w:val="14"/>
        </w:numPr>
      </w:pPr>
      <w:r>
        <w:t xml:space="preserve">Click the </w:t>
      </w:r>
      <w:r>
        <w:rPr>
          <w:b/>
          <w:bCs/>
        </w:rPr>
        <w:t xml:space="preserve">People &amp; Groups</w:t>
      </w:r>
      <w:r>
        <w:t xml:space="preserve"> tab, then open the </w:t>
      </w:r>
      <w:r>
        <w:rPr>
          <w:b/>
          <w:bCs/>
        </w:rPr>
        <w:t xml:space="preserve">Policies</w:t>
      </w:r>
      <w:r>
        <w:t xml:space="preserve"> view.</w:t>
      </w:r>
    </w:p>
    <w:p>
      <w:pPr>
        <w:pStyle w:val="ListParagraph"/>
        <w:numPr>
          <w:ilvl w:val="0"/>
          <w:numId w:val="14"/>
        </w:numPr>
      </w:pPr>
      <w:r>
        <w:t xml:space="preserve">Click </w:t>
      </w:r>
      <w:r>
        <w:rPr>
          <w:b/>
          <w:bCs/>
        </w:rPr>
        <w:t xml:space="preserve">Add Policy</w:t>
      </w:r>
      <w:r>
        <w:t xml:space="preserve">. </w:t>
      </w:r>
      <w:r>
        <w:rPr>
          <w:i/>
          <w:iCs/>
        </w:rPr>
        <w:t xml:space="preserve">Result:</w:t>
      </w:r>
      <w:r>
        <w:t xml:space="preserve"> a new Policy document opens.</w:t>
      </w:r>
    </w:p>
    <w:p>
      <w:pPr>
        <w:pStyle w:val="ListParagraph"/>
        <w:numPr>
          <w:ilvl w:val="0"/>
          <w:numId w:val="14"/>
        </w:numPr>
      </w:pPr>
      <w:r>
        <w:t xml:space="preserve">In </w:t>
      </w:r>
      <w:r>
        <w:rPr>
          <w:b/>
          <w:bCs/>
        </w:rPr>
        <w:t xml:space="preserve">Policy name</w:t>
      </w:r>
      <w:r>
        <w:t xml:space="preserve">, type the name from worksheet row 9 </w:t>
      </w:r>
      <w:r>
        <w:rPr>
          <w:b/>
          <w:bCs/>
        </w:rPr>
        <w:t xml:space="preserve">without</w:t>
      </w:r>
      <w:r>
        <w:t xml:space="preserve"> </w:t>
      </w:r>
      <w:r>
        <w:rPr>
          <w:rFonts w:ascii="Consolas" w:cs="Consolas" w:eastAsia="Consolas" w:hAnsi="Consolas"/>
          <w:color w:val="0F5FDC"/>
          <w:sz w:val="20"/>
          <w:szCs w:val="20"/>
        </w:rPr>
        <w:t xml:space="preserve">*/</w:t>
      </w:r>
      <w:r>
        <w:t xml:space="preserve">, for example </w:t>
      </w:r>
      <w:r>
        <w:rPr>
          <w:rFonts w:ascii="Consolas" w:cs="Consolas" w:eastAsia="Consolas" w:hAnsi="Consolas"/>
          <w:color w:val="0F5FDC"/>
          <w:sz w:val="20"/>
          <w:szCs w:val="20"/>
        </w:rPr>
        <w:t xml:space="preserve">DirSync-Vault</w:t>
      </w:r>
      <w:r>
        <w:t xml:space="preserve">.</w:t>
      </w:r>
    </w:p>
    <w:p>
      <w:pPr>
        <w:pStyle w:val="ListParagraph"/>
        <w:numPr>
          <w:ilvl w:val="0"/>
          <w:numId w:val="14"/>
        </w:numPr>
      </w:pPr>
      <w:r>
        <w:t xml:space="preserve">Set </w:t>
      </w:r>
      <w:r>
        <w:rPr>
          <w:b/>
          <w:bCs/>
        </w:rPr>
        <w:t xml:space="preserve">Policy type</w:t>
      </w:r>
      <w:r>
        <w:t xml:space="preserve"> to </w:t>
      </w:r>
      <w:r>
        <w:rPr>
          <w:b/>
          <w:bCs/>
        </w:rPr>
        <w:t xml:space="preserve">Explicit</w:t>
      </w:r>
      <w:r>
        <w:t xml:space="preserve">.</w:t>
      </w:r>
    </w:p>
    <w:p>
      <w:pPr>
        <w:pStyle w:val="ListParagraph"/>
        <w:numPr>
          <w:ilvl w:val="0"/>
          <w:numId w:val="14"/>
        </w:numPr>
      </w:pPr>
      <w:r>
        <w:t xml:space="preserve">Enter a </w:t>
      </w:r>
      <w:r>
        <w:rPr>
          <w:b/>
          <w:bCs/>
        </w:rPr>
        <w:t xml:space="preserve">Description</w:t>
      </w:r>
      <w:r>
        <w:t xml:space="preserve">, for example: BulkReg – DirSync users, ID vault DirSyncVault.</w:t>
      </w:r>
    </w:p>
    <w:p>
      <w:pPr>
        <w:pStyle w:val="ListParagraph"/>
        <w:numPr>
          <w:ilvl w:val="0"/>
          <w:numId w:val="14"/>
        </w:numPr>
      </w:pPr>
      <w:r>
        <w:t xml:space="preserve">In the </w:t>
      </w:r>
      <w:r>
        <w:rPr>
          <w:b/>
          <w:bCs/>
        </w:rPr>
        <w:t xml:space="preserve">Security</w:t>
      </w:r>
      <w:r>
        <w:t xml:space="preserve"> settings field, select the Security Settings document from B7. Press </w:t>
      </w:r>
      <w:r>
        <w:rPr>
          <w:b/>
          <w:bCs/>
        </w:rPr>
        <w:t xml:space="preserve">F9</w:t>
      </w:r>
      <w:r>
        <w:t xml:space="preserve"> if it is not listed.</w:t>
      </w:r>
    </w:p>
    <w:p>
      <w:pPr>
        <w:pStyle w:val="ListParagraph"/>
        <w:numPr>
          <w:ilvl w:val="0"/>
          <w:numId w:val="14"/>
        </w:numPr>
      </w:pPr>
      <w:r>
        <w:t xml:space="preserve">Leave the other settings types empty unless your organisation requires them.</w:t>
      </w:r>
    </w:p>
    <w:p>
      <w:pPr>
        <w:pStyle w:val="ListParagraph"/>
        <w:numPr>
          <w:ilvl w:val="0"/>
          <w:numId w:val="14"/>
        </w:numPr>
      </w:pPr>
      <w:r>
        <w:t xml:space="preserve">Click </w:t>
      </w:r>
      <w:r>
        <w:rPr>
          <w:b/>
          <w:bCs/>
        </w:rPr>
        <w:t xml:space="preserve">Save &amp; Close</w:t>
      </w:r>
      <w:r>
        <w:t xml:space="preserve">.</w:t>
      </w:r>
    </w:p>
    <w:p>
      <w:pPr>
        <w:pStyle w:val="ListParagraph"/>
        <w:numPr>
          <w:ilvl w:val="0"/>
          <w:numId w:val="14"/>
        </w:numPr>
      </w:pPr>
      <w:r>
        <w:t xml:space="preserve">Look at the Policies view. HCL: Domino stores an explicit policy as </w:t>
      </w:r>
      <w:r>
        <w:rPr>
          <w:rFonts w:ascii="Consolas" w:cs="Consolas" w:eastAsia="Consolas" w:hAnsi="Consolas"/>
          <w:color w:val="0F5FDC"/>
          <w:sz w:val="20"/>
          <w:szCs w:val="20"/>
        </w:rPr>
        <w:t xml:space="preserve">*/policyname</w:t>
      </w:r>
      <w:r>
        <w:t xml:space="preserve">, so the policy is listed as </w:t>
      </w:r>
      <w:r>
        <w:rPr>
          <w:rFonts w:ascii="Consolas" w:cs="Consolas" w:eastAsia="Consolas" w:hAnsi="Consolas"/>
          <w:color w:val="0F5FDC"/>
          <w:sz w:val="20"/>
          <w:szCs w:val="20"/>
        </w:rPr>
        <w:t xml:space="preserve">*/DirSync-Vault</w:t>
      </w:r>
      <w:r>
        <w:t xml:space="preserve">. </w:t>
      </w:r>
      <w:r>
        <w:rPr>
          <w:b/>
          <w:bCs/>
        </w:rPr>
        <w:t xml:space="preserve">Copy this exact name into the worksheet.</w:t>
      </w:r>
      <w:r>
        <w:t xml:space="preserve"> You will use it in bulkreg.ini and server_mapping.csv.</w:t>
      </w:r>
    </w:p>
    <w:p>
      <w:pPr>
        <w:pStyle w:val="ListParagraph"/>
        <w:numPr>
          <w:ilvl w:val="0"/>
          <w:numId w:val="14"/>
        </w:numPr>
      </w:pPr>
      <w:r>
        <w:t xml:space="preserve">Repeat B7 and B8 for every additional vault or region.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26B00" w:sz="24"/>
              <w:bottom w:val="none" w:color="FFFFFF" w:sz="0"/>
              <w:right w:val="none" w:color="FFFFFF" w:sz="0"/>
            </w:tcBorders>
            <w:shd w:fill="FFF6E5" w:color="auto" w:val="clear"/>
            <w:tcMar>
              <w:top w:type="dxa" w:w="100"/>
              <w:left w:type="dxa" w:w="180"/>
              <w:bottom w:type="dxa" w:w="100"/>
              <w:right w:type="dxa" w:w="140"/>
            </w:tcMar>
          </w:tcPr>
          <w:p>
            <w:r>
              <w:rPr>
                <w:b/>
                <w:bCs/>
                <w:color w:val="B26B00"/>
              </w:rPr>
              <w:t xml:space="preserve">Caution: </w:t>
            </w:r>
            <w:r>
              <w:t xml:space="preserve">BulkReg passes the policy name to </w:t>
            </w:r>
            <w:r>
              <w:rPr>
                <w:rFonts w:ascii="Consolas" w:cs="Consolas" w:eastAsia="Consolas" w:hAnsi="Consolas"/>
                <w:color w:val="0F5FDC"/>
                <w:sz w:val="20"/>
                <w:szCs w:val="20"/>
              </w:rPr>
              <w:t xml:space="preserve">NotesRegistration.PolicyName</w:t>
            </w:r>
            <w:r>
              <w:t xml:space="preserve">. Use the name exactly as the Policies view shows it (with </w:t>
            </w:r>
            <w:r>
              <w:rPr>
                <w:rFonts w:ascii="Consolas" w:cs="Consolas" w:eastAsia="Consolas" w:hAnsi="Consolas"/>
                <w:color w:val="0F5FDC"/>
                <w:sz w:val="20"/>
                <w:szCs w:val="20"/>
              </w:rPr>
              <w:t xml:space="preserve">*/</w:t>
            </w:r>
            <w:r>
              <w:t xml:space="preserve">). The pilot (C5) confirms it: Person document &gt; </w:t>
            </w:r>
            <w:r>
              <w:rPr>
                <w:b/>
                <w:bCs/>
              </w:rPr>
              <w:t xml:space="preserve">Policy synopsis</w:t>
            </w:r>
            <w:r>
              <w:t xml:space="preserve"> must show this policy.</w:t>
            </w:r>
          </w:p>
        </w:tc>
      </w:tr>
    </w:tbl>
    <w:p>
      <w:pPr>
        <w:spacing w:after="80" w:before="0"/>
      </w:pPr>
    </w:p>
    <w:p>
      <w:pPr>
        <w:pStyle w:val="Heading3"/>
      </w:pPr>
      <w:r>
        <w:t xml:space="preserve">Option B – Organizational policy (everyone under an org or OU)</w:t>
      </w:r>
    </w:p>
    <w:p>
      <w:pPr>
        <w:pStyle w:val="ListParagraph"/>
        <w:numPr>
          <w:ilvl w:val="0"/>
          <w:numId w:val="15"/>
        </w:numPr>
      </w:pPr>
      <w:r>
        <w:t xml:space="preserve">Click the </w:t>
      </w:r>
      <w:r>
        <w:rPr>
          <w:b/>
          <w:bCs/>
        </w:rPr>
        <w:t xml:space="preserve">People &amp; Groups</w:t>
      </w:r>
      <w:r>
        <w:t xml:space="preserve"> tab, then open the </w:t>
      </w:r>
      <w:r>
        <w:rPr>
          <w:b/>
          <w:bCs/>
        </w:rPr>
        <w:t xml:space="preserve">Policies</w:t>
      </w:r>
      <w:r>
        <w:t xml:space="preserve"> view.</w:t>
      </w:r>
    </w:p>
    <w:p>
      <w:pPr>
        <w:pStyle w:val="ListParagraph"/>
        <w:numPr>
          <w:ilvl w:val="0"/>
          <w:numId w:val="15"/>
        </w:numPr>
      </w:pPr>
      <w:r>
        <w:t xml:space="preserve">Check whether a policy for your org or OU already exists (for example </w:t>
      </w:r>
      <w:r>
        <w:rPr>
          <w:rFonts w:ascii="Consolas" w:cs="Consolas" w:eastAsia="Consolas" w:hAnsi="Consolas"/>
          <w:color w:val="0F5FDC"/>
          <w:sz w:val="20"/>
          <w:szCs w:val="20"/>
        </w:rPr>
        <w:t xml:space="preserve">*/Demo</w:t>
      </w:r>
      <w:r>
        <w:t xml:space="preserve"> or </w:t>
      </w:r>
      <w:r>
        <w:rPr>
          <w:rFonts w:ascii="Consolas" w:cs="Consolas" w:eastAsia="Consolas" w:hAnsi="Consolas"/>
          <w:color w:val="0F5FDC"/>
          <w:sz w:val="20"/>
          <w:szCs w:val="20"/>
        </w:rPr>
        <w:t xml:space="preserve">*/Sales/Demo</w:t>
      </w:r>
      <w:r>
        <w:t xml:space="preserve">). If it does, </w:t>
      </w:r>
      <w:r>
        <w:rPr>
          <w:b/>
          <w:bCs/>
        </w:rPr>
        <w:t xml:space="preserve">edit</w:t>
      </w:r>
      <w:r>
        <w:t xml:space="preserve"> it in step 6 instead of creating a new one.</w:t>
      </w:r>
    </w:p>
    <w:p>
      <w:pPr>
        <w:pStyle w:val="ListParagraph"/>
        <w:numPr>
          <w:ilvl w:val="0"/>
          <w:numId w:val="15"/>
        </w:numPr>
      </w:pPr>
      <w:r>
        <w:t xml:space="preserve">Click </w:t>
      </w:r>
      <w:r>
        <w:rPr>
          <w:b/>
          <w:bCs/>
        </w:rPr>
        <w:t xml:space="preserve">Add Policy</w:t>
      </w:r>
      <w:r>
        <w:t xml:space="preserve">.</w:t>
      </w:r>
    </w:p>
    <w:p>
      <w:pPr>
        <w:pStyle w:val="ListParagraph"/>
        <w:numPr>
          <w:ilvl w:val="0"/>
          <w:numId w:val="15"/>
        </w:numPr>
      </w:pPr>
      <w:r>
        <w:t xml:space="preserve">In </w:t>
      </w:r>
      <w:r>
        <w:rPr>
          <w:b/>
          <w:bCs/>
        </w:rPr>
        <w:t xml:space="preserve">Policy name</w:t>
      </w:r>
      <w:r>
        <w:t xml:space="preserve">, type the organization or OU </w:t>
      </w:r>
      <w:r>
        <w:rPr>
          <w:b/>
          <w:bCs/>
        </w:rPr>
        <w:t xml:space="preserve">without</w:t>
      </w:r>
      <w:r>
        <w:t xml:space="preserve"> </w:t>
      </w:r>
      <w:r>
        <w:rPr>
          <w:rFonts w:ascii="Consolas" w:cs="Consolas" w:eastAsia="Consolas" w:hAnsi="Consolas"/>
          <w:color w:val="0F5FDC"/>
          <w:sz w:val="20"/>
          <w:szCs w:val="20"/>
        </w:rPr>
        <w:t xml:space="preserve">*/</w:t>
      </w:r>
      <w:r>
        <w:t xml:space="preserve">, for example </w:t>
      </w:r>
      <w:r>
        <w:rPr>
          <w:rFonts w:ascii="Consolas" w:cs="Consolas" w:eastAsia="Consolas" w:hAnsi="Consolas"/>
          <w:color w:val="0F5FDC"/>
          <w:sz w:val="20"/>
          <w:szCs w:val="20"/>
        </w:rPr>
        <w:t xml:space="preserve">Demo</w:t>
      </w:r>
      <w:r>
        <w:t xml:space="preserve"> or </w:t>
      </w:r>
      <w:r>
        <w:rPr>
          <w:rFonts w:ascii="Consolas" w:cs="Consolas" w:eastAsia="Consolas" w:hAnsi="Consolas"/>
          <w:color w:val="0F5FDC"/>
          <w:sz w:val="20"/>
          <w:szCs w:val="20"/>
        </w:rPr>
        <w:t xml:space="preserve">Sales/Demo</w:t>
      </w:r>
      <w:r>
        <w:t xml:space="preserve">.</w:t>
      </w:r>
    </w:p>
    <w:p>
      <w:pPr>
        <w:pStyle w:val="ListParagraph"/>
        <w:numPr>
          <w:ilvl w:val="0"/>
          <w:numId w:val="15"/>
        </w:numPr>
      </w:pPr>
      <w:r>
        <w:t xml:space="preserve">Set </w:t>
      </w:r>
      <w:r>
        <w:rPr>
          <w:b/>
          <w:bCs/>
        </w:rPr>
        <w:t xml:space="preserve">Policy type</w:t>
      </w:r>
      <w:r>
        <w:t xml:space="preserve"> to </w:t>
      </w:r>
      <w:r>
        <w:rPr>
          <w:b/>
          <w:bCs/>
        </w:rPr>
        <w:t xml:space="preserve">Organizational</w:t>
      </w:r>
      <w:r>
        <w:t xml:space="preserve">.</w:t>
      </w:r>
    </w:p>
    <w:p>
      <w:pPr>
        <w:pStyle w:val="ListParagraph"/>
        <w:numPr>
          <w:ilvl w:val="0"/>
          <w:numId w:val="15"/>
        </w:numPr>
      </w:pPr>
      <w:r>
        <w:t xml:space="preserve">In the </w:t>
      </w:r>
      <w:r>
        <w:rPr>
          <w:b/>
          <w:bCs/>
        </w:rPr>
        <w:t xml:space="preserve">Security</w:t>
      </w:r>
      <w:r>
        <w:t xml:space="preserve"> settings field, select the Security Settings document from B7. Press </w:t>
      </w:r>
      <w:r>
        <w:rPr>
          <w:b/>
          <w:bCs/>
        </w:rPr>
        <w:t xml:space="preserve">F9</w:t>
      </w:r>
      <w:r>
        <w:t xml:space="preserve"> if it is not listed.</w:t>
      </w:r>
    </w:p>
    <w:p>
      <w:pPr>
        <w:pStyle w:val="ListParagraph"/>
        <w:numPr>
          <w:ilvl w:val="0"/>
          <w:numId w:val="15"/>
        </w:numPr>
      </w:pPr>
      <w:r>
        <w:t xml:space="preserve">Click </w:t>
      </w:r>
      <w:r>
        <w:rPr>
          <w:b/>
          <w:bCs/>
        </w:rPr>
        <w:t xml:space="preserve">Save &amp; Close</w:t>
      </w:r>
      <w:r>
        <w:t xml:space="preserve">. </w:t>
      </w:r>
      <w:r>
        <w:rPr>
          <w:i/>
          <w:iCs/>
        </w:rPr>
        <w:t xml:space="preserve">Result:</w:t>
      </w:r>
      <w:r>
        <w:t xml:space="preserve"> the Policies view lists </w:t>
      </w:r>
      <w:r>
        <w:rPr>
          <w:rFonts w:ascii="Consolas" w:cs="Consolas" w:eastAsia="Consolas" w:hAnsi="Consolas"/>
          <w:color w:val="0F5FDC"/>
          <w:sz w:val="20"/>
          <w:szCs w:val="20"/>
        </w:rPr>
        <w:t xml:space="preserve">*/Demo</w:t>
      </w:r>
      <w:r>
        <w:t xml:space="preserve"> (or </w:t>
      </w:r>
      <w:r>
        <w:rPr>
          <w:rFonts w:ascii="Consolas" w:cs="Consolas" w:eastAsia="Consolas" w:hAnsi="Consolas"/>
          <w:color w:val="0F5FDC"/>
          <w:sz w:val="20"/>
          <w:szCs w:val="20"/>
        </w:rPr>
        <w:t xml:space="preserve">*/Sales/Demo</w:t>
      </w:r>
      <w:r>
        <w:t xml:space="preserve">).</w:t>
      </w:r>
    </w:p>
    <w:p>
      <w:pPr>
        <w:pStyle w:val="ListParagraph"/>
        <w:numPr>
          <w:ilvl w:val="0"/>
          <w:numId w:val="15"/>
        </w:numPr>
      </w:pPr>
      <w:r>
        <w:t xml:space="preserve">In bulkreg.ini set </w:t>
      </w:r>
      <w:r>
        <w:rPr>
          <w:rFonts w:ascii="Consolas" w:cs="Consolas" w:eastAsia="Consolas" w:hAnsi="Consolas"/>
          <w:color w:val="0F5FDC"/>
          <w:sz w:val="20"/>
          <w:szCs w:val="20"/>
        </w:rPr>
        <w:t xml:space="preserve">OrgPolicyAssignsVault=1</w:t>
      </w:r>
      <w:r>
        <w:t xml:space="preserve"> and leave </w:t>
      </w:r>
      <w:r>
        <w:rPr>
          <w:rFonts w:ascii="Consolas" w:cs="Consolas" w:eastAsia="Consolas" w:hAnsi="Consolas"/>
          <w:color w:val="0F5FDC"/>
          <w:sz w:val="20"/>
          <w:szCs w:val="20"/>
        </w:rPr>
        <w:t xml:space="preserve">DefaultPolicy=</w:t>
      </w:r>
      <w:r>
        <w:t xml:space="preserve"> empty (B11). In server_mapping.csv, put </w:t>
      </w:r>
      <w:r>
        <w:rPr>
          <w:rFonts w:ascii="Consolas" w:cs="Consolas" w:eastAsia="Consolas" w:hAnsi="Consolas"/>
          <w:color w:val="0F5FDC"/>
          <w:sz w:val="20"/>
          <w:szCs w:val="20"/>
        </w:rPr>
        <w:t xml:space="preserve">-</w:t>
      </w:r>
      <w:r>
        <w:t xml:space="preserve"> in the Policy column of the rules that rely on it (B12).</w:t>
      </w:r>
    </w:p>
    <w:p>
      <w:pPr>
        <w:pStyle w:val="ListParagraph"/>
        <w:numPr>
          <w:ilvl w:val="0"/>
          <w:numId w:val="15"/>
        </w:numPr>
      </w:pPr>
      <w:r>
        <w:t xml:space="preserve">If you use an OU policy (</w:t>
      </w:r>
      <w:r>
        <w:rPr>
          <w:rFonts w:ascii="Consolas" w:cs="Consolas" w:eastAsia="Consolas" w:hAnsi="Consolas"/>
          <w:color w:val="0F5FDC"/>
          <w:sz w:val="20"/>
          <w:szCs w:val="20"/>
        </w:rPr>
        <w:t xml:space="preserve">*/Sales/Demo</w:t>
      </w:r>
      <w:r>
        <w:t xml:space="preserve">), make sure the mapping gives those users OrgUnit </w:t>
      </w:r>
      <w:r>
        <w:rPr>
          <w:rFonts w:ascii="Consolas" w:cs="Consolas" w:eastAsia="Consolas" w:hAnsi="Consolas"/>
          <w:color w:val="0F5FDC"/>
          <w:sz w:val="20"/>
          <w:szCs w:val="20"/>
        </w:rPr>
        <w:t xml:space="preserve">Sales</w:t>
      </w:r>
      <w:r>
        <w:t xml:space="preserve">, so they are registered as </w:t>
      </w:r>
      <w:r>
        <w:rPr>
          <w:rFonts w:ascii="Consolas" w:cs="Consolas" w:eastAsia="Consolas" w:hAnsi="Consolas"/>
          <w:color w:val="0F5FDC"/>
          <w:sz w:val="20"/>
          <w:szCs w:val="20"/>
        </w:rPr>
        <w:t xml:space="preserve">John Smith/Sales/Demo</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7F37" w:sz="24"/>
              <w:bottom w:val="none" w:color="FFFFFF" w:sz="0"/>
              <w:right w:val="none" w:color="FFFFFF" w:sz="0"/>
            </w:tcBorders>
            <w:shd w:fill="EAF6EC" w:color="auto" w:val="clear"/>
            <w:tcMar>
              <w:top w:type="dxa" w:w="100"/>
              <w:left w:type="dxa" w:w="180"/>
              <w:bottom w:type="dxa" w:w="100"/>
              <w:right w:type="dxa" w:w="140"/>
            </w:tcMar>
          </w:tcPr>
          <w:p>
            <w:r>
              <w:rPr>
                <w:b/>
                <w:bCs/>
                <w:color w:val="1A7F37"/>
              </w:rPr>
              <w:t xml:space="preserve">Done when: </w:t>
            </w:r>
            <w:r>
              <w:t xml:space="preserve">Option A: each explicit policy is listed, linked to a Security Settings document with the right vault, and its exact name is in the worksheet. Option B: the organizational policy is listed, linked to that Security Settings document, approved, and OrgPolicyAssignsVault=1.</w:t>
            </w:r>
          </w:p>
        </w:tc>
      </w:tr>
    </w:tbl>
    <w:p>
      <w:pPr>
        <w:spacing w:after="80" w:before="0"/>
      </w:pPr>
    </w:p>
    <w:p>
      <w:pPr>
        <w:pStyle w:val="Heading2"/>
      </w:pPr>
      <w:r>
        <w:t xml:space="preserve">B9 Create the working folders</w:t>
      </w:r>
    </w:p>
    <w:p>
      <w:r>
        <w:rPr>
          <w:b/>
          <w:bCs/>
        </w:rPr>
        <w:t xml:space="preserve">Who:</w:t>
      </w:r>
      <w:r>
        <w:t xml:space="preserve"> Windows administrator   </w:t>
      </w:r>
      <w:r>
        <w:rPr>
          <w:b/>
          <w:bCs/>
        </w:rPr>
        <w:t xml:space="preserve">Where:</w:t>
      </w:r>
      <w:r>
        <w:t xml:space="preserve"> Admin workstation   </w:t>
      </w:r>
      <w:r>
        <w:rPr>
          <w:b/>
          <w:bCs/>
        </w:rPr>
        <w:t xml:space="preserve">Changes:</w:t>
      </w:r>
      <w:r>
        <w:t xml:space="preserve"> creates C:\BulkReg and six subfolders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4633"/>
        <w:gridCol w:w="2534"/>
      </w:tblGrid>
      <w:tr>
        <w:trPr>
          <w:tblHeader/>
        </w:trPr>
        <w:tc>
          <w:tcPr>
            <w:tcW w:type="dxa" w:w="2471"/>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Folder</w:t>
            </w:r>
          </w:p>
        </w:tc>
        <w:tc>
          <w:tcPr>
            <w:tcW w:type="dxa" w:w="4633"/>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Holds</w:t>
            </w:r>
          </w:p>
        </w:tc>
        <w:tc>
          <w:tcPr>
            <w:tcW w:type="dxa" w:w="2534"/>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Access</w:t>
            </w:r>
          </w:p>
        </w:tc>
      </w:tr>
      <w:tr>
        <w:trPr>
          <w:cantSplit/>
        </w:trPr>
        <w:tc>
          <w:tcPr>
            <w:tcW w:type="dxa" w:w="247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C:\BulkReg\config</w:t>
            </w:r>
          </w:p>
        </w:tc>
        <w:tc>
          <w:tcPr>
            <w:tcW w:type="dxa" w:w="463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bulkreg.ini, server_mapping.csv</w:t>
            </w:r>
          </w:p>
        </w:tc>
        <w:tc>
          <w:tcPr>
            <w:tcW w:type="dxa" w:w="253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Admins</w:t>
            </w:r>
          </w:p>
        </w:tc>
      </w:tr>
      <w:tr>
        <w:trPr>
          <w:cantSplit/>
        </w:trPr>
        <w:tc>
          <w:tcPr>
            <w:tcW w:type="dxa" w:w="247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C:\BulkReg\batches</w:t>
            </w:r>
          </w:p>
        </w:tc>
        <w:tc>
          <w:tcPr>
            <w:tcW w:type="dxa" w:w="463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Batch files, summaries, results (names and email addresses)</w:t>
            </w:r>
          </w:p>
        </w:tc>
        <w:tc>
          <w:tcPr>
            <w:tcW w:type="dxa" w:w="253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b/>
                <w:bCs/>
                <w:sz w:val="19"/>
                <w:szCs w:val="19"/>
              </w:rPr>
              <w:t xml:space="preserve">Restricted</w:t>
            </w:r>
          </w:p>
        </w:tc>
      </w:tr>
      <w:tr>
        <w:trPr>
          <w:cantSplit/>
        </w:trPr>
        <w:tc>
          <w:tcPr>
            <w:tcW w:type="dxa" w:w="247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C:\BulkReg\ids</w:t>
            </w:r>
          </w:p>
        </w:tc>
        <w:tc>
          <w:tcPr>
            <w:tcW w:type="dxa" w:w="463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ID files created during registration</w:t>
            </w:r>
          </w:p>
        </w:tc>
        <w:tc>
          <w:tcPr>
            <w:tcW w:type="dxa" w:w="253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b/>
                <w:bCs/>
                <w:sz w:val="19"/>
                <w:szCs w:val="19"/>
              </w:rPr>
              <w:t xml:space="preserve">Restricted</w:t>
            </w:r>
          </w:p>
        </w:tc>
      </w:tr>
      <w:tr>
        <w:trPr>
          <w:cantSplit/>
        </w:trPr>
        <w:tc>
          <w:tcPr>
            <w:tcW w:type="dxa" w:w="247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C:\BulkReg\secure</w:t>
            </w:r>
          </w:p>
        </w:tc>
        <w:tc>
          <w:tcPr>
            <w:tcW w:type="dxa" w:w="463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Initial-password files</w:t>
            </w:r>
          </w:p>
        </w:tc>
        <w:tc>
          <w:tcPr>
            <w:tcW w:type="dxa" w:w="253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b/>
                <w:bCs/>
                <w:sz w:val="19"/>
                <w:szCs w:val="19"/>
              </w:rPr>
              <w:t xml:space="preserve">Restricted</w:t>
            </w:r>
          </w:p>
        </w:tc>
      </w:tr>
      <w:tr>
        <w:trPr>
          <w:cantSplit/>
        </w:trPr>
        <w:tc>
          <w:tcPr>
            <w:tcW w:type="dxa" w:w="247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C:\BulkReg\audit</w:t>
            </w:r>
          </w:p>
        </w:tc>
        <w:tc>
          <w:tcPr>
            <w:tcW w:type="dxa" w:w="463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One sub-folder per run, e.g. </w:t>
            </w:r>
            <w:r>
              <w:rPr>
                <w:rFonts w:ascii="Consolas" w:cs="Consolas" w:eastAsia="Consolas" w:hAnsi="Consolas"/>
                <w:color w:val="0F5FDC"/>
                <w:sz w:val="18"/>
                <w:szCs w:val="18"/>
              </w:rPr>
              <w:t xml:space="preserve">2026-10-05_101500_03-RegisterBatch_LIVE-PRODUCTION</w:t>
            </w:r>
            <w:r>
              <w:rPr>
                <w:sz w:val="19"/>
                <w:szCs w:val="19"/>
              </w:rPr>
              <w:t xml:space="preserve">, with audit CSV, debug log and RUN_INFO.txt</w:t>
            </w:r>
          </w:p>
        </w:tc>
        <w:tc>
          <w:tcPr>
            <w:tcW w:type="dxa" w:w="253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Admins and auditors (read)</w:t>
            </w:r>
          </w:p>
        </w:tc>
      </w:tr>
      <w:tr>
        <w:trPr>
          <w:cantSplit/>
        </w:trPr>
        <w:tc>
          <w:tcPr>
            <w:tcW w:type="dxa" w:w="247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C:\BulkReg\cert</w:t>
            </w:r>
          </w:p>
        </w:tc>
        <w:tc>
          <w:tcPr>
            <w:tcW w:type="dxa" w:w="463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Certifier ID (only with B5 Option 2)</w:t>
            </w:r>
          </w:p>
        </w:tc>
        <w:tc>
          <w:tcPr>
            <w:tcW w:type="dxa" w:w="253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b/>
                <w:bCs/>
                <w:sz w:val="19"/>
                <w:szCs w:val="19"/>
              </w:rPr>
              <w:t xml:space="preserve">Restricted</w:t>
            </w:r>
          </w:p>
        </w:tc>
      </w:tr>
    </w:tbl>
    <w:p>
      <w:pPr>
        <w:spacing w:after="80" w:before="0"/>
      </w:pPr>
    </w:p>
    <w:p>
      <w:pPr>
        <w:pStyle w:val="Heading3"/>
      </w:pPr>
      <w:r>
        <w:t xml:space="preserve">Steps (PowerShell)</w:t>
      </w:r>
    </w:p>
    <w:p>
      <w:pPr>
        <w:pStyle w:val="ListParagraph"/>
        <w:numPr>
          <w:ilvl w:val="0"/>
          <w:numId w:val="16"/>
        </w:numPr>
      </w:pPr>
      <w:r>
        <w:t xml:space="preserve">Click </w:t>
      </w:r>
      <w:r>
        <w:rPr>
          <w:b/>
          <w:bCs/>
        </w:rPr>
        <w:t xml:space="preserve">Start</w:t>
      </w:r>
      <w:r>
        <w:t xml:space="preserve">, type </w:t>
      </w:r>
      <w:r>
        <w:rPr>
          <w:rFonts w:ascii="Consolas" w:cs="Consolas" w:eastAsia="Consolas" w:hAnsi="Consolas"/>
          <w:color w:val="0F5FDC"/>
          <w:sz w:val="20"/>
          <w:szCs w:val="20"/>
        </w:rPr>
        <w:t xml:space="preserve">PowerShell</w:t>
      </w:r>
      <w:r>
        <w:t xml:space="preserve">, right-click </w:t>
      </w:r>
      <w:r>
        <w:rPr>
          <w:b/>
          <w:bCs/>
        </w:rPr>
        <w:t xml:space="preserve">Windows PowerShell</w:t>
      </w:r>
      <w:r>
        <w:t xml:space="preserve"> and choose </w:t>
      </w:r>
      <w:r>
        <w:rPr>
          <w:b/>
          <w:bCs/>
        </w:rPr>
        <w:t xml:space="preserve">Run as administrator</w:t>
      </w:r>
      <w:r>
        <w:t xml:space="preserve">.</w:t>
      </w:r>
    </w:p>
    <w:p>
      <w:pPr>
        <w:pStyle w:val="ListParagraph"/>
        <w:numPr>
          <w:ilvl w:val="0"/>
          <w:numId w:val="16"/>
        </w:numPr>
      </w:pPr>
      <w:r>
        <w:t xml:space="preserve">Copy the block below, paste it into the window and press </w:t>
      </w:r>
      <w:r>
        <w:rPr>
          <w:b/>
          <w:bCs/>
        </w:rPr>
        <w:t xml:space="preserve">Enter</w:t>
      </w:r>
      <w:r>
        <w:t xml:space="preserve">. </w:t>
      </w:r>
      <w:r>
        <w:rPr>
          <w:i/>
          <w:iCs/>
        </w:rPr>
        <w:t xml:space="preserve">Result:</w:t>
      </w:r>
      <w:r>
        <w:t xml:space="preserve"> six </w:t>
      </w:r>
      <w:r>
        <w:rPr>
          <w:rFonts w:ascii="Consolas" w:cs="Consolas" w:eastAsia="Consolas" w:hAnsi="Consolas"/>
          <w:color w:val="0F5FDC"/>
          <w:sz w:val="20"/>
          <w:szCs w:val="20"/>
        </w:rPr>
        <w:t xml:space="preserve">Directory</w:t>
      </w:r>
      <w:r>
        <w:t xml:space="preserve"> lines and </w:t>
      </w:r>
      <w:r>
        <w:rPr>
          <w:rFonts w:ascii="Consolas" w:cs="Consolas" w:eastAsia="Consolas" w:hAnsi="Consolas"/>
          <w:color w:val="0F5FDC"/>
          <w:sz w:val="20"/>
          <w:szCs w:val="20"/>
        </w:rPr>
        <w:t xml:space="preserve">Successfully processed 1 files</w:t>
      </w:r>
      <w:r>
        <w:t xml:space="preserve"> four times.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E6F0" w:sz="4"/>
              <w:left w:val="single" w:color="DCE6F0" w:sz="4"/>
              <w:bottom w:val="single" w:color="DCE6F0" w:sz="4"/>
              <w:right w:val="single" w:color="DCE6F0" w:sz="4"/>
            </w:tcBorders>
            <w:shd w:fill="F4F4F4" w:color="auto" w:val="clear"/>
            <w:tcMar>
              <w:top w:type="dxa" w:w="100"/>
              <w:left w:type="dxa" w:w="140"/>
              <w:bottom w:type="dxa" w:w="100"/>
              <w:right w:type="dxa" w:w="140"/>
            </w:tcMar>
          </w:tcPr>
          <w:p>
            <w:pPr>
              <w:spacing w:after="0" w:before="0" w:line="240"/>
            </w:pPr>
            <w:r>
              <w:rPr>
                <w:rFonts w:ascii="Consolas" w:cs="Consolas" w:eastAsia="Consolas" w:hAnsi="Consolas"/>
                <w:color w:val="14142B"/>
                <w:sz w:val="16"/>
                <w:szCs w:val="16"/>
              </w:rPr>
              <w:t xml:space="preserve">$b = 'C:\BulkReg'</w:t>
            </w:r>
          </w:p>
          <w:p>
            <w:pPr>
              <w:spacing w:after="0" w:before="0" w:line="240"/>
            </w:pPr>
            <w:r>
              <w:rPr>
                <w:rFonts w:ascii="Consolas" w:cs="Consolas" w:eastAsia="Consolas" w:hAnsi="Consolas"/>
                <w:color w:val="14142B"/>
                <w:sz w:val="16"/>
                <w:szCs w:val="16"/>
              </w:rPr>
              <w:t xml:space="preserve">'config','batches','ids','secure','audit','cert' | ForEach-Object { New-Item -ItemType Directory -Force "$b\$_" }</w:t>
            </w:r>
          </w:p>
          <w:p>
            <w:pPr>
              <w:spacing w:after="0" w:before="0" w:line="240"/>
            </w:pPr>
            <w:r>
              <w:rPr>
                <w:rFonts w:ascii="Consolas" w:cs="Consolas" w:eastAsia="Consolas" w:hAnsi="Consolas"/>
                <w:color w:val="14142B"/>
                <w:sz w:val="16"/>
                <w:szCs w:val="16"/>
              </w:rPr>
              <w:t xml:space="preserve">'batches','ids','secure','cert' | ForEach-Object {</w:t>
            </w:r>
          </w:p>
          <w:p>
            <w:pPr>
              <w:spacing w:after="0" w:before="0" w:line="240"/>
            </w:pPr>
            <w:r>
              <w:rPr>
                <w:rFonts w:ascii="Consolas" w:cs="Consolas" w:eastAsia="Consolas" w:hAnsi="Consolas"/>
                <w:color w:val="14142B"/>
                <w:sz w:val="16"/>
                <w:szCs w:val="16"/>
              </w:rPr>
              <w:t xml:space="preserve">  icacls "$b\$_" /inheritance:r /grant:r '*S-1-5-32-544:(OI)(CI)F' '*S-1-5-18:(OI)(CI)F' "${env:USERDOMAIN}\${env:USERNAME}:(OI)(CI)F"</w:t>
            </w:r>
          </w:p>
          <w:p>
            <w:pPr>
              <w:spacing w:after="0" w:before="0" w:line="240"/>
            </w:pPr>
            <w:r>
              <w:rPr>
                <w:rFonts w:ascii="Consolas" w:cs="Consolas" w:eastAsia="Consolas" w:hAnsi="Consolas"/>
                <w:color w:val="14142B"/>
                <w:sz w:val="16"/>
                <w:szCs w:val="16"/>
              </w:rPr>
              <w:t xml:space="preserve">}</w:t>
            </w:r>
          </w:p>
        </w:tc>
      </w:tr>
    </w:tbl>
    <w:p>
      <w:pPr>
        <w:spacing w:after="80" w:before="0"/>
      </w:pPr>
    </w:p>
    <w:p>
      <w:pPr>
        <w:pStyle w:val="ListParagraph"/>
        <w:numPr>
          <w:ilvl w:val="0"/>
          <w:numId w:val="17"/>
        </w:numPr>
      </w:pPr>
      <w:r>
        <w:t xml:space="preserve">To check, type </w:t>
      </w:r>
      <w:r>
        <w:rPr>
          <w:rFonts w:ascii="Consolas" w:cs="Consolas" w:eastAsia="Consolas" w:hAnsi="Consolas"/>
          <w:color w:val="0F5FDC"/>
          <w:sz w:val="20"/>
          <w:szCs w:val="20"/>
        </w:rPr>
        <w:t xml:space="preserve">icacls C:\BulkReg\ids</w:t>
      </w:r>
      <w:r>
        <w:t xml:space="preserve"> and press Enter. </w:t>
      </w:r>
      <w:r>
        <w:rPr>
          <w:i/>
          <w:iCs/>
        </w:rPr>
        <w:t xml:space="preserve">Result:</w:t>
      </w:r>
      <w:r>
        <w:t xml:space="preserve"> only BUILTIN\Administrators, NT AUTHORITY\SYSTEM and your account are listed.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707F" w:sz="24"/>
              <w:bottom w:val="none" w:color="FFFFFF" w:sz="0"/>
              <w:right w:val="none" w:color="FFFFFF" w:sz="0"/>
            </w:tcBorders>
            <w:shd w:fill="ECF3F8" w:color="auto" w:val="clear"/>
            <w:tcMar>
              <w:top w:type="dxa" w:w="100"/>
              <w:left w:type="dxa" w:w="180"/>
              <w:bottom w:type="dxa" w:w="100"/>
              <w:right w:type="dxa" w:w="140"/>
            </w:tcMar>
          </w:tcPr>
          <w:p>
            <w:r>
              <w:rPr>
                <w:b/>
                <w:bCs/>
                <w:color w:val="17707F"/>
              </w:rPr>
              <w:t xml:space="preserve">Note: </w:t>
            </w:r>
            <w:r>
              <w:t xml:space="preserve">Explorer alternative: create the folders, then for batches, ids, secure and cert open </w:t>
            </w:r>
            <w:r>
              <w:rPr>
                <w:b/>
                <w:bCs/>
              </w:rPr>
              <w:t xml:space="preserve">Properties &gt; Security &gt; Advanced &gt; Disable inheritance &gt; Remove all inherited permissions</w:t>
            </w:r>
            <w:r>
              <w:t xml:space="preserve">, and add only Administrators, SYSTEM and your account. Helper alternative: </w:t>
            </w:r>
            <w:r>
              <w:rPr>
                <w:rFonts w:ascii="Consolas" w:cs="Consolas" w:eastAsia="Consolas" w:hAnsi="Consolas"/>
                <w:color w:val="0F5FDC"/>
                <w:sz w:val="20"/>
                <w:szCs w:val="20"/>
              </w:rPr>
              <w:t xml:space="preserve">bulkreg.cmd Init</w:t>
            </w:r>
            <w:r>
              <w:t xml:space="preserve"> after B10.</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7F37" w:sz="24"/>
              <w:bottom w:val="none" w:color="FFFFFF" w:sz="0"/>
              <w:right w:val="none" w:color="FFFFFF" w:sz="0"/>
            </w:tcBorders>
            <w:shd w:fill="EAF6EC" w:color="auto" w:val="clear"/>
            <w:tcMar>
              <w:top w:type="dxa" w:w="100"/>
              <w:left w:type="dxa" w:w="180"/>
              <w:bottom w:type="dxa" w:w="100"/>
              <w:right w:type="dxa" w:w="140"/>
            </w:tcMar>
          </w:tcPr>
          <w:p>
            <w:r>
              <w:rPr>
                <w:b/>
                <w:bCs/>
                <w:color w:val="1A7F37"/>
              </w:rPr>
              <w:t xml:space="preserve">Done when: </w:t>
            </w:r>
            <w:r>
              <w:t xml:space="preserve">The six folders exist, and batches, ids, secure and cert list only Administrators, SYSTEM and your account.</w:t>
            </w:r>
          </w:p>
        </w:tc>
      </w:tr>
    </w:tbl>
    <w:p>
      <w:pPr>
        <w:spacing w:after="80" w:before="0"/>
      </w:pPr>
    </w:p>
    <w:p>
      <w:pPr>
        <w:pStyle w:val="Heading2"/>
      </w:pPr>
      <w:r>
        <w:t xml:space="preserve">B10 Put the BulkReg kit on the workstation</w:t>
      </w:r>
    </w:p>
    <w:p>
      <w:r>
        <w:rPr>
          <w:b/>
          <w:bCs/>
        </w:rPr>
        <w:t xml:space="preserve">Who:</w:t>
      </w:r>
      <w:r>
        <w:t xml:space="preserve"> Domino administrator   </w:t>
      </w:r>
      <w:r>
        <w:rPr>
          <w:b/>
          <w:bCs/>
        </w:rPr>
        <w:t xml:space="preserve">Where:</w:t>
      </w:r>
      <w:r>
        <w:t xml:space="preserve"> Admin workstation   </w:t>
      </w:r>
      <w:r>
        <w:rPr>
          <w:b/>
          <w:bCs/>
        </w:rPr>
        <w:t xml:space="preserve">Changes:</w:t>
      </w:r>
      <w:r>
        <w:t xml:space="preserve"> creates C:\BulkReg-kit</w:t>
      </w:r>
    </w:p>
    <w:p>
      <w:r>
        <w:t xml:space="preserve">The </w:t>
      </w:r>
      <w:r>
        <w:rPr>
          <w:b/>
          <w:bCs/>
        </w:rPr>
        <w:t xml:space="preserve">kit</w:t>
      </w:r>
      <w:r>
        <w:t xml:space="preserve"> (code, templates, documentation) lives in </w:t>
      </w:r>
      <w:r>
        <w:rPr>
          <w:rFonts w:ascii="Consolas" w:cs="Consolas" w:eastAsia="Consolas" w:hAnsi="Consolas"/>
          <w:color w:val="0F5FDC"/>
          <w:sz w:val="20"/>
          <w:szCs w:val="20"/>
        </w:rPr>
        <w:t xml:space="preserve">C:\BulkReg-kit</w:t>
      </w:r>
      <w:r>
        <w:t xml:space="preserve">. It is kept separate from the working folder </w:t>
      </w:r>
      <w:r>
        <w:rPr>
          <w:rFonts w:ascii="Consolas" w:cs="Consolas" w:eastAsia="Consolas" w:hAnsi="Consolas"/>
          <w:color w:val="0F5FDC"/>
          <w:sz w:val="20"/>
          <w:szCs w:val="20"/>
        </w:rPr>
        <w:t xml:space="preserve">C:\BulkReg</w:t>
      </w:r>
      <w:r>
        <w:t xml:space="preserve"> so that data never ends up in Git.</w:t>
      </w:r>
    </w:p>
    <w:p>
      <w:pPr>
        <w:pStyle w:val="Heading3"/>
      </w:pPr>
      <w:r>
        <w:t xml:space="preserve">Option 1 – from the GitHub repository (Git for Windows installed)</w:t>
      </w:r>
    </w:p>
    <w:p>
      <w:pPr>
        <w:pStyle w:val="ListParagraph"/>
        <w:numPr>
          <w:ilvl w:val="0"/>
          <w:numId w:val="18"/>
        </w:numPr>
      </w:pPr>
      <w:r>
        <w:t xml:space="preserve">Open PowerShell (normal, not elevated).</w:t>
      </w:r>
    </w:p>
    <w:p>
      <w:pPr>
        <w:pStyle w:val="ListParagraph"/>
        <w:numPr>
          <w:ilvl w:val="0"/>
          <w:numId w:val="18"/>
        </w:numPr>
      </w:pPr>
      <w:r>
        <w:t xml:space="preserve">Type </w:t>
      </w:r>
      <w:r>
        <w:rPr>
          <w:rFonts w:ascii="Consolas" w:cs="Consolas" w:eastAsia="Consolas" w:hAnsi="Consolas"/>
          <w:color w:val="0F5FDC"/>
          <w:sz w:val="20"/>
          <w:szCs w:val="20"/>
        </w:rPr>
        <w:t xml:space="preserve">git clone https://github.com/&lt;org-or-user&gt;/&lt;repo&gt;.git C:\BulkReg-kit</w:t>
      </w:r>
      <w:r>
        <w:t xml:space="preserve"> and press Enter. </w:t>
      </w:r>
      <w:r>
        <w:rPr>
          <w:i/>
          <w:iCs/>
        </w:rPr>
        <w:t xml:space="preserve">Result:</w:t>
      </w:r>
      <w:r>
        <w:t xml:space="preserve"> </w:t>
      </w:r>
      <w:r>
        <w:rPr>
          <w:rFonts w:ascii="Consolas" w:cs="Consolas" w:eastAsia="Consolas" w:hAnsi="Consolas"/>
          <w:color w:val="0F5FDC"/>
          <w:sz w:val="20"/>
          <w:szCs w:val="20"/>
        </w:rPr>
        <w:t xml:space="preserve">Cloning into 'C:\BulkReg-kit'... done.</w:t>
      </w:r>
    </w:p>
    <w:p>
      <w:pPr>
        <w:pStyle w:val="Heading3"/>
      </w:pPr>
      <w:r>
        <w:t xml:space="preserve">Option 2 – from a ZIP or a share</w:t>
      </w:r>
    </w:p>
    <w:p>
      <w:pPr>
        <w:pStyle w:val="ListParagraph"/>
        <w:numPr>
          <w:ilvl w:val="0"/>
          <w:numId w:val="19"/>
        </w:numPr>
      </w:pPr>
      <w:r>
        <w:t xml:space="preserve">Copy the kit folder to </w:t>
      </w:r>
      <w:r>
        <w:rPr>
          <w:rFonts w:ascii="Consolas" w:cs="Consolas" w:eastAsia="Consolas" w:hAnsi="Consolas"/>
          <w:color w:val="0F5FDC"/>
          <w:sz w:val="20"/>
          <w:szCs w:val="20"/>
        </w:rPr>
        <w:t xml:space="preserve">C:\BulkReg-kit</w:t>
      </w:r>
      <w:r>
        <w:t xml:space="preserve">.</w:t>
      </w:r>
    </w:p>
    <w:p>
      <w:pPr>
        <w:pStyle w:val="ListParagraph"/>
        <w:numPr>
          <w:ilvl w:val="0"/>
          <w:numId w:val="19"/>
        </w:numPr>
      </w:pPr>
      <w:r>
        <w:t xml:space="preserve">Check that it contains the folders </w:t>
      </w:r>
      <w:r>
        <w:rPr>
          <w:rFonts w:ascii="Consolas" w:cs="Consolas" w:eastAsia="Consolas" w:hAnsi="Consolas"/>
          <w:color w:val="0F5FDC"/>
          <w:sz w:val="20"/>
          <w:szCs w:val="20"/>
        </w:rPr>
        <w:t xml:space="preserve">config</w:t>
      </w:r>
      <w:r>
        <w:t xml:space="preserve">, </w:t>
      </w:r>
      <w:r>
        <w:rPr>
          <w:rFonts w:ascii="Consolas" w:cs="Consolas" w:eastAsia="Consolas" w:hAnsi="Consolas"/>
          <w:color w:val="0F5FDC"/>
          <w:sz w:val="20"/>
          <w:szCs w:val="20"/>
        </w:rPr>
        <w:t xml:space="preserve">lotusscript</w:t>
      </w:r>
      <w:r>
        <w:t xml:space="preserve">, </w:t>
      </w:r>
      <w:r>
        <w:rPr>
          <w:rFonts w:ascii="Consolas" w:cs="Consolas" w:eastAsia="Consolas" w:hAnsi="Consolas"/>
          <w:color w:val="0F5FDC"/>
          <w:sz w:val="20"/>
          <w:szCs w:val="20"/>
        </w:rPr>
        <w:t xml:space="preserve">scripts</w:t>
      </w:r>
      <w:r>
        <w:t xml:space="preserve">, </w:t>
      </w:r>
      <w:r>
        <w:rPr>
          <w:rFonts w:ascii="Consolas" w:cs="Consolas" w:eastAsia="Consolas" w:hAnsi="Consolas"/>
          <w:color w:val="0F5FDC"/>
          <w:sz w:val="20"/>
          <w:szCs w:val="20"/>
        </w:rPr>
        <w:t xml:space="preserve">tools</w:t>
      </w:r>
      <w:r>
        <w:t xml:space="preserve"> and </w:t>
      </w:r>
      <w:r>
        <w:rPr>
          <w:rFonts w:ascii="Consolas" w:cs="Consolas" w:eastAsia="Consolas" w:hAnsi="Consolas"/>
          <w:color w:val="0F5FDC"/>
          <w:sz w:val="20"/>
          <w:szCs w:val="20"/>
        </w:rPr>
        <w:t xml:space="preserve">docs</w:t>
      </w:r>
      <w:r>
        <w:t xml:space="preserve">.</w:t>
      </w:r>
    </w:p>
    <w:p>
      <w:r>
        <w:t xml:space="preserve">Then copy the two templates into the working folder: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E6F0" w:sz="4"/>
              <w:left w:val="single" w:color="DCE6F0" w:sz="4"/>
              <w:bottom w:val="single" w:color="DCE6F0" w:sz="4"/>
              <w:right w:val="single" w:color="DCE6F0" w:sz="4"/>
            </w:tcBorders>
            <w:shd w:fill="F4F4F4" w:color="auto" w:val="clear"/>
            <w:tcMar>
              <w:top w:type="dxa" w:w="100"/>
              <w:left w:type="dxa" w:w="140"/>
              <w:bottom w:type="dxa" w:w="100"/>
              <w:right w:type="dxa" w:w="140"/>
            </w:tcMar>
          </w:tcPr>
          <w:p>
            <w:pPr>
              <w:spacing w:after="0" w:before="0" w:line="240"/>
            </w:pPr>
            <w:r>
              <w:rPr>
                <w:rFonts w:ascii="Consolas" w:cs="Consolas" w:eastAsia="Consolas" w:hAnsi="Consolas"/>
                <w:color w:val="14142B"/>
                <w:sz w:val="16"/>
                <w:szCs w:val="16"/>
              </w:rPr>
              <w:t xml:space="preserve">Copy-Item C:\BulkReg-kit\config\bulkreg.ini        C:\BulkReg\config\</w:t>
            </w:r>
          </w:p>
          <w:p>
            <w:pPr>
              <w:spacing w:after="0" w:before="0" w:line="240"/>
            </w:pPr>
            <w:r>
              <w:rPr>
                <w:rFonts w:ascii="Consolas" w:cs="Consolas" w:eastAsia="Consolas" w:hAnsi="Consolas"/>
                <w:color w:val="14142B"/>
                <w:sz w:val="16"/>
                <w:szCs w:val="16"/>
              </w:rPr>
              <w:t xml:space="preserve">Copy-Item C:\BulkReg-kit\config\server_mapping.csv C:\BulkReg\config\</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7F37" w:sz="24"/>
              <w:bottom w:val="none" w:color="FFFFFF" w:sz="0"/>
              <w:right w:val="none" w:color="FFFFFF" w:sz="0"/>
            </w:tcBorders>
            <w:shd w:fill="EAF6EC" w:color="auto" w:val="clear"/>
            <w:tcMar>
              <w:top w:type="dxa" w:w="100"/>
              <w:left w:type="dxa" w:w="180"/>
              <w:bottom w:type="dxa" w:w="100"/>
              <w:right w:type="dxa" w:w="140"/>
            </w:tcMar>
          </w:tcPr>
          <w:p>
            <w:r>
              <w:rPr>
                <w:b/>
                <w:bCs/>
                <w:color w:val="1A7F37"/>
              </w:rPr>
              <w:t xml:space="preserve">Done when: </w:t>
            </w:r>
            <w:r>
              <w:rPr>
                <w:rFonts w:ascii="Consolas" w:cs="Consolas" w:eastAsia="Consolas" w:hAnsi="Consolas"/>
                <w:color w:val="0F5FDC"/>
                <w:sz w:val="20"/>
                <w:szCs w:val="20"/>
              </w:rPr>
              <w:t xml:space="preserve">C:\BulkReg-kit\lotusscript</w:t>
            </w:r>
            <w:r>
              <w:t xml:space="preserve"> contains 8 .lss files (2 libraries, 6 agents), and </w:t>
            </w:r>
            <w:r>
              <w:rPr>
                <w:rFonts w:ascii="Consolas" w:cs="Consolas" w:eastAsia="Consolas" w:hAnsi="Consolas"/>
                <w:color w:val="0F5FDC"/>
                <w:sz w:val="20"/>
                <w:szCs w:val="20"/>
              </w:rPr>
              <w:t xml:space="preserve">C:\BulkReg\config</w:t>
            </w:r>
            <w:r>
              <w:t xml:space="preserve"> contains bulkreg.ini and server_mapping.csv.</w:t>
            </w:r>
          </w:p>
        </w:tc>
      </w:tr>
    </w:tbl>
    <w:p>
      <w:pPr>
        <w:spacing w:after="80" w:before="0"/>
      </w:pPr>
    </w:p>
    <w:p>
      <w:pPr>
        <w:pStyle w:val="Heading2"/>
      </w:pPr>
      <w:r>
        <w:t xml:space="preserve">B11 Fill in bulkreg.ini</w:t>
      </w:r>
    </w:p>
    <w:p>
      <w:r>
        <w:rPr>
          <w:b/>
          <w:bCs/>
        </w:rPr>
        <w:t xml:space="preserve">Who:</w:t>
      </w:r>
      <w:r>
        <w:t xml:space="preserve"> Domino administrator   </w:t>
      </w:r>
      <w:r>
        <w:rPr>
          <w:b/>
          <w:bCs/>
        </w:rPr>
        <w:t xml:space="preserve">Where:</w:t>
      </w:r>
      <w:r>
        <w:t xml:space="preserve"> Notepad   </w:t>
      </w:r>
      <w:r>
        <w:rPr>
          <w:b/>
          <w:bCs/>
        </w:rPr>
        <w:t xml:space="preserve">Changes:</w:t>
      </w:r>
      <w:r>
        <w:t xml:space="preserve"> C:\BulkReg\config\bulkreg.ini</w:t>
      </w:r>
    </w:p>
    <w:p>
      <w:pPr>
        <w:pStyle w:val="ListParagraph"/>
        <w:numPr>
          <w:ilvl w:val="0"/>
          <w:numId w:val="20"/>
        </w:numPr>
      </w:pPr>
      <w:r>
        <w:t xml:space="preserve">Open </w:t>
      </w:r>
      <w:r>
        <w:rPr>
          <w:b/>
          <w:bCs/>
        </w:rPr>
        <w:t xml:space="preserve">Notepad</w:t>
      </w:r>
      <w:r>
        <w:t xml:space="preserve"> and choose </w:t>
      </w:r>
      <w:r>
        <w:rPr>
          <w:b/>
          <w:bCs/>
        </w:rPr>
        <w:t xml:space="preserve">File &gt; Open</w:t>
      </w:r>
      <w:r>
        <w:t xml:space="preserve">. Set the file type to </w:t>
      </w:r>
      <w:r>
        <w:rPr>
          <w:b/>
          <w:bCs/>
        </w:rPr>
        <w:t xml:space="preserve">All files</w:t>
      </w:r>
      <w:r>
        <w:t xml:space="preserve">, open </w:t>
      </w:r>
      <w:r>
        <w:rPr>
          <w:rFonts w:ascii="Consolas" w:cs="Consolas" w:eastAsia="Consolas" w:hAnsi="Consolas"/>
          <w:color w:val="0F5FDC"/>
          <w:sz w:val="20"/>
          <w:szCs w:val="20"/>
        </w:rPr>
        <w:t xml:space="preserve">C:\BulkReg\config\bulkreg.ini</w:t>
      </w:r>
      <w:r>
        <w:t xml:space="preserve">.</w:t>
      </w:r>
    </w:p>
    <w:p>
      <w:pPr>
        <w:pStyle w:val="ListParagraph"/>
        <w:numPr>
          <w:ilvl w:val="0"/>
          <w:numId w:val="20"/>
        </w:numPr>
      </w:pPr>
      <w:r>
        <w:t xml:space="preserve">Change each line in the table below. Replace the whole placeholder, including </w:t>
      </w:r>
      <w:r>
        <w:rPr>
          <w:rFonts w:ascii="Consolas" w:cs="Consolas" w:eastAsia="Consolas" w:hAnsi="Consolas"/>
          <w:color w:val="0F5FDC"/>
          <w:sz w:val="20"/>
          <w:szCs w:val="20"/>
        </w:rPr>
        <w:t xml:space="preserve">&lt;</w:t>
      </w:r>
      <w:r>
        <w:t xml:space="preserve"> and </w:t>
      </w:r>
      <w:r>
        <w:rPr>
          <w:rFonts w:ascii="Consolas" w:cs="Consolas" w:eastAsia="Consolas" w:hAnsi="Consolas"/>
          <w:color w:val="0F5FDC"/>
          <w:sz w:val="20"/>
          <w:szCs w:val="20"/>
        </w:rPr>
        <w:t xml:space="preserve">&gt;</w:t>
      </w:r>
      <w:r>
        <w:t xml:space="preserve">.</w:t>
      </w:r>
    </w:p>
    <w:p>
      <w:pPr>
        <w:pStyle w:val="ListParagraph"/>
        <w:numPr>
          <w:ilvl w:val="0"/>
          <w:numId w:val="20"/>
        </w:numPr>
      </w:pPr>
      <w:r>
        <w:t xml:space="preserve">Do not change any other line yet.</w:t>
      </w:r>
    </w:p>
    <w:p>
      <w:pPr>
        <w:pStyle w:val="ListParagraph"/>
        <w:numPr>
          <w:ilvl w:val="0"/>
          <w:numId w:val="20"/>
        </w:numPr>
      </w:pPr>
      <w:r>
        <w:t xml:space="preserve">Choose </w:t>
      </w:r>
      <w:r>
        <w:rPr>
          <w:b/>
          <w:bCs/>
        </w:rPr>
        <w:t xml:space="preserve">File &gt; Save</w:t>
      </w:r>
      <w:r>
        <w:t xml:space="preserve">. Keep the encoding as </w:t>
      </w:r>
      <w:r>
        <w:rPr>
          <w:b/>
          <w:bCs/>
        </w:rPr>
        <w:t xml:space="preserve">UTF-8</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8"/>
        <w:gridCol w:w="5251"/>
        <w:gridCol w:w="2019"/>
      </w:tblGrid>
      <w:tr>
        <w:trPr>
          <w:tblHeader/>
        </w:trPr>
        <w:tc>
          <w:tcPr>
            <w:tcW w:type="dxa" w:w="2368"/>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Key</w:t>
            </w:r>
          </w:p>
        </w:tc>
        <w:tc>
          <w:tcPr>
            <w:tcW w:type="dxa" w:w="5251"/>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Enter</w:t>
            </w:r>
          </w:p>
        </w:tc>
        <w:tc>
          <w:tcPr>
            <w:tcW w:type="dxa" w:w="2019"/>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From</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DirectoryServer</w:t>
            </w:r>
          </w:p>
        </w:tc>
        <w:tc>
          <w:tcPr>
            <w:tcW w:type="dxa" w:w="525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The registration server: </w:t>
            </w:r>
            <w:r>
              <w:rPr>
                <w:rFonts w:ascii="Consolas" w:cs="Consolas" w:eastAsia="Consolas" w:hAnsi="Consolas"/>
                <w:color w:val="0F5FDC"/>
                <w:sz w:val="18"/>
                <w:szCs w:val="18"/>
              </w:rPr>
              <w:t xml:space="preserve">DominoAdmin/Demo</w:t>
            </w:r>
            <w:r>
              <w:rPr>
                <w:sz w:val="19"/>
                <w:szCs w:val="19"/>
              </w:rPr>
              <w:t xml:space="preserve"> or </w:t>
            </w:r>
            <w:r>
              <w:rPr>
                <w:rFonts w:ascii="Consolas" w:cs="Consolas" w:eastAsia="Consolas" w:hAnsi="Consolas"/>
                <w:color w:val="0F5FDC"/>
                <w:sz w:val="18"/>
                <w:szCs w:val="18"/>
              </w:rPr>
              <w:t xml:space="preserve">CN=DominoAdmin/O=Demo</w:t>
            </w:r>
          </w:p>
        </w:tc>
        <w:tc>
          <w:tcPr>
            <w:tcW w:type="dxa" w:w="201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Worksheet 2</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RegistrationServer</w:t>
            </w:r>
          </w:p>
        </w:tc>
        <w:tc>
          <w:tcPr>
            <w:tcW w:type="dxa" w:w="525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The same server</w:t>
            </w:r>
          </w:p>
        </w:tc>
        <w:tc>
          <w:tcPr>
            <w:tcW w:type="dxa" w:w="201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Worksheet 2</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RegistrationLog</w:t>
            </w:r>
          </w:p>
        </w:tc>
        <w:tc>
          <w:tcPr>
            <w:tcW w:type="dxa" w:w="525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Leave </w:t>
            </w:r>
            <w:r>
              <w:rPr>
                <w:rFonts w:ascii="Consolas" w:cs="Consolas" w:eastAsia="Consolas" w:hAnsi="Consolas"/>
                <w:color w:val="0F5FDC"/>
                <w:sz w:val="18"/>
                <w:szCs w:val="18"/>
              </w:rPr>
              <w:t xml:space="preserve">certlog.nsf</w:t>
            </w:r>
            <w:r>
              <w:rPr>
                <w:sz w:val="19"/>
                <w:szCs w:val="19"/>
              </w:rPr>
              <w:t xml:space="preserve">. Registration records go to the Certification Log on the registration server.</w:t>
            </w:r>
          </w:p>
        </w:tc>
        <w:tc>
          <w:tcPr>
            <w:tcW w:type="dxa" w:w="201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UseCA</w:t>
            </w:r>
          </w:p>
        </w:tc>
        <w:tc>
          <w:tcPr>
            <w:tcW w:type="dxa" w:w="525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1</w:t>
            </w:r>
            <w:r>
              <w:rPr>
                <w:sz w:val="19"/>
                <w:szCs w:val="19"/>
              </w:rPr>
              <w:t xml:space="preserve"> for the Domino CA, </w:t>
            </w:r>
            <w:r>
              <w:rPr>
                <w:rFonts w:ascii="Consolas" w:cs="Consolas" w:eastAsia="Consolas" w:hAnsi="Consolas"/>
                <w:color w:val="0F5FDC"/>
                <w:sz w:val="18"/>
                <w:szCs w:val="18"/>
              </w:rPr>
              <w:t xml:space="preserve">0</w:t>
            </w:r>
            <w:r>
              <w:rPr>
                <w:sz w:val="19"/>
                <w:szCs w:val="19"/>
              </w:rPr>
              <w:t xml:space="preserve"> for a certifier ID file</w:t>
            </w:r>
          </w:p>
        </w:tc>
        <w:tc>
          <w:tcPr>
            <w:tcW w:type="dxa" w:w="201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Worksheet 5</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CertifierName</w:t>
            </w:r>
          </w:p>
        </w:tc>
        <w:tc>
          <w:tcPr>
            <w:tcW w:type="dxa" w:w="525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With UseCA=1: the CA certifier, e.g. </w:t>
            </w:r>
            <w:r>
              <w:rPr>
                <w:rFonts w:ascii="Consolas" w:cs="Consolas" w:eastAsia="Consolas" w:hAnsi="Consolas"/>
                <w:color w:val="0F5FDC"/>
                <w:sz w:val="18"/>
                <w:szCs w:val="18"/>
              </w:rPr>
              <w:t xml:space="preserve">/Demo</w:t>
            </w:r>
            <w:r>
              <w:rPr>
                <w:sz w:val="19"/>
                <w:szCs w:val="19"/>
              </w:rPr>
              <w:t xml:space="preserve"> (users become </w:t>
            </w:r>
            <w:r>
              <w:rPr>
                <w:b/>
                <w:bCs/>
                <w:sz w:val="19"/>
                <w:szCs w:val="19"/>
              </w:rPr>
              <w:t xml:space="preserve">Neha Arora/Demo</w:t>
            </w:r>
            <w:r>
              <w:rPr>
                <w:sz w:val="19"/>
                <w:szCs w:val="19"/>
              </w:rPr>
              <w:t xml:space="preserve">) or </w:t>
            </w:r>
            <w:r>
              <w:rPr>
                <w:rFonts w:ascii="Consolas" w:cs="Consolas" w:eastAsia="Consolas" w:hAnsi="Consolas"/>
                <w:color w:val="0F5FDC"/>
                <w:sz w:val="18"/>
                <w:szCs w:val="18"/>
              </w:rPr>
              <w:t xml:space="preserve">/Sales/Demo</w:t>
            </w:r>
            <w:r>
              <w:rPr>
                <w:sz w:val="19"/>
                <w:szCs w:val="19"/>
              </w:rPr>
              <w:t xml:space="preserve">. </w:t>
            </w:r>
            <w:r>
              <w:rPr>
                <w:rFonts w:ascii="Consolas" w:cs="Consolas" w:eastAsia="Consolas" w:hAnsi="Consolas"/>
                <w:color w:val="0F5FDC"/>
                <w:sz w:val="18"/>
                <w:szCs w:val="18"/>
              </w:rPr>
              <w:t xml:space="preserve">Demo</w:t>
            </w:r>
            <w:r>
              <w:rPr>
                <w:sz w:val="19"/>
                <w:szCs w:val="19"/>
              </w:rPr>
              <w:t xml:space="preserve"> and </w:t>
            </w:r>
            <w:r>
              <w:rPr>
                <w:rFonts w:ascii="Consolas" w:cs="Consolas" w:eastAsia="Consolas" w:hAnsi="Consolas"/>
                <w:color w:val="0F5FDC"/>
                <w:sz w:val="18"/>
                <w:szCs w:val="18"/>
              </w:rPr>
              <w:t xml:space="preserve">O=Demo</w:t>
            </w:r>
            <w:r>
              <w:rPr>
                <w:sz w:val="19"/>
                <w:szCs w:val="19"/>
              </w:rPr>
              <w:t xml:space="preserve"> are accepted and converted to </w:t>
            </w:r>
            <w:r>
              <w:rPr>
                <w:rFonts w:ascii="Consolas" w:cs="Consolas" w:eastAsia="Consolas" w:hAnsi="Consolas"/>
                <w:color w:val="0F5FDC"/>
                <w:sz w:val="18"/>
                <w:szCs w:val="18"/>
              </w:rPr>
              <w:t xml:space="preserve">/Demo</w:t>
            </w:r>
            <w:r>
              <w:rPr>
                <w:sz w:val="19"/>
                <w:szCs w:val="19"/>
              </w:rPr>
              <w:t xml:space="preserve">.</w:t>
            </w:r>
          </w:p>
        </w:tc>
        <w:tc>
          <w:tcPr>
            <w:tcW w:type="dxa" w:w="201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Worksheet 6</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DefaultOrgUnit</w:t>
            </w:r>
          </w:p>
        </w:tc>
        <w:tc>
          <w:tcPr>
            <w:tcW w:type="dxa" w:w="525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b/>
                <w:bCs/>
                <w:sz w:val="19"/>
                <w:szCs w:val="19"/>
              </w:rPr>
              <w:t xml:space="preserve">Empty</w:t>
            </w:r>
            <w:r>
              <w:rPr>
                <w:sz w:val="19"/>
                <w:szCs w:val="19"/>
              </w:rPr>
              <w:t xml:space="preserve"> for Neha Arora/Demo. Only for an extra OU level: ONE plain name, e.g. </w:t>
            </w:r>
            <w:r>
              <w:rPr>
                <w:rFonts w:ascii="Consolas" w:cs="Consolas" w:eastAsia="Consolas" w:hAnsi="Consolas"/>
                <w:color w:val="0F5FDC"/>
                <w:sz w:val="18"/>
                <w:szCs w:val="18"/>
              </w:rPr>
              <w:t xml:space="preserve">Sales</w:t>
            </w:r>
            <w:r>
              <w:rPr>
                <w:sz w:val="19"/>
                <w:szCs w:val="19"/>
              </w:rPr>
              <w:t xml:space="preserve"> → Neha Arora/Sales/Demo. Never </w:t>
            </w:r>
            <w:r>
              <w:rPr>
                <w:rFonts w:ascii="Consolas" w:cs="Consolas" w:eastAsia="Consolas" w:hAnsi="Consolas"/>
                <w:color w:val="0F5FDC"/>
                <w:sz w:val="18"/>
                <w:szCs w:val="18"/>
              </w:rPr>
              <w:t xml:space="preserve">O=Demo</w:t>
            </w:r>
            <w:r>
              <w:rPr>
                <w:sz w:val="19"/>
                <w:szCs w:val="19"/>
              </w:rPr>
              <w:t xml:space="preserve">, </w:t>
            </w:r>
            <w:r>
              <w:rPr>
                <w:rFonts w:ascii="Consolas" w:cs="Consolas" w:eastAsia="Consolas" w:hAnsi="Consolas"/>
                <w:color w:val="0F5FDC"/>
                <w:sz w:val="18"/>
                <w:szCs w:val="18"/>
              </w:rPr>
              <w:t xml:space="preserve">OU=Sales</w:t>
            </w:r>
            <w:r>
              <w:rPr>
                <w:sz w:val="19"/>
                <w:szCs w:val="19"/>
              </w:rPr>
              <w:t xml:space="preserve"> or </w:t>
            </w:r>
            <w:r>
              <w:rPr>
                <w:rFonts w:ascii="Consolas" w:cs="Consolas" w:eastAsia="Consolas" w:hAnsi="Consolas"/>
                <w:color w:val="0F5FDC"/>
                <w:sz w:val="18"/>
                <w:szCs w:val="18"/>
              </w:rPr>
              <w:t xml:space="preserve">Sales/Demo</w:t>
            </w:r>
            <w:r>
              <w:rPr>
                <w:sz w:val="19"/>
                <w:szCs w:val="19"/>
              </w:rPr>
              <w:t xml:space="preserve">.</w:t>
            </w:r>
          </w:p>
        </w:tc>
        <w:tc>
          <w:tcPr>
            <w:tcW w:type="dxa" w:w="201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Worksheet 10</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CertifierIDFile</w:t>
            </w:r>
          </w:p>
        </w:tc>
        <w:tc>
          <w:tcPr>
            <w:tcW w:type="dxa" w:w="525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With UseCA=0: </w:t>
            </w:r>
            <w:r>
              <w:rPr>
                <w:rFonts w:ascii="Consolas" w:cs="Consolas" w:eastAsia="Consolas" w:hAnsi="Consolas"/>
                <w:color w:val="0F5FDC"/>
                <w:sz w:val="18"/>
                <w:szCs w:val="18"/>
              </w:rPr>
              <w:t xml:space="preserve">C:\BulkReg\cert\&lt;file&gt;.id</w:t>
            </w:r>
            <w:r>
              <w:rPr>
                <w:sz w:val="19"/>
                <w:szCs w:val="19"/>
              </w:rPr>
              <w:t xml:space="preserve">. With UseCA=1: leave the placeholder or clear it.</w:t>
            </w:r>
          </w:p>
        </w:tc>
        <w:tc>
          <w:tcPr>
            <w:tcW w:type="dxa" w:w="201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B5 Option 2</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HomeServers / HomeServerMaxUsers / HomeServerAssignment</w:t>
            </w:r>
          </w:p>
        </w:tc>
        <w:tc>
          <w:tcPr>
            <w:tcW w:type="dxa" w:w="525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The mail servers that receive the users, e.g. </w:t>
            </w:r>
            <w:r>
              <w:rPr>
                <w:rFonts w:ascii="Consolas" w:cs="Consolas" w:eastAsia="Consolas" w:hAnsi="Consolas"/>
                <w:color w:val="0F5FDC"/>
                <w:sz w:val="18"/>
                <w:szCs w:val="18"/>
              </w:rPr>
              <w:t xml:space="preserve">DominoADMail/Demo,DominoADMail2/Demo</w:t>
            </w:r>
            <w:r>
              <w:rPr>
                <w:sz w:val="19"/>
                <w:szCs w:val="19"/>
              </w:rPr>
              <w:t xml:space="preserve">; max users per server (</w:t>
            </w:r>
            <w:r>
              <w:rPr>
                <w:rFonts w:ascii="Consolas" w:cs="Consolas" w:eastAsia="Consolas" w:hAnsi="Consolas"/>
                <w:color w:val="0F5FDC"/>
                <w:sz w:val="18"/>
                <w:szCs w:val="18"/>
              </w:rPr>
              <w:t xml:space="preserve">2500</w:t>
            </w:r>
            <w:r>
              <w:rPr>
                <w:sz w:val="19"/>
                <w:szCs w:val="19"/>
              </w:rPr>
              <w:t xml:space="preserve">); </w:t>
            </w:r>
            <w:r>
              <w:rPr>
                <w:rFonts w:ascii="Consolas" w:cs="Consolas" w:eastAsia="Consolas" w:hAnsi="Consolas"/>
                <w:color w:val="0F5FDC"/>
                <w:sz w:val="18"/>
                <w:szCs w:val="18"/>
              </w:rPr>
              <w:t xml:space="preserve">BALANCED</w:t>
            </w:r>
            <w:r>
              <w:rPr>
                <w:sz w:val="19"/>
                <w:szCs w:val="19"/>
              </w:rPr>
              <w:t xml:space="preserve"> (fewest users first, default) or </w:t>
            </w:r>
            <w:r>
              <w:rPr>
                <w:rFonts w:ascii="Consolas" w:cs="Consolas" w:eastAsia="Consolas" w:hAnsi="Consolas"/>
                <w:color w:val="0F5FDC"/>
                <w:sz w:val="18"/>
                <w:szCs w:val="18"/>
              </w:rPr>
              <w:t xml:space="preserve">FILL</w:t>
            </w:r>
            <w:r>
              <w:rPr>
                <w:sz w:val="19"/>
                <w:szCs w:val="19"/>
              </w:rPr>
              <w:t xml:space="preserve">. A mapping rule with </w:t>
            </w:r>
            <w:r>
              <w:rPr>
                <w:rFonts w:ascii="Consolas" w:cs="Consolas" w:eastAsia="Consolas" w:hAnsi="Consolas"/>
                <w:color w:val="0F5FDC"/>
                <w:sz w:val="18"/>
                <w:szCs w:val="18"/>
              </w:rPr>
              <w:t xml:space="preserve">AUTO</w:t>
            </w:r>
            <w:r>
              <w:rPr>
                <w:sz w:val="19"/>
                <w:szCs w:val="19"/>
              </w:rPr>
              <w:t xml:space="preserve"> as home server uses this pool.</w:t>
            </w:r>
          </w:p>
        </w:tc>
        <w:tc>
          <w:tcPr>
            <w:tcW w:type="dxa" w:w="201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Worksheet 3</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ServerOS / ServerDataDir / ServerFileOwner</w:t>
            </w:r>
          </w:p>
        </w:tc>
        <w:tc>
          <w:tcPr>
            <w:tcW w:type="dxa" w:w="525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LINUX</w:t>
            </w:r>
            <w:r>
              <w:rPr>
                <w:sz w:val="19"/>
                <w:szCs w:val="19"/>
              </w:rPr>
              <w:t xml:space="preserve"> (path separator </w:t>
            </w:r>
            <w:r>
              <w:rPr>
                <w:rFonts w:ascii="Consolas" w:cs="Consolas" w:eastAsia="Consolas" w:hAnsi="Consolas"/>
                <w:color w:val="0F5FDC"/>
                <w:sz w:val="18"/>
                <w:szCs w:val="18"/>
              </w:rPr>
              <w:t xml:space="preserve">/</w:t>
            </w:r>
            <w:r>
              <w:rPr>
                <w:sz w:val="19"/>
                <w:szCs w:val="19"/>
              </w:rPr>
              <w:t xml:space="preserve">), </w:t>
            </w:r>
            <w:r>
              <w:rPr>
                <w:rFonts w:ascii="Consolas" w:cs="Consolas" w:eastAsia="Consolas" w:hAnsi="Consolas"/>
                <w:color w:val="0F5FDC"/>
                <w:sz w:val="18"/>
                <w:szCs w:val="18"/>
              </w:rPr>
              <w:t xml:space="preserve">/local/notesdata</w:t>
            </w:r>
            <w:r>
              <w:rPr>
                <w:sz w:val="19"/>
                <w:szCs w:val="19"/>
              </w:rPr>
              <w:t xml:space="preserve">, and the Linux user:group of Domino for the chown line in the Preflight report</w:t>
            </w:r>
          </w:p>
        </w:tc>
        <w:tc>
          <w:tcPr>
            <w:tcW w:type="dxa" w:w="201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ShortNameFields</w:t>
            </w:r>
          </w:p>
        </w:tc>
        <w:tc>
          <w:tcPr>
            <w:tcW w:type="dxa" w:w="525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Person item(s) with the AD samaccountname, first non-empty wins (default </w:t>
            </w:r>
            <w:r>
              <w:rPr>
                <w:rFonts w:ascii="Consolas" w:cs="Consolas" w:eastAsia="Consolas" w:hAnsi="Consolas"/>
                <w:color w:val="0F5FDC"/>
                <w:sz w:val="18"/>
                <w:szCs w:val="18"/>
              </w:rPr>
              <w:t xml:space="preserve">ShortName</w:t>
            </w:r>
            <w:r>
              <w:rPr>
                <w:sz w:val="19"/>
                <w:szCs w:val="19"/>
              </w:rPr>
              <w:t xml:space="preserve">). The FullName/cn is never used.</w:t>
            </w:r>
          </w:p>
        </w:tc>
        <w:tc>
          <w:tcPr>
            <w:tcW w:type="dxa" w:w="201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ConstructInternetAddress / InternetDomain</w:t>
            </w:r>
          </w:p>
        </w:tc>
        <w:tc>
          <w:tcPr>
            <w:tcW w:type="dxa" w:w="525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1</w:t>
            </w:r>
            <w:r>
              <w:rPr>
                <w:sz w:val="19"/>
                <w:szCs w:val="19"/>
              </w:rPr>
              <w:t xml:space="preserve"> and e.g. </w:t>
            </w:r>
            <w:r>
              <w:rPr>
                <w:rFonts w:ascii="Consolas" w:cs="Consolas" w:eastAsia="Consolas" w:hAnsi="Consolas"/>
                <w:color w:val="0F5FDC"/>
                <w:sz w:val="18"/>
                <w:szCs w:val="18"/>
              </w:rPr>
              <w:t xml:space="preserve">demo.com</w:t>
            </w:r>
            <w:r>
              <w:rPr>
                <w:sz w:val="19"/>
                <w:szCs w:val="19"/>
              </w:rPr>
              <w:t xml:space="preserve">: users without an Internet address in AD get </w:t>
            </w:r>
            <w:r>
              <w:rPr>
                <w:rFonts w:ascii="Consolas" w:cs="Consolas" w:eastAsia="Consolas" w:hAnsi="Consolas"/>
                <w:color w:val="0F5FDC"/>
                <w:sz w:val="18"/>
                <w:szCs w:val="18"/>
              </w:rPr>
              <w:t xml:space="preserve">&lt;shortname&gt;@demo.com</w:t>
            </w:r>
          </w:p>
        </w:tc>
        <w:tc>
          <w:tcPr>
            <w:tcW w:type="dxa" w:w="201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PreflightScope / PreflightBatchNo</w:t>
            </w:r>
          </w:p>
        </w:tc>
        <w:tc>
          <w:tcPr>
            <w:tcW w:type="dxa" w:w="525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BATCH</w:t>
            </w:r>
            <w:r>
              <w:rPr>
                <w:sz w:val="19"/>
                <w:szCs w:val="19"/>
              </w:rPr>
              <w:t xml:space="preserve"> (default) checks one batch in detail, </w:t>
            </w:r>
            <w:r>
              <w:rPr>
                <w:rFonts w:ascii="Consolas" w:cs="Consolas" w:eastAsia="Consolas" w:hAnsi="Consolas"/>
                <w:color w:val="0F5FDC"/>
                <w:sz w:val="18"/>
                <w:szCs w:val="18"/>
              </w:rPr>
              <w:t xml:space="preserve">ALL</w:t>
            </w:r>
            <w:r>
              <w:rPr>
                <w:sz w:val="19"/>
                <w:szCs w:val="19"/>
              </w:rPr>
              <w:t xml:space="preserve"> checks everybody; </w:t>
            </w:r>
            <w:r>
              <w:rPr>
                <w:rFonts w:ascii="Consolas" w:cs="Consolas" w:eastAsia="Consolas" w:hAnsi="Consolas"/>
                <w:color w:val="0F5FDC"/>
                <w:sz w:val="18"/>
                <w:szCs w:val="18"/>
              </w:rPr>
              <w:t xml:space="preserve">1</w:t>
            </w:r>
            <w:r>
              <w:rPr>
                <w:sz w:val="19"/>
                <w:szCs w:val="19"/>
              </w:rPr>
              <w:t xml:space="preserve"> = the next batch to be built</w:t>
            </w:r>
          </w:p>
        </w:tc>
        <w:tc>
          <w:tcPr>
            <w:tcW w:type="dxa" w:w="201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DefaultHomeServer</w:t>
            </w:r>
          </w:p>
        </w:tc>
        <w:tc>
          <w:tcPr>
            <w:tcW w:type="dxa" w:w="525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Home server when </w:t>
            </w:r>
            <w:r>
              <w:rPr>
                <w:rFonts w:ascii="Consolas" w:cs="Consolas" w:eastAsia="Consolas" w:hAnsi="Consolas"/>
                <w:color w:val="0F5FDC"/>
                <w:sz w:val="18"/>
                <w:szCs w:val="18"/>
              </w:rPr>
              <w:t xml:space="preserve">HomeServers</w:t>
            </w:r>
            <w:r>
              <w:rPr>
                <w:sz w:val="19"/>
                <w:szCs w:val="19"/>
              </w:rPr>
              <w:t xml:space="preserve"> is empty (everybody on ONE server): </w:t>
            </w:r>
            <w:r>
              <w:rPr>
                <w:rFonts w:ascii="Consolas" w:cs="Consolas" w:eastAsia="Consolas" w:hAnsi="Consolas"/>
                <w:color w:val="0F5FDC"/>
                <w:sz w:val="18"/>
                <w:szCs w:val="18"/>
              </w:rPr>
              <w:t xml:space="preserve">DominoADMail/Demo</w:t>
            </w:r>
            <w:r>
              <w:rPr>
                <w:sz w:val="19"/>
                <w:szCs w:val="19"/>
              </w:rPr>
              <w:t xml:space="preserve"> or </w:t>
            </w:r>
            <w:r>
              <w:rPr>
                <w:rFonts w:ascii="Consolas" w:cs="Consolas" w:eastAsia="Consolas" w:hAnsi="Consolas"/>
                <w:color w:val="0F5FDC"/>
                <w:sz w:val="18"/>
                <w:szCs w:val="18"/>
              </w:rPr>
              <w:t xml:space="preserve">CN=DominoADMail/O=Demo</w:t>
            </w:r>
          </w:p>
        </w:tc>
        <w:tc>
          <w:tcPr>
            <w:tcW w:type="dxa" w:w="201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Worksheet 3</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DefaultPolicy</w:t>
            </w:r>
          </w:p>
        </w:tc>
        <w:tc>
          <w:tcPr>
            <w:tcW w:type="dxa" w:w="525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Explicit policy </w:t>
            </w:r>
            <w:r>
              <w:rPr>
                <w:b/>
                <w:bCs/>
                <w:sz w:val="19"/>
                <w:szCs w:val="19"/>
              </w:rPr>
              <w:t xml:space="preserve">exactly</w:t>
            </w:r>
            <w:r>
              <w:rPr>
                <w:sz w:val="19"/>
                <w:szCs w:val="19"/>
              </w:rPr>
              <w:t xml:space="preserve"> as listed, e.g. </w:t>
            </w:r>
            <w:r>
              <w:rPr>
                <w:rFonts w:ascii="Consolas" w:cs="Consolas" w:eastAsia="Consolas" w:hAnsi="Consolas"/>
                <w:color w:val="0F5FDC"/>
                <w:sz w:val="18"/>
                <w:szCs w:val="18"/>
              </w:rPr>
              <w:t xml:space="preserve">*/DirSync-Vault</w:t>
            </w:r>
            <w:r>
              <w:rPr>
                <w:sz w:val="19"/>
                <w:szCs w:val="19"/>
              </w:rPr>
              <w:t xml:space="preserve">. </w:t>
            </w:r>
            <w:r>
              <w:rPr>
                <w:b/>
                <w:bCs/>
                <w:sz w:val="19"/>
                <w:szCs w:val="19"/>
              </w:rPr>
              <w:t xml:space="preserve">Empty</w:t>
            </w:r>
            <w:r>
              <w:rPr>
                <w:sz w:val="19"/>
                <w:szCs w:val="19"/>
              </w:rPr>
              <w:t xml:space="preserve"> with an organizational policy.</w:t>
            </w:r>
          </w:p>
        </w:tc>
        <w:tc>
          <w:tcPr>
            <w:tcW w:type="dxa" w:w="201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Worksheet 9</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OrgPolicyAssignsVault</w:t>
            </w:r>
          </w:p>
        </w:tc>
        <w:tc>
          <w:tcPr>
            <w:tcW w:type="dxa" w:w="525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1</w:t>
            </w:r>
            <w:r>
              <w:rPr>
                <w:sz w:val="19"/>
                <w:szCs w:val="19"/>
              </w:rPr>
              <w:t xml:space="preserve"> if an organizational policy (</w:t>
            </w:r>
            <w:r>
              <w:rPr>
                <w:rFonts w:ascii="Consolas" w:cs="Consolas" w:eastAsia="Consolas" w:hAnsi="Consolas"/>
                <w:color w:val="0F5FDC"/>
                <w:sz w:val="18"/>
                <w:szCs w:val="18"/>
              </w:rPr>
              <w:t xml:space="preserve">*/Demo</w:t>
            </w:r>
            <w:r>
              <w:rPr>
                <w:sz w:val="19"/>
                <w:szCs w:val="19"/>
              </w:rPr>
              <w:t xml:space="preserve">, </w:t>
            </w:r>
            <w:r>
              <w:rPr>
                <w:rFonts w:ascii="Consolas" w:cs="Consolas" w:eastAsia="Consolas" w:hAnsi="Consolas"/>
                <w:color w:val="0F5FDC"/>
                <w:sz w:val="18"/>
                <w:szCs w:val="18"/>
              </w:rPr>
              <w:t xml:space="preserve">*/Sales/Demo</w:t>
            </w:r>
            <w:r>
              <w:rPr>
                <w:sz w:val="19"/>
                <w:szCs w:val="19"/>
              </w:rPr>
              <w:t xml:space="preserve">) assigns the vault, otherwise </w:t>
            </w:r>
            <w:r>
              <w:rPr>
                <w:rFonts w:ascii="Consolas" w:cs="Consolas" w:eastAsia="Consolas" w:hAnsi="Consolas"/>
                <w:color w:val="0F5FDC"/>
                <w:sz w:val="18"/>
                <w:szCs w:val="18"/>
              </w:rPr>
              <w:t xml:space="preserve">0</w:t>
            </w:r>
          </w:p>
        </w:tc>
        <w:tc>
          <w:tcPr>
            <w:tcW w:type="dxa" w:w="201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B8</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VaultServer</w:t>
            </w:r>
          </w:p>
        </w:tc>
        <w:tc>
          <w:tcPr>
            <w:tcW w:type="dxa" w:w="525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The vault server, e.g. </w:t>
            </w:r>
            <w:r>
              <w:rPr>
                <w:rFonts w:ascii="Consolas" w:cs="Consolas" w:eastAsia="Consolas" w:hAnsi="Consolas"/>
                <w:color w:val="0F5FDC"/>
                <w:sz w:val="18"/>
                <w:szCs w:val="18"/>
              </w:rPr>
              <w:t xml:space="preserve">DominoVault/Demo</w:t>
            </w:r>
            <w:r>
              <w:rPr>
                <w:sz w:val="19"/>
                <w:szCs w:val="19"/>
              </w:rPr>
              <w:t xml:space="preserve"> (as shown in the vault document)</w:t>
            </w:r>
          </w:p>
        </w:tc>
        <w:tc>
          <w:tcPr>
            <w:tcW w:type="dxa" w:w="201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Worksheet 7</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BatchSize</w:t>
            </w:r>
          </w:p>
        </w:tc>
        <w:tc>
          <w:tcPr>
            <w:tcW w:type="dxa" w:w="525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1000</w:t>
            </w:r>
            <w:r>
              <w:rPr>
                <w:sz w:val="19"/>
                <w:szCs w:val="19"/>
              </w:rPr>
              <w:t xml:space="preserve"> (one numbered mail folder per batch)</w:t>
            </w:r>
          </w:p>
        </w:tc>
        <w:tc>
          <w:tcPr>
            <w:tcW w:type="dxa" w:w="201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Worksheet 14</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MailClusterServers</w:t>
            </w:r>
          </w:p>
        </w:tc>
        <w:tc>
          <w:tcPr>
            <w:tcW w:type="dxa" w:w="525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b/>
                <w:bCs/>
                <w:sz w:val="19"/>
                <w:szCs w:val="19"/>
              </w:rPr>
              <w:t xml:space="preserve">All</w:t>
            </w:r>
            <w:r>
              <w:rPr>
                <w:sz w:val="19"/>
                <w:szCs w:val="19"/>
              </w:rPr>
              <w:t xml:space="preserve"> members of the mail cluster, comma separated, e.g. </w:t>
            </w:r>
            <w:r>
              <w:rPr>
                <w:rFonts w:ascii="Consolas" w:cs="Consolas" w:eastAsia="Consolas" w:hAnsi="Consolas"/>
                <w:color w:val="0F5FDC"/>
                <w:sz w:val="18"/>
                <w:szCs w:val="18"/>
              </w:rPr>
              <w:t xml:space="preserve">DominoADMail/Demo,DominoADMail2/Demo,DominoADMailDR1/Demo,DominoADMailDR2/Demo</w:t>
            </w:r>
            <w:r>
              <w:rPr>
                <w:sz w:val="19"/>
                <w:szCs w:val="19"/>
              </w:rPr>
              <w:t xml:space="preserve">. Empty = no cluster, no replicas.</w:t>
            </w:r>
          </w:p>
        </w:tc>
        <w:tc>
          <w:tcPr>
            <w:tcW w:type="dxa" w:w="201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Worksheet 3a</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CreateClusterReplicas</w:t>
            </w:r>
          </w:p>
        </w:tc>
        <w:tc>
          <w:tcPr>
            <w:tcW w:type="dxa" w:w="525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1</w:t>
            </w:r>
            <w:r>
              <w:rPr>
                <w:sz w:val="19"/>
                <w:szCs w:val="19"/>
              </w:rPr>
              <w:t xml:space="preserve">: 03 requests the replicas through AdminP (</w:t>
            </w:r>
            <w:r>
              <w:rPr>
                <w:rFonts w:ascii="Consolas" w:cs="Consolas" w:eastAsia="Consolas" w:hAnsi="Consolas"/>
                <w:color w:val="0F5FDC"/>
                <w:sz w:val="18"/>
                <w:szCs w:val="18"/>
              </w:rPr>
              <w:t xml:space="preserve">0</w:t>
            </w:r>
            <w:r>
              <w:rPr>
                <w:sz w:val="19"/>
                <w:szCs w:val="19"/>
              </w:rPr>
              <w:t xml:space="preserve"> = you create them yourself)</w:t>
            </w:r>
          </w:p>
        </w:tc>
        <w:tc>
          <w:tcPr>
            <w:tcW w:type="dxa" w:w="201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MailFileNaming</w:t>
            </w:r>
          </w:p>
        </w:tc>
        <w:tc>
          <w:tcPr>
            <w:tcW w:type="dxa" w:w="525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LASTNAME</w:t>
            </w:r>
            <w:r>
              <w:rPr>
                <w:sz w:val="19"/>
                <w:szCs w:val="19"/>
              </w:rPr>
              <w:t xml:space="preserve"> (smith.nsf), </w:t>
            </w:r>
            <w:r>
              <w:rPr>
                <w:rFonts w:ascii="Consolas" w:cs="Consolas" w:eastAsia="Consolas" w:hAnsi="Consolas"/>
                <w:color w:val="0F5FDC"/>
                <w:sz w:val="18"/>
                <w:szCs w:val="18"/>
              </w:rPr>
              <w:t xml:space="preserve">FIRSTINITIAL_LASTNAME</w:t>
            </w:r>
            <w:r>
              <w:rPr>
                <w:sz w:val="19"/>
                <w:szCs w:val="19"/>
              </w:rPr>
              <w:t xml:space="preserve"> (jsmith.nsf) or </w:t>
            </w:r>
            <w:r>
              <w:rPr>
                <w:rFonts w:ascii="Consolas" w:cs="Consolas" w:eastAsia="Consolas" w:hAnsi="Consolas"/>
                <w:color w:val="0F5FDC"/>
                <w:sz w:val="18"/>
                <w:szCs w:val="18"/>
              </w:rPr>
              <w:t xml:space="preserve">SHORTNAME</w:t>
            </w:r>
          </w:p>
        </w:tc>
        <w:tc>
          <w:tcPr>
            <w:tcW w:type="dxa" w:w="201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Worksheet 11a</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MailFileCollision</w:t>
            </w:r>
          </w:p>
        </w:tc>
        <w:tc>
          <w:tcPr>
            <w:tcW w:type="dxa" w:w="525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SUFFIX</w:t>
            </w:r>
            <w:r>
              <w:rPr>
                <w:sz w:val="19"/>
                <w:szCs w:val="19"/>
              </w:rPr>
              <w:t xml:space="preserve"> (smith2.nsf …) or </w:t>
            </w:r>
            <w:r>
              <w:rPr>
                <w:rFonts w:ascii="Consolas" w:cs="Consolas" w:eastAsia="Consolas" w:hAnsi="Consolas"/>
                <w:color w:val="0F5FDC"/>
                <w:sz w:val="18"/>
                <w:szCs w:val="18"/>
              </w:rPr>
              <w:t xml:space="preserve">ERROR</w:t>
            </w:r>
            <w:r>
              <w:rPr>
                <w:sz w:val="19"/>
                <w:szCs w:val="19"/>
              </w:rPr>
              <w:t xml:space="preserve"> (row excluded)</w:t>
            </w:r>
          </w:p>
        </w:tc>
        <w:tc>
          <w:tcPr>
            <w:tcW w:type="dxa" w:w="201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Worksheet 11a</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MailFolderMode</w:t>
            </w:r>
          </w:p>
        </w:tc>
        <w:tc>
          <w:tcPr>
            <w:tcW w:type="dxa" w:w="525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NUMBERED</w:t>
            </w:r>
            <w:r>
              <w:rPr>
                <w:sz w:val="19"/>
                <w:szCs w:val="19"/>
              </w:rPr>
              <w:t xml:space="preserve"> (new mail files in mail1, mail2 … under the data directory)</w:t>
            </w:r>
          </w:p>
        </w:tc>
        <w:tc>
          <w:tcPr>
            <w:tcW w:type="dxa" w:w="201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Worksheet 11a</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MailFolderPrefix</w:t>
            </w:r>
          </w:p>
        </w:tc>
        <w:tc>
          <w:tcPr>
            <w:tcW w:type="dxa" w:w="525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mail</w:t>
            </w:r>
            <w:r>
              <w:rPr>
                <w:sz w:val="19"/>
                <w:szCs w:val="19"/>
              </w:rPr>
              <w:t xml:space="preserve">: the folder name </w:t>
            </w:r>
            <w:r>
              <w:rPr>
                <w:b/>
                <w:bCs/>
                <w:sz w:val="19"/>
                <w:szCs w:val="19"/>
              </w:rPr>
              <w:t xml:space="preserve">without</w:t>
            </w:r>
            <w:r>
              <w:rPr>
                <w:sz w:val="19"/>
                <w:szCs w:val="19"/>
              </w:rPr>
              <w:t xml:space="preserve"> the number and </w:t>
            </w:r>
            <w:r>
              <w:rPr>
                <w:b/>
                <w:bCs/>
                <w:sz w:val="19"/>
                <w:szCs w:val="19"/>
              </w:rPr>
              <w:t xml:space="preserve">without</w:t>
            </w:r>
            <w:r>
              <w:rPr>
                <w:sz w:val="19"/>
                <w:szCs w:val="19"/>
              </w:rPr>
              <w:t xml:space="preserve"> a path. BulkReg adds 1, 2, 3 … → </w:t>
            </w:r>
            <w:r>
              <w:rPr>
                <w:rFonts w:ascii="Consolas" w:cs="Consolas" w:eastAsia="Consolas" w:hAnsi="Consolas"/>
                <w:color w:val="0F5FDC"/>
                <w:sz w:val="18"/>
                <w:szCs w:val="18"/>
              </w:rPr>
              <w:t xml:space="preserve">mail1</w:t>
            </w:r>
            <w:r>
              <w:rPr>
                <w:sz w:val="19"/>
                <w:szCs w:val="19"/>
              </w:rPr>
              <w:t xml:space="preserve">, </w:t>
            </w:r>
            <w:r>
              <w:rPr>
                <w:rFonts w:ascii="Consolas" w:cs="Consolas" w:eastAsia="Consolas" w:hAnsi="Consolas"/>
                <w:color w:val="0F5FDC"/>
                <w:sz w:val="18"/>
                <w:szCs w:val="18"/>
              </w:rPr>
              <w:t xml:space="preserve">mail2</w:t>
            </w:r>
            <w:r>
              <w:rPr>
                <w:sz w:val="19"/>
                <w:szCs w:val="19"/>
              </w:rPr>
              <w:t xml:space="preserve">. Never </w:t>
            </w:r>
            <w:r>
              <w:rPr>
                <w:rFonts w:ascii="Consolas" w:cs="Consolas" w:eastAsia="Consolas" w:hAnsi="Consolas"/>
                <w:color w:val="0F5FDC"/>
                <w:sz w:val="18"/>
                <w:szCs w:val="18"/>
              </w:rPr>
              <w:t xml:space="preserve">mail1</w:t>
            </w:r>
            <w:r>
              <w:rPr>
                <w:sz w:val="19"/>
                <w:szCs w:val="19"/>
              </w:rPr>
              <w:t xml:space="preserve"> or </w:t>
            </w:r>
            <w:r>
              <w:rPr>
                <w:rFonts w:ascii="Consolas" w:cs="Consolas" w:eastAsia="Consolas" w:hAnsi="Consolas"/>
                <w:color w:val="0F5FDC"/>
                <w:sz w:val="18"/>
                <w:szCs w:val="18"/>
              </w:rPr>
              <w:t xml:space="preserve">mail\mail</w:t>
            </w:r>
            <w:r>
              <w:rPr>
                <w:sz w:val="19"/>
                <w:szCs w:val="19"/>
              </w:rPr>
              <w:t xml:space="preserve">.</w:t>
            </w:r>
          </w:p>
        </w:tc>
        <w:tc>
          <w:tcPr>
            <w:tcW w:type="dxa" w:w="201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B4</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MailFilesPerFolder</w:t>
            </w:r>
          </w:p>
        </w:tc>
        <w:tc>
          <w:tcPr>
            <w:tcW w:type="dxa" w:w="525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1000</w:t>
            </w:r>
          </w:p>
        </w:tc>
        <w:tc>
          <w:tcPr>
            <w:tcW w:type="dxa" w:w="201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MailExistingFolders</w:t>
            </w:r>
          </w:p>
        </w:tc>
        <w:tc>
          <w:tcPr>
            <w:tcW w:type="dxa" w:w="525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mail</w:t>
            </w:r>
            <w:r>
              <w:rPr>
                <w:sz w:val="19"/>
                <w:szCs w:val="19"/>
              </w:rPr>
              <w:t xml:space="preserve">: your existing mail folder(s). Their file names are checked so no duplicate is created; BulkReg never writes there.</w:t>
            </w:r>
          </w:p>
        </w:tc>
        <w:tc>
          <w:tcPr>
            <w:tcW w:type="dxa" w:w="201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MailFileDir</w:t>
            </w:r>
          </w:p>
        </w:tc>
        <w:tc>
          <w:tcPr>
            <w:tcW w:type="dxa" w:w="525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Only used with </w:t>
            </w:r>
            <w:r>
              <w:rPr>
                <w:rFonts w:ascii="Consolas" w:cs="Consolas" w:eastAsia="Consolas" w:hAnsi="Consolas"/>
                <w:color w:val="0F5FDC"/>
                <w:sz w:val="18"/>
                <w:szCs w:val="18"/>
              </w:rPr>
              <w:t xml:space="preserve">MailFolderMode=SINGLE</w:t>
            </w:r>
            <w:r>
              <w:rPr>
                <w:sz w:val="19"/>
                <w:szCs w:val="19"/>
              </w:rPr>
              <w:t xml:space="preserve">. Leave </w:t>
            </w:r>
            <w:r>
              <w:rPr>
                <w:rFonts w:ascii="Consolas" w:cs="Consolas" w:eastAsia="Consolas" w:hAnsi="Consolas"/>
                <w:color w:val="0F5FDC"/>
                <w:sz w:val="18"/>
                <w:szCs w:val="18"/>
              </w:rPr>
              <w:t xml:space="preserve">mail</w:t>
            </w:r>
            <w:r>
              <w:rPr>
                <w:sz w:val="19"/>
                <w:szCs w:val="19"/>
              </w:rPr>
              <w:t xml:space="preserve">.</w:t>
            </w:r>
          </w:p>
        </w:tc>
        <w:tc>
          <w:tcPr>
            <w:tcW w:type="dxa" w:w="201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MailOwnerAccess</w:t>
            </w:r>
          </w:p>
        </w:tc>
        <w:tc>
          <w:tcPr>
            <w:tcW w:type="dxa" w:w="525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Leave </w:t>
            </w:r>
            <w:r>
              <w:rPr>
                <w:rFonts w:ascii="Consolas" w:cs="Consolas" w:eastAsia="Consolas" w:hAnsi="Consolas"/>
                <w:color w:val="0F5FDC"/>
                <w:sz w:val="18"/>
                <w:szCs w:val="18"/>
              </w:rPr>
              <w:t xml:space="preserve">EDITOR</w:t>
            </w:r>
            <w:r>
              <w:rPr>
                <w:sz w:val="19"/>
                <w:szCs w:val="19"/>
              </w:rPr>
              <w:t xml:space="preserve">: the user gets </w:t>
            </w:r>
            <w:r>
              <w:rPr>
                <w:b/>
                <w:bCs/>
                <w:sz w:val="19"/>
                <w:szCs w:val="19"/>
              </w:rPr>
              <w:t xml:space="preserve">Editor + Delete documents</w:t>
            </w:r>
            <w:r>
              <w:rPr>
                <w:sz w:val="19"/>
                <w:szCs w:val="19"/>
              </w:rPr>
              <w:t xml:space="preserve"> in his/her own mail file (Domino's default would be Manager). DESIGNER or MANAGER only if your policy needs it.</w:t>
            </w:r>
          </w:p>
        </w:tc>
        <w:tc>
          <w:tcPr>
            <w:tcW w:type="dxa" w:w="201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MailFileTitle</w:t>
            </w:r>
          </w:p>
        </w:tc>
        <w:tc>
          <w:tcPr>
            <w:tcW w:type="dxa" w:w="525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Leave </w:t>
            </w:r>
            <w:r>
              <w:rPr>
                <w:rFonts w:ascii="Consolas" w:cs="Consolas" w:eastAsia="Consolas" w:hAnsi="Consolas"/>
                <w:color w:val="0F5FDC"/>
                <w:sz w:val="18"/>
                <w:szCs w:val="18"/>
              </w:rPr>
              <w:t xml:space="preserve">{CN}</w:t>
            </w:r>
            <w:r>
              <w:rPr>
                <w:sz w:val="19"/>
                <w:szCs w:val="19"/>
              </w:rPr>
              <w:t xml:space="preserve">: each new mail file gets the user's name as its database title (e.g. </w:t>
            </w:r>
            <w:r>
              <w:rPr>
                <w:i/>
                <w:iCs/>
                <w:sz w:val="19"/>
                <w:szCs w:val="19"/>
              </w:rPr>
              <w:t xml:space="preserve">Neha Arora</w:t>
            </w:r>
            <w:r>
              <w:rPr>
                <w:sz w:val="19"/>
                <w:szCs w:val="19"/>
              </w:rPr>
              <w:t xml:space="preserve">)</w:t>
            </w:r>
          </w:p>
        </w:tc>
        <w:tc>
          <w:tcPr>
            <w:tcW w:type="dxa" w:w="201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MailFolderMax</w:t>
            </w:r>
          </w:p>
        </w:tc>
        <w:tc>
          <w:tcPr>
            <w:tcW w:type="dxa" w:w="525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The number of folders you created in B4, e.g. </w:t>
            </w:r>
            <w:r>
              <w:rPr>
                <w:rFonts w:ascii="Consolas" w:cs="Consolas" w:eastAsia="Consolas" w:hAnsi="Consolas"/>
                <w:color w:val="0F5FDC"/>
                <w:sz w:val="18"/>
                <w:szCs w:val="18"/>
              </w:rPr>
              <w:t xml:space="preserve">5</w:t>
            </w:r>
            <w:r>
              <w:rPr>
                <w:sz w:val="19"/>
                <w:szCs w:val="19"/>
              </w:rPr>
              <w:t xml:space="preserve"> for mail1–mail5 (mail cluster: users of all home servers together)</w:t>
            </w:r>
          </w:p>
        </w:tc>
        <w:tc>
          <w:tcPr>
            <w:tcW w:type="dxa" w:w="201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Worksheet 11d</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MailTemplate</w:t>
            </w:r>
          </w:p>
        </w:tc>
        <w:tc>
          <w:tcPr>
            <w:tcW w:type="dxa" w:w="525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 template file, e.g. </w:t>
            </w:r>
            <w:r>
              <w:rPr>
                <w:rFonts w:ascii="Consolas" w:cs="Consolas" w:eastAsia="Consolas" w:hAnsi="Consolas"/>
                <w:color w:val="0F5FDC"/>
                <w:sz w:val="18"/>
                <w:szCs w:val="18"/>
              </w:rPr>
              <w:t xml:space="preserve">mail12.ntf</w:t>
            </w:r>
            <w:r>
              <w:rPr>
                <w:sz w:val="19"/>
                <w:szCs w:val="19"/>
              </w:rPr>
              <w:t xml:space="preserve"> (empty = registration default)</w:t>
            </w:r>
          </w:p>
        </w:tc>
        <w:tc>
          <w:tcPr>
            <w:tcW w:type="dxa" w:w="201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Worksheet 11b</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MailACLManager / MailQuotaSizeLimit</w:t>
            </w:r>
          </w:p>
        </w:tc>
        <w:tc>
          <w:tcPr>
            <w:tcW w:type="dxa" w:w="525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Who gets </w:t>
            </w:r>
            <w:r>
              <w:rPr>
                <w:b/>
                <w:bCs/>
                <w:sz w:val="19"/>
                <w:szCs w:val="19"/>
              </w:rPr>
              <w:t xml:space="preserve">Manager</w:t>
            </w:r>
            <w:r>
              <w:rPr>
                <w:sz w:val="19"/>
                <w:szCs w:val="19"/>
              </w:rPr>
              <w:t xml:space="preserve"> access to each new mail file: leave </w:t>
            </w:r>
            <w:r>
              <w:rPr>
                <w:b/>
                <w:bCs/>
                <w:sz w:val="19"/>
                <w:szCs w:val="19"/>
              </w:rPr>
              <w:t xml:space="preserve">empty</w:t>
            </w:r>
            <w:r>
              <w:rPr>
                <w:sz w:val="19"/>
                <w:szCs w:val="19"/>
              </w:rPr>
              <w:t xml:space="preserve"> = your admin ID (the operator); or names separated by commas, e.g. </w:t>
            </w:r>
            <w:r>
              <w:rPr>
                <w:rFonts w:ascii="Consolas" w:cs="Consolas" w:eastAsia="Consolas" w:hAnsi="Consolas"/>
                <w:color w:val="0F5FDC"/>
                <w:sz w:val="18"/>
                <w:szCs w:val="18"/>
              </w:rPr>
              <w:t xml:space="preserve">Admin User/Demo,LocalDomainAdmins</w:t>
            </w:r>
            <w:r>
              <w:rPr>
                <w:sz w:val="19"/>
                <w:szCs w:val="19"/>
              </w:rPr>
              <w:t xml:space="preserve">. Quota in MB (0 = none).</w:t>
            </w:r>
          </w:p>
        </w:tc>
        <w:tc>
          <w:tcPr>
            <w:tcW w:type="dxa" w:w="201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Worksheet 11c</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LogServer / LogDb</w:t>
            </w:r>
          </w:p>
        </w:tc>
        <w:tc>
          <w:tcPr>
            <w:tcW w:type="dxa" w:w="525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b/>
                <w:bCs/>
                <w:sz w:val="19"/>
                <w:szCs w:val="19"/>
              </w:rPr>
              <w:t xml:space="preserve">Required.</w:t>
            </w:r>
            <w:r>
              <w:rPr>
                <w:sz w:val="19"/>
                <w:szCs w:val="19"/>
              </w:rPr>
              <w:t xml:space="preserve"> The server and file of the central log database from B15, e.g. </w:t>
            </w:r>
            <w:r>
              <w:rPr>
                <w:rFonts w:ascii="Consolas" w:cs="Consolas" w:eastAsia="Consolas" w:hAnsi="Consolas"/>
                <w:color w:val="0F5FDC"/>
                <w:sz w:val="18"/>
                <w:szCs w:val="18"/>
              </w:rPr>
              <w:t xml:space="preserve">DominoAdmin/Demo</w:t>
            </w:r>
            <w:r>
              <w:rPr>
                <w:sz w:val="19"/>
                <w:szCs w:val="19"/>
              </w:rPr>
              <w:t xml:space="preserve"> and </w:t>
            </w:r>
            <w:r>
              <w:rPr>
                <w:rFonts w:ascii="Consolas" w:cs="Consolas" w:eastAsia="Consolas" w:hAnsi="Consolas"/>
                <w:color w:val="0F5FDC"/>
                <w:sz w:val="18"/>
                <w:szCs w:val="18"/>
              </w:rPr>
              <w:t xml:space="preserve">bulkreg_log.nsf</w:t>
            </w:r>
          </w:p>
        </w:tc>
        <w:tc>
          <w:tcPr>
            <w:tcW w:type="dxa" w:w="201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B15</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DryRun</w:t>
            </w:r>
          </w:p>
        </w:tc>
        <w:tc>
          <w:tcPr>
            <w:tcW w:type="dxa" w:w="525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Leave </w:t>
            </w:r>
            <w:r>
              <w:rPr>
                <w:rFonts w:ascii="Consolas" w:cs="Consolas" w:eastAsia="Consolas" w:hAnsi="Consolas"/>
                <w:color w:val="0F5FDC"/>
                <w:sz w:val="18"/>
                <w:szCs w:val="18"/>
              </w:rPr>
              <w:t xml:space="preserve">1</w:t>
            </w:r>
          </w:p>
        </w:tc>
        <w:tc>
          <w:tcPr>
            <w:tcW w:type="dxa" w:w="201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7F37" w:sz="24"/>
              <w:bottom w:val="none" w:color="FFFFFF" w:sz="0"/>
              <w:right w:val="none" w:color="FFFFFF" w:sz="0"/>
            </w:tcBorders>
            <w:shd w:fill="EAF6EC" w:color="auto" w:val="clear"/>
            <w:tcMar>
              <w:top w:type="dxa" w:w="100"/>
              <w:left w:type="dxa" w:w="180"/>
              <w:bottom w:type="dxa" w:w="100"/>
              <w:right w:type="dxa" w:w="140"/>
            </w:tcMar>
          </w:tcPr>
          <w:p>
            <w:r>
              <w:rPr>
                <w:b/>
                <w:bCs/>
                <w:color w:val="1A7F37"/>
              </w:rPr>
              <w:t xml:space="preserve">Done when: </w:t>
            </w:r>
            <w:r>
              <w:t xml:space="preserve">bulkreg.ini contains no </w:t>
            </w:r>
            <w:r>
              <w:rPr>
                <w:rFonts w:ascii="Consolas" w:cs="Consolas" w:eastAsia="Consolas" w:hAnsi="Consolas"/>
                <w:color w:val="0F5FDC"/>
                <w:sz w:val="20"/>
                <w:szCs w:val="20"/>
              </w:rPr>
              <w:t xml:space="preserve">&lt;</w:t>
            </w:r>
            <w:r>
              <w:t xml:space="preserve"> or </w:t>
            </w:r>
            <w:r>
              <w:rPr>
                <w:rFonts w:ascii="Consolas" w:cs="Consolas" w:eastAsia="Consolas" w:hAnsi="Consolas"/>
                <w:color w:val="0F5FDC"/>
                <w:sz w:val="20"/>
                <w:szCs w:val="20"/>
              </w:rPr>
              <w:t xml:space="preserve">&gt;</w:t>
            </w:r>
            <w:r>
              <w:t xml:space="preserve"> characters except in comment lines (starting with </w:t>
            </w:r>
            <w:r>
              <w:rPr>
                <w:rFonts w:ascii="Consolas" w:cs="Consolas" w:eastAsia="Consolas" w:hAnsi="Consolas"/>
                <w:color w:val="0F5FDC"/>
                <w:sz w:val="20"/>
                <w:szCs w:val="20"/>
              </w:rPr>
              <w:t xml:space="preserve">#</w:t>
            </w:r>
            <w:r>
              <w:t xml:space="preserve">), and DryRun=1.</w:t>
            </w:r>
          </w:p>
        </w:tc>
      </w:tr>
    </w:tbl>
    <w:p>
      <w:pPr>
        <w:spacing w:after="80" w:before="0"/>
      </w:pPr>
    </w:p>
    <w:p>
      <w:pPr>
        <w:pStyle w:val="Heading2"/>
      </w:pPr>
      <w:r>
        <w:t xml:space="preserve">B12 Fill in server_mapping.csv (which user goes to which server)</w:t>
      </w:r>
    </w:p>
    <w:p>
      <w:r>
        <w:rPr>
          <w:b/>
          <w:bCs/>
        </w:rPr>
        <w:t xml:space="preserve">Who:</w:t>
      </w:r>
      <w:r>
        <w:t xml:space="preserve"> Domino administrator   </w:t>
      </w:r>
      <w:r>
        <w:rPr>
          <w:b/>
          <w:bCs/>
        </w:rPr>
        <w:t xml:space="preserve">Where:</w:t>
      </w:r>
      <w:r>
        <w:t xml:space="preserve"> Notepad   </w:t>
      </w:r>
      <w:r>
        <w:rPr>
          <w:b/>
          <w:bCs/>
        </w:rPr>
        <w:t xml:space="preserve">Changes:</w:t>
      </w:r>
      <w:r>
        <w:t xml:space="preserve"> C:\BulkReg\config\server_mapping.csv</w:t>
      </w:r>
    </w:p>
    <w:p>
      <w:pPr>
        <w:pStyle w:val="Heading3"/>
      </w:pPr>
      <w:r>
        <w:t xml:space="preserve">B12.1 What the mapping file does</w:t>
      </w:r>
    </w:p>
    <w:p>
      <w:r>
        <w:t xml:space="preserve">BulkReg has to decide, for </w:t>
      </w:r>
      <w:r>
        <w:rPr>
          <w:b/>
          <w:bCs/>
        </w:rPr>
        <w:t xml:space="preserve">every</w:t>
      </w:r>
      <w:r>
        <w:t xml:space="preserve"> DirSync user, which </w:t>
      </w:r>
      <w:r>
        <w:rPr>
          <w:b/>
          <w:bCs/>
        </w:rPr>
        <w:t xml:space="preserve">home server</w:t>
      </w:r>
      <w:r>
        <w:t xml:space="preserve"> gets that user's mail file. server_mapping.csv holds that decision as a short list of </w:t>
      </w:r>
      <w:r>
        <w:rPr>
          <w:b/>
          <w:bCs/>
        </w:rPr>
        <w:t xml:space="preserve">rules</w:t>
      </w:r>
      <w:r>
        <w:t xml:space="preserve">. For each user BulkReg reads the rules </w:t>
      </w:r>
      <w:r>
        <w:rPr>
          <w:b/>
          <w:bCs/>
        </w:rPr>
        <w:t xml:space="preserve">from top to bottom</w:t>
      </w:r>
      <w:r>
        <w:t xml:space="preserve"> and uses the </w:t>
      </w:r>
      <w:r>
        <w:rPr>
          <w:b/>
          <w:bCs/>
        </w:rPr>
        <w:t xml:space="preserve">first rule that matches</w:t>
      </w:r>
      <w:r>
        <w:t xml:space="preserve">. A user who matches no rule gets the </w:t>
      </w:r>
      <w:r>
        <w:rPr>
          <w:rFonts w:ascii="Consolas" w:cs="Consolas" w:eastAsia="Consolas" w:hAnsi="Consolas"/>
          <w:color w:val="0F5FDC"/>
          <w:sz w:val="20"/>
          <w:szCs w:val="20"/>
        </w:rPr>
        <w:t xml:space="preserve">Default…</w:t>
      </w:r>
      <w:r>
        <w:t xml:space="preserve"> values from bulkreg.ini.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8"/>
        <w:gridCol w:w="2574"/>
        <w:gridCol w:w="4696"/>
      </w:tblGrid>
      <w:tr>
        <w:trPr>
          <w:tblHeader/>
        </w:trPr>
        <w:tc>
          <w:tcPr>
            <w:tcW w:type="dxa" w:w="2368"/>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A matching rule decides</w:t>
            </w:r>
          </w:p>
        </w:tc>
        <w:tc>
          <w:tcPr>
            <w:tcW w:type="dxa" w:w="2574"/>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Example value</w:t>
            </w:r>
          </w:p>
        </w:tc>
        <w:tc>
          <w:tcPr>
            <w:tcW w:type="dxa" w:w="4696"/>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Effect</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Home server</w:t>
            </w:r>
          </w:p>
        </w:tc>
        <w:tc>
          <w:tcPr>
            <w:tcW w:type="dxa" w:w="257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DominoADMail2/Demo</w:t>
            </w:r>
          </w:p>
        </w:tc>
        <w:tc>
          <w:tcPr>
            <w:tcW w:type="dxa" w:w="469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The server where the user's mail file is created (mail1\smith.nsf on that server)</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OrgUnit</w:t>
            </w:r>
          </w:p>
        </w:tc>
        <w:tc>
          <w:tcPr>
            <w:tcW w:type="dxa" w:w="257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EMEA</w:t>
            </w:r>
          </w:p>
        </w:tc>
        <w:tc>
          <w:tcPr>
            <w:tcW w:type="dxa" w:w="469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The user's Notes name becomes John Smith/EMEA/Demo</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Policy</w:t>
            </w:r>
          </w:p>
        </w:tc>
        <w:tc>
          <w:tcPr>
            <w:tcW w:type="dxa" w:w="257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*/DirSync-Vault-EMEA</w:t>
            </w:r>
          </w:p>
        </w:tc>
        <w:tc>
          <w:tcPr>
            <w:tcW w:type="dxa" w:w="469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Explicit policy given at registration (assigns the ID Vault)</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Groups</w:t>
            </w:r>
          </w:p>
        </w:tc>
        <w:tc>
          <w:tcPr>
            <w:tcW w:type="dxa" w:w="257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BR-EMEA</w:t>
            </w:r>
          </w:p>
        </w:tc>
        <w:tc>
          <w:tcPr>
            <w:tcW w:type="dxa" w:w="469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The user is added to these groups</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VaultServer</w:t>
            </w:r>
          </w:p>
        </w:tc>
        <w:tc>
          <w:tcPr>
            <w:tcW w:type="dxa" w:w="257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DominoVaultEMEA/Demo</w:t>
            </w:r>
          </w:p>
        </w:tc>
        <w:tc>
          <w:tcPr>
            <w:tcW w:type="dxa" w:w="469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Where BulkReg checks that the ID arrived in the vault</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ClusterReplicas (rarely needed)</w:t>
            </w:r>
          </w:p>
        </w:tc>
        <w:tc>
          <w:tcPr>
            <w:tcW w:type="dxa" w:w="257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empty</w:t>
            </w:r>
          </w:p>
        </w:tc>
        <w:tc>
          <w:tcPr>
            <w:tcW w:type="dxa" w:w="469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Empty = automatic: a replica on every </w:t>
            </w:r>
            <w:r>
              <w:rPr>
                <w:b/>
                <w:bCs/>
                <w:sz w:val="19"/>
                <w:szCs w:val="19"/>
              </w:rPr>
              <w:t xml:space="preserve">other</w:t>
            </w:r>
            <w:r>
              <w:rPr>
                <w:sz w:val="19"/>
                <w:szCs w:val="19"/>
              </w:rPr>
              <w:t xml:space="preserve"> member of the mail cluster (MailClusterServers in bulkreg.ini)</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707F" w:sz="24"/>
              <w:bottom w:val="none" w:color="FFFFFF" w:sz="0"/>
              <w:right w:val="none" w:color="FFFFFF" w:sz="0"/>
            </w:tcBorders>
            <w:shd w:fill="ECF3F8" w:color="auto" w:val="clear"/>
            <w:tcMar>
              <w:top w:type="dxa" w:w="100"/>
              <w:left w:type="dxa" w:w="180"/>
              <w:bottom w:type="dxa" w:w="100"/>
              <w:right w:type="dxa" w:w="140"/>
            </w:tcMar>
          </w:tcPr>
          <w:p>
            <w:r>
              <w:rPr>
                <w:b/>
                <w:bCs/>
                <w:color w:val="17707F"/>
              </w:rPr>
              <w:t xml:space="preserve">Note: </w:t>
            </w:r>
            <w:r>
              <w:rPr>
                <w:b/>
                <w:bCs/>
              </w:rPr>
              <w:t xml:space="preserve">Cluster replicas are not set in the mapping.</w:t>
            </w:r>
            <w:r>
              <w:t xml:space="preserve"> You list the mail cluster </w:t>
            </w:r>
            <w:r>
              <w:rPr>
                <w:b/>
                <w:bCs/>
              </w:rPr>
              <w:t xml:space="preserve">once</w:t>
            </w:r>
            <w:r>
              <w:t xml:space="preserve"> in bulkreg.ini (</w:t>
            </w:r>
            <w:r>
              <w:rPr>
                <w:rFonts w:ascii="Consolas" w:cs="Consolas" w:eastAsia="Consolas" w:hAnsi="Consolas"/>
                <w:color w:val="0F5FDC"/>
                <w:sz w:val="20"/>
                <w:szCs w:val="20"/>
              </w:rPr>
              <w:t xml:space="preserve">MailClusterServers</w:t>
            </w:r>
            <w:r>
              <w:t xml:space="preserve">, B11). Every user whose home server is in that list automatically gets a replica of the mail file on all the other members. The mapping only chooses the </w:t>
            </w:r>
            <w:r>
              <w:rPr>
                <w:b/>
                <w:bCs/>
              </w:rPr>
              <w:t xml:space="preserve">home server</w:t>
            </w:r>
            <w:r>
              <w:t xml:space="preserv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707F" w:sz="24"/>
              <w:bottom w:val="none" w:color="FFFFFF" w:sz="0"/>
              <w:right w:val="none" w:color="FFFFFF" w:sz="0"/>
            </w:tcBorders>
            <w:shd w:fill="ECF3F8" w:color="auto" w:val="clear"/>
            <w:tcMar>
              <w:top w:type="dxa" w:w="100"/>
              <w:left w:type="dxa" w:w="180"/>
              <w:bottom w:type="dxa" w:w="100"/>
              <w:right w:type="dxa" w:w="140"/>
            </w:tcMar>
          </w:tcPr>
          <w:p>
            <w:r>
              <w:rPr>
                <w:b/>
                <w:bCs/>
                <w:color w:val="17707F"/>
              </w:rPr>
              <w:t xml:space="preserve">Note: </w:t>
            </w:r>
            <w:r>
              <w:rPr>
                <w:b/>
                <w:bCs/>
              </w:rPr>
              <w:t xml:space="preserve">Only one home server at a time?</w:t>
            </w:r>
            <w:r>
              <w:t xml:space="preserve"> Then you need only one line, the catch-all: </w:t>
            </w:r>
            <w:r>
              <w:rPr>
                <w:rFonts w:ascii="Consolas" w:cs="Consolas" w:eastAsia="Consolas" w:hAnsi="Consolas"/>
                <w:color w:val="0F5FDC"/>
                <w:sz w:val="20"/>
                <w:szCs w:val="20"/>
              </w:rPr>
              <w:t xml:space="preserve">*;*;DominoADMail/Demo;;;;;</w:t>
            </w:r>
            <w:r>
              <w:t xml:space="preserve">. Everything else comes from bulkreg.ini. For two home servers filled one after the other, see </w:t>
            </w:r>
            <w:r>
              <w:rPr>
                <w:b/>
                <w:bCs/>
              </w:rPr>
              <w:t xml:space="preserve">B12.7 Example 1</w:t>
            </w:r>
            <w:r>
              <w:t xml:space="preserve">.</w:t>
            </w:r>
          </w:p>
        </w:tc>
      </w:tr>
    </w:tbl>
    <w:p>
      <w:pPr>
        <w:spacing w:after="80" w:before="0"/>
      </w:pPr>
    </w:p>
    <w:p>
      <w:pPr>
        <w:pStyle w:val="Heading3"/>
      </w:pPr>
      <w:r>
        <w:t xml:space="preserve">B12.2 The format of a rule</w:t>
      </w:r>
    </w:p>
    <w:p>
      <w:r>
        <w:t xml:space="preserve">One rule is one line with </w:t>
      </w:r>
      <w:r>
        <w:rPr>
          <w:b/>
          <w:bCs/>
        </w:rPr>
        <w:t xml:space="preserve">8 columns separated by semicolons</w:t>
      </w:r>
      <w:r>
        <w:t xml:space="preserve"> (</w:t>
      </w:r>
      <w:r>
        <w:rPr>
          <w:rFonts w:ascii="Consolas" w:cs="Consolas" w:eastAsia="Consolas" w:hAnsi="Consolas"/>
          <w:color w:val="0F5FDC"/>
          <w:sz w:val="20"/>
          <w:szCs w:val="20"/>
        </w:rPr>
        <w:t xml:space="preserve">;</w:t>
      </w:r>
      <w:r>
        <w:t xml:space="preserve">). Keep all 7 semicolons, even when a column is empty. Rules with 7 columns (from release 3.1) still work; column 8 is then automatic. Lines starting with </w:t>
      </w:r>
      <w:r>
        <w:rPr>
          <w:rFonts w:ascii="Consolas" w:cs="Consolas" w:eastAsia="Consolas" w:hAnsi="Consolas"/>
          <w:color w:val="0F5FDC"/>
          <w:sz w:val="20"/>
          <w:szCs w:val="20"/>
        </w:rPr>
        <w:t xml:space="preserve">#</w:t>
      </w:r>
      <w:r>
        <w:t xml:space="preserve"> are comments. Line 1, the header, must stay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E6F0" w:sz="4"/>
              <w:left w:val="single" w:color="DCE6F0" w:sz="4"/>
              <w:bottom w:val="single" w:color="DCE6F0" w:sz="4"/>
              <w:right w:val="single" w:color="DCE6F0" w:sz="4"/>
            </w:tcBorders>
            <w:shd w:fill="F4F4F4" w:color="auto" w:val="clear"/>
            <w:tcMar>
              <w:top w:type="dxa" w:w="100"/>
              <w:left w:type="dxa" w:w="140"/>
              <w:bottom w:type="dxa" w:w="100"/>
              <w:right w:type="dxa" w:w="140"/>
            </w:tcMar>
          </w:tcPr>
          <w:p>
            <w:pPr>
              <w:spacing w:after="0" w:before="0" w:line="240"/>
            </w:pPr>
            <w:r>
              <w:rPr>
                <w:rFonts w:ascii="Consolas" w:cs="Consolas" w:eastAsia="Consolas" w:hAnsi="Consolas"/>
                <w:color w:val="14142B"/>
                <w:sz w:val="16"/>
                <w:szCs w:val="16"/>
              </w:rPr>
              <w:t xml:space="preserve">InternetAddress;*@emea.demo.com;DominoADMail2/Demo;EMEA;*/DirSync-Vault-EMEA;BR-EMEA;DominoVaultEMEA/Demo;</w:t>
            </w:r>
          </w:p>
          <w:p>
            <w:pPr>
              <w:spacing w:after="0" w:before="0" w:line="240"/>
            </w:pPr>
            <w:r>
              <w:rPr>
                <w:rFonts w:ascii="Consolas" w:cs="Consolas" w:eastAsia="Consolas" w:hAnsi="Consolas"/>
                <w:color w:val="14142B"/>
                <w:sz w:val="16"/>
                <w:szCs w:val="16"/>
              </w:rPr>
              <w:t xml:space="preserve"> </w:t>
            </w:r>
          </w:p>
          <w:p>
            <w:pPr>
              <w:spacing w:after="0" w:before="0" w:line="240"/>
            </w:pPr>
            <w:r>
              <w:rPr>
                <w:rFonts w:ascii="Consolas" w:cs="Consolas" w:eastAsia="Consolas" w:hAnsi="Consolas"/>
                <w:color w:val="14142B"/>
                <w:sz w:val="16"/>
                <w:szCs w:val="16"/>
              </w:rPr>
              <w:t xml:space="preserve">column 1  MatchField       InternetAddress</w:t>
            </w:r>
          </w:p>
          <w:p>
            <w:pPr>
              <w:spacing w:after="0" w:before="0" w:line="240"/>
            </w:pPr>
            <w:r>
              <w:rPr>
                <w:rFonts w:ascii="Consolas" w:cs="Consolas" w:eastAsia="Consolas" w:hAnsi="Consolas"/>
                <w:color w:val="14142B"/>
                <w:sz w:val="16"/>
                <w:szCs w:val="16"/>
              </w:rPr>
              <w:t xml:space="preserve">column 2  MatchPattern     *@emea.demo.com</w:t>
            </w:r>
          </w:p>
          <w:p>
            <w:pPr>
              <w:spacing w:after="0" w:before="0" w:line="240"/>
            </w:pPr>
            <w:r>
              <w:rPr>
                <w:rFonts w:ascii="Consolas" w:cs="Consolas" w:eastAsia="Consolas" w:hAnsi="Consolas"/>
                <w:color w:val="14142B"/>
                <w:sz w:val="16"/>
                <w:szCs w:val="16"/>
              </w:rPr>
              <w:t xml:space="preserve">column 3  HomeServer       DominoADMail2/Demo</w:t>
            </w:r>
          </w:p>
          <w:p>
            <w:pPr>
              <w:spacing w:after="0" w:before="0" w:line="240"/>
            </w:pPr>
            <w:r>
              <w:rPr>
                <w:rFonts w:ascii="Consolas" w:cs="Consolas" w:eastAsia="Consolas" w:hAnsi="Consolas"/>
                <w:color w:val="14142B"/>
                <w:sz w:val="16"/>
                <w:szCs w:val="16"/>
              </w:rPr>
              <w:t xml:space="preserve">column 4  OrgUnit          EMEA</w:t>
            </w:r>
          </w:p>
          <w:p>
            <w:pPr>
              <w:spacing w:after="0" w:before="0" w:line="240"/>
            </w:pPr>
            <w:r>
              <w:rPr>
                <w:rFonts w:ascii="Consolas" w:cs="Consolas" w:eastAsia="Consolas" w:hAnsi="Consolas"/>
                <w:color w:val="14142B"/>
                <w:sz w:val="16"/>
                <w:szCs w:val="16"/>
              </w:rPr>
              <w:t xml:space="preserve">column 5  Policy           */DirSync-Vault-EMEA</w:t>
            </w:r>
          </w:p>
          <w:p>
            <w:pPr>
              <w:spacing w:after="0" w:before="0" w:line="240"/>
            </w:pPr>
            <w:r>
              <w:rPr>
                <w:rFonts w:ascii="Consolas" w:cs="Consolas" w:eastAsia="Consolas" w:hAnsi="Consolas"/>
                <w:color w:val="14142B"/>
                <w:sz w:val="16"/>
                <w:szCs w:val="16"/>
              </w:rPr>
              <w:t xml:space="preserve">column 6  Groups           BR-EMEA</w:t>
            </w:r>
          </w:p>
          <w:p>
            <w:pPr>
              <w:spacing w:after="0" w:before="0" w:line="240"/>
            </w:pPr>
            <w:r>
              <w:rPr>
                <w:rFonts w:ascii="Consolas" w:cs="Consolas" w:eastAsia="Consolas" w:hAnsi="Consolas"/>
                <w:color w:val="14142B"/>
                <w:sz w:val="16"/>
                <w:szCs w:val="16"/>
              </w:rPr>
              <w:t xml:space="preserve">column 7  VaultServer      DominoVaultEMEA/Demo</w:t>
            </w:r>
          </w:p>
          <w:p>
            <w:pPr>
              <w:spacing w:after="0" w:before="0" w:line="240"/>
            </w:pPr>
            <w:r>
              <w:rPr>
                <w:rFonts w:ascii="Consolas" w:cs="Consolas" w:eastAsia="Consolas" w:hAnsi="Consolas"/>
                <w:color w:val="14142B"/>
                <w:sz w:val="16"/>
                <w:szCs w:val="16"/>
              </w:rPr>
              <w:t xml:space="preserve">column 8  ClusterReplicas  (empty = automatic: the other mail cluster members)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1"/>
        <w:gridCol w:w="1544"/>
        <w:gridCol w:w="926"/>
        <w:gridCol w:w="3500"/>
        <w:gridCol w:w="1544"/>
        <w:gridCol w:w="1713"/>
      </w:tblGrid>
      <w:tr>
        <w:trPr>
          <w:tblHeader/>
        </w:trPr>
        <w:tc>
          <w:tcPr>
            <w:tcW w:type="dxa" w:w="411"/>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w:t>
            </w:r>
          </w:p>
        </w:tc>
        <w:tc>
          <w:tcPr>
            <w:tcW w:type="dxa" w:w="1544"/>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Column</w:t>
            </w:r>
          </w:p>
        </w:tc>
        <w:tc>
          <w:tcPr>
            <w:tcW w:type="dxa" w:w="926"/>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Required</w:t>
            </w:r>
          </w:p>
        </w:tc>
        <w:tc>
          <w:tcPr>
            <w:tcW w:type="dxa" w:w="3500"/>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What to enter</w:t>
            </w:r>
          </w:p>
        </w:tc>
        <w:tc>
          <w:tcPr>
            <w:tcW w:type="dxa" w:w="1544"/>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Empty means</w:t>
            </w:r>
          </w:p>
        </w:tc>
        <w:tc>
          <w:tcPr>
            <w:tcW w:type="dxa" w:w="1713"/>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rFonts w:ascii="Consolas" w:cs="Consolas" w:eastAsia="Consolas" w:hAnsi="Consolas"/>
                <w:b/>
                <w:bCs/>
                <w:color w:val="FFFFFF"/>
                <w:sz w:val="18"/>
                <w:szCs w:val="18"/>
              </w:rPr>
              <w:t xml:space="preserve">-</w:t>
            </w:r>
            <w:r>
              <w:rPr>
                <w:b/>
                <w:bCs/>
                <w:color w:val="FFFFFF"/>
                <w:sz w:val="19"/>
                <w:szCs w:val="19"/>
              </w:rPr>
              <w:t xml:space="preserve"> means</w:t>
            </w:r>
          </w:p>
        </w:tc>
      </w:tr>
      <w:tr>
        <w:trPr>
          <w:cantSplit/>
        </w:trPr>
        <w:tc>
          <w:tcPr>
            <w:tcW w:type="dxa" w:w="41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1</w:t>
            </w:r>
          </w:p>
        </w:tc>
        <w:tc>
          <w:tcPr>
            <w:tcW w:type="dxa" w:w="154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MatchField</w:t>
            </w:r>
          </w:p>
        </w:tc>
        <w:tc>
          <w:tcPr>
            <w:tcW w:type="dxa" w:w="92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Yes</w:t>
            </w:r>
          </w:p>
        </w:tc>
        <w:tc>
          <w:tcPr>
            <w:tcW w:type="dxa" w:w="350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Name of a Person document field to test (B12.4), or </w:t>
            </w:r>
            <w:r>
              <w:rPr>
                <w:rFonts w:ascii="Consolas" w:cs="Consolas" w:eastAsia="Consolas" w:hAnsi="Consolas"/>
                <w:color w:val="0F5FDC"/>
                <w:sz w:val="18"/>
                <w:szCs w:val="18"/>
              </w:rPr>
              <w:t xml:space="preserve">*</w:t>
            </w:r>
            <w:r>
              <w:rPr>
                <w:sz w:val="19"/>
                <w:szCs w:val="19"/>
              </w:rPr>
              <w:t xml:space="preserve"> for every user</w:t>
            </w:r>
          </w:p>
        </w:tc>
        <w:tc>
          <w:tcPr>
            <w:tcW w:type="dxa" w:w="154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t>
            </w:r>
          </w:p>
        </w:tc>
        <w:tc>
          <w:tcPr>
            <w:tcW w:type="dxa" w:w="171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t>
            </w:r>
          </w:p>
        </w:tc>
      </w:tr>
      <w:tr>
        <w:trPr>
          <w:cantSplit/>
        </w:trPr>
        <w:tc>
          <w:tcPr>
            <w:tcW w:type="dxa" w:w="41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2</w:t>
            </w:r>
          </w:p>
        </w:tc>
        <w:tc>
          <w:tcPr>
            <w:tcW w:type="dxa" w:w="154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MatchPattern</w:t>
            </w:r>
          </w:p>
        </w:tc>
        <w:tc>
          <w:tcPr>
            <w:tcW w:type="dxa" w:w="92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Yes</w:t>
            </w:r>
          </w:p>
        </w:tc>
        <w:tc>
          <w:tcPr>
            <w:tcW w:type="dxa" w:w="350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The value to compare with (B12.3)</w:t>
            </w:r>
          </w:p>
        </w:tc>
        <w:tc>
          <w:tcPr>
            <w:tcW w:type="dxa" w:w="154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same as </w:t>
            </w:r>
            <w:r>
              <w:rPr>
                <w:rFonts w:ascii="Consolas" w:cs="Consolas" w:eastAsia="Consolas" w:hAnsi="Consolas"/>
                <w:color w:val="0F5FDC"/>
                <w:sz w:val="18"/>
                <w:szCs w:val="18"/>
              </w:rPr>
              <w:t xml:space="preserve">*</w:t>
            </w:r>
          </w:p>
        </w:tc>
        <w:tc>
          <w:tcPr>
            <w:tcW w:type="dxa" w:w="171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w:t>
            </w:r>
          </w:p>
        </w:tc>
      </w:tr>
      <w:tr>
        <w:trPr>
          <w:cantSplit/>
        </w:trPr>
        <w:tc>
          <w:tcPr>
            <w:tcW w:type="dxa" w:w="41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3</w:t>
            </w:r>
          </w:p>
        </w:tc>
        <w:tc>
          <w:tcPr>
            <w:tcW w:type="dxa" w:w="154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HomeServer</w:t>
            </w:r>
          </w:p>
        </w:tc>
        <w:tc>
          <w:tcPr>
            <w:tcW w:type="dxa" w:w="92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No</w:t>
            </w:r>
          </w:p>
        </w:tc>
        <w:tc>
          <w:tcPr>
            <w:tcW w:type="dxa" w:w="350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Server name, abbreviated </w:t>
            </w:r>
            <w:r>
              <w:rPr>
                <w:rFonts w:ascii="Consolas" w:cs="Consolas" w:eastAsia="Consolas" w:hAnsi="Consolas"/>
                <w:color w:val="0F5FDC"/>
                <w:sz w:val="18"/>
                <w:szCs w:val="18"/>
              </w:rPr>
              <w:t xml:space="preserve">DominoADMail2/Demo</w:t>
            </w:r>
            <w:r>
              <w:rPr>
                <w:sz w:val="19"/>
                <w:szCs w:val="19"/>
              </w:rPr>
              <w:t xml:space="preserve"> or canonical </w:t>
            </w:r>
            <w:r>
              <w:rPr>
                <w:rFonts w:ascii="Consolas" w:cs="Consolas" w:eastAsia="Consolas" w:hAnsi="Consolas"/>
                <w:color w:val="0F5FDC"/>
                <w:sz w:val="18"/>
                <w:szCs w:val="18"/>
              </w:rPr>
              <w:t xml:space="preserve">CN=DominoADMail2/O=Demo</w:t>
            </w:r>
          </w:p>
        </w:tc>
        <w:tc>
          <w:tcPr>
            <w:tcW w:type="dxa" w:w="154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DefaultHomeServer</w:t>
            </w:r>
          </w:p>
        </w:tc>
        <w:tc>
          <w:tcPr>
            <w:tcW w:type="dxa" w:w="171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not allowed</w:t>
            </w:r>
          </w:p>
        </w:tc>
      </w:tr>
      <w:tr>
        <w:trPr>
          <w:cantSplit/>
        </w:trPr>
        <w:tc>
          <w:tcPr>
            <w:tcW w:type="dxa" w:w="41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4</w:t>
            </w:r>
          </w:p>
        </w:tc>
        <w:tc>
          <w:tcPr>
            <w:tcW w:type="dxa" w:w="154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OrgUnit</w:t>
            </w:r>
          </w:p>
        </w:tc>
        <w:tc>
          <w:tcPr>
            <w:tcW w:type="dxa" w:w="92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No</w:t>
            </w:r>
          </w:p>
        </w:tc>
        <w:tc>
          <w:tcPr>
            <w:tcW w:type="dxa" w:w="350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One OU name, e.g. </w:t>
            </w:r>
            <w:r>
              <w:rPr>
                <w:rFonts w:ascii="Consolas" w:cs="Consolas" w:eastAsia="Consolas" w:hAnsi="Consolas"/>
                <w:color w:val="0F5FDC"/>
                <w:sz w:val="18"/>
                <w:szCs w:val="18"/>
              </w:rPr>
              <w:t xml:space="preserve">EMEA</w:t>
            </w:r>
          </w:p>
        </w:tc>
        <w:tc>
          <w:tcPr>
            <w:tcW w:type="dxa" w:w="154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DefaultOrgUnit</w:t>
            </w:r>
          </w:p>
        </w:tc>
        <w:tc>
          <w:tcPr>
            <w:tcW w:type="dxa" w:w="171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no OU</w:t>
            </w:r>
          </w:p>
        </w:tc>
      </w:tr>
      <w:tr>
        <w:trPr>
          <w:cantSplit/>
        </w:trPr>
        <w:tc>
          <w:tcPr>
            <w:tcW w:type="dxa" w:w="41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5</w:t>
            </w:r>
          </w:p>
        </w:tc>
        <w:tc>
          <w:tcPr>
            <w:tcW w:type="dxa" w:w="154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Policy</w:t>
            </w:r>
          </w:p>
        </w:tc>
        <w:tc>
          <w:tcPr>
            <w:tcW w:type="dxa" w:w="92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No</w:t>
            </w:r>
          </w:p>
        </w:tc>
        <w:tc>
          <w:tcPr>
            <w:tcW w:type="dxa" w:w="350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Explicit policy exactly as listed in the Policies view, e.g. </w:t>
            </w:r>
            <w:r>
              <w:rPr>
                <w:rFonts w:ascii="Consolas" w:cs="Consolas" w:eastAsia="Consolas" w:hAnsi="Consolas"/>
                <w:color w:val="0F5FDC"/>
                <w:sz w:val="18"/>
                <w:szCs w:val="18"/>
              </w:rPr>
              <w:t xml:space="preserve">*/DirSync-Vault-EMEA</w:t>
            </w:r>
          </w:p>
        </w:tc>
        <w:tc>
          <w:tcPr>
            <w:tcW w:type="dxa" w:w="154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DefaultPolicy</w:t>
            </w:r>
          </w:p>
        </w:tc>
        <w:tc>
          <w:tcPr>
            <w:tcW w:type="dxa" w:w="171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no explicit policy (an organizational policy assigns the vault)</w:t>
            </w:r>
          </w:p>
        </w:tc>
      </w:tr>
      <w:tr>
        <w:trPr>
          <w:cantSplit/>
        </w:trPr>
        <w:tc>
          <w:tcPr>
            <w:tcW w:type="dxa" w:w="41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6</w:t>
            </w:r>
          </w:p>
        </w:tc>
        <w:tc>
          <w:tcPr>
            <w:tcW w:type="dxa" w:w="154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Groups</w:t>
            </w:r>
          </w:p>
        </w:tc>
        <w:tc>
          <w:tcPr>
            <w:tcW w:type="dxa" w:w="92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No</w:t>
            </w:r>
          </w:p>
        </w:tc>
        <w:tc>
          <w:tcPr>
            <w:tcW w:type="dxa" w:w="350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Group names separated by commas, e.g. </w:t>
            </w:r>
            <w:r>
              <w:rPr>
                <w:rFonts w:ascii="Consolas" w:cs="Consolas" w:eastAsia="Consolas" w:hAnsi="Consolas"/>
                <w:color w:val="0F5FDC"/>
                <w:sz w:val="18"/>
                <w:szCs w:val="18"/>
              </w:rPr>
              <w:t xml:space="preserve">BR-EMEA,All-EMEA</w:t>
            </w:r>
          </w:p>
        </w:tc>
        <w:tc>
          <w:tcPr>
            <w:tcW w:type="dxa" w:w="154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DefaultGroups</w:t>
            </w:r>
          </w:p>
        </w:tc>
        <w:tc>
          <w:tcPr>
            <w:tcW w:type="dxa" w:w="171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no groups</w:t>
            </w:r>
          </w:p>
        </w:tc>
      </w:tr>
      <w:tr>
        <w:trPr>
          <w:cantSplit/>
        </w:trPr>
        <w:tc>
          <w:tcPr>
            <w:tcW w:type="dxa" w:w="41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7</w:t>
            </w:r>
          </w:p>
        </w:tc>
        <w:tc>
          <w:tcPr>
            <w:tcW w:type="dxa" w:w="154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VaultServer</w:t>
            </w:r>
          </w:p>
        </w:tc>
        <w:tc>
          <w:tcPr>
            <w:tcW w:type="dxa" w:w="92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No</w:t>
            </w:r>
          </w:p>
        </w:tc>
        <w:tc>
          <w:tcPr>
            <w:tcW w:type="dxa" w:w="350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Vault server name, e.g. </w:t>
            </w:r>
            <w:r>
              <w:rPr>
                <w:rFonts w:ascii="Consolas" w:cs="Consolas" w:eastAsia="Consolas" w:hAnsi="Consolas"/>
                <w:color w:val="0F5FDC"/>
                <w:sz w:val="18"/>
                <w:szCs w:val="18"/>
              </w:rPr>
              <w:t xml:space="preserve">DominoVaultEMEA/Demo</w:t>
            </w:r>
          </w:p>
        </w:tc>
        <w:tc>
          <w:tcPr>
            <w:tcW w:type="dxa" w:w="154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VaultServer from bulkreg.ini</w:t>
            </w:r>
          </w:p>
        </w:tc>
        <w:tc>
          <w:tcPr>
            <w:tcW w:type="dxa" w:w="171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not allowed</w:t>
            </w:r>
          </w:p>
        </w:tc>
      </w:tr>
      <w:tr>
        <w:trPr>
          <w:cantSplit/>
        </w:trPr>
        <w:tc>
          <w:tcPr>
            <w:tcW w:type="dxa" w:w="41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8</w:t>
            </w:r>
          </w:p>
        </w:tc>
        <w:tc>
          <w:tcPr>
            <w:tcW w:type="dxa" w:w="154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ClusterReplicas</w:t>
            </w:r>
          </w:p>
        </w:tc>
        <w:tc>
          <w:tcPr>
            <w:tcW w:type="dxa" w:w="92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No</w:t>
            </w:r>
          </w:p>
        </w:tc>
        <w:tc>
          <w:tcPr>
            <w:tcW w:type="dxa" w:w="350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Only for exceptions: servers that get a replica, comma separated, e.g. </w:t>
            </w:r>
            <w:r>
              <w:rPr>
                <w:rFonts w:ascii="Consolas" w:cs="Consolas" w:eastAsia="Consolas" w:hAnsi="Consolas"/>
                <w:color w:val="0F5FDC"/>
                <w:sz w:val="18"/>
                <w:szCs w:val="18"/>
              </w:rPr>
              <w:t xml:space="preserve">DominoADMail2/Demo</w:t>
            </w:r>
          </w:p>
        </w:tc>
        <w:tc>
          <w:tcPr>
            <w:tcW w:type="dxa" w:w="154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b/>
                <w:bCs/>
                <w:sz w:val="19"/>
                <w:szCs w:val="19"/>
              </w:rPr>
              <w:t xml:space="preserve">automatic</w:t>
            </w:r>
            <w:r>
              <w:rPr>
                <w:sz w:val="19"/>
                <w:szCs w:val="19"/>
              </w:rPr>
              <w:t xml:space="preserve">: all other members of MailClusterServers</w:t>
            </w:r>
          </w:p>
        </w:tc>
        <w:tc>
          <w:tcPr>
            <w:tcW w:type="dxa" w:w="171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no replicas</w:t>
            </w:r>
          </w:p>
        </w:tc>
      </w:tr>
    </w:tbl>
    <w:p>
      <w:pPr>
        <w:spacing w:after="80" w:before="0"/>
      </w:pPr>
    </w:p>
    <w:p>
      <w:pPr>
        <w:pStyle w:val="Heading3"/>
      </w:pPr>
      <w:r>
        <w:t xml:space="preserve">B12.3 How a rule matches</w:t>
      </w:r>
    </w:p>
    <w:p>
      <w:pPr>
        <w:pStyle w:val="ListParagraph"/>
        <w:numPr>
          <w:ilvl w:val="0"/>
          <w:numId w:val="21"/>
        </w:numPr>
      </w:pPr>
      <w:r>
        <w:t xml:space="preserve">BulkReg reads the field named in </w:t>
      </w:r>
      <w:r>
        <w:rPr>
          <w:b/>
          <w:bCs/>
        </w:rPr>
        <w:t xml:space="preserve">MatchField</w:t>
      </w:r>
      <w:r>
        <w:t xml:space="preserve"> from the user's Person document. If the field has several values, the first one is used.</w:t>
      </w:r>
    </w:p>
    <w:p>
      <w:pPr>
        <w:pStyle w:val="ListParagraph"/>
        <w:numPr>
          <w:ilvl w:val="0"/>
          <w:numId w:val="21"/>
        </w:numPr>
      </w:pPr>
      <w:r>
        <w:t xml:space="preserve">Both the field value and the pattern are compared </w:t>
      </w:r>
      <w:r>
        <w:rPr>
          <w:b/>
          <w:bCs/>
        </w:rPr>
        <w:t xml:space="preserve">without regard to upper/lower case</w:t>
      </w:r>
      <w:r>
        <w:t xml:space="preserve">.</w:t>
      </w:r>
    </w:p>
    <w:p>
      <w:pPr>
        <w:pStyle w:val="ListParagraph"/>
        <w:numPr>
          <w:ilvl w:val="0"/>
          <w:numId w:val="21"/>
        </w:numPr>
      </w:pPr>
      <w:r>
        <w:t xml:space="preserve">The pattern may contain </w:t>
      </w:r>
      <w:r>
        <w:rPr>
          <w:rFonts w:ascii="Consolas" w:cs="Consolas" w:eastAsia="Consolas" w:hAnsi="Consolas"/>
          <w:color w:val="0F5FDC"/>
          <w:sz w:val="20"/>
          <w:szCs w:val="20"/>
        </w:rPr>
        <w:t xml:space="preserve">*</w:t>
      </w:r>
      <w:r>
        <w:t xml:space="preserve"> (any text, also none), </w:t>
      </w:r>
      <w:r>
        <w:rPr>
          <w:rFonts w:ascii="Consolas" w:cs="Consolas" w:eastAsia="Consolas" w:hAnsi="Consolas"/>
          <w:color w:val="0F5FDC"/>
          <w:sz w:val="20"/>
          <w:szCs w:val="20"/>
        </w:rPr>
        <w:t xml:space="preserve">?</w:t>
      </w:r>
      <w:r>
        <w:t xml:space="preserve"> (exactly one character), </w:t>
      </w:r>
      <w:r>
        <w:rPr>
          <w:rFonts w:ascii="Consolas" w:cs="Consolas" w:eastAsia="Consolas" w:hAnsi="Consolas"/>
          <w:color w:val="0F5FDC"/>
          <w:sz w:val="20"/>
          <w:szCs w:val="20"/>
        </w:rPr>
        <w:t xml:space="preserve">#</w:t>
      </w:r>
      <w:r>
        <w:t xml:space="preserve"> (one digit) and </w:t>
      </w:r>
      <w:r>
        <w:rPr>
          <w:rFonts w:ascii="Consolas" w:cs="Consolas" w:eastAsia="Consolas" w:hAnsi="Consolas"/>
          <w:color w:val="0F5FDC"/>
          <w:sz w:val="20"/>
          <w:szCs w:val="20"/>
        </w:rPr>
        <w:t xml:space="preserve">[a-l]</w:t>
      </w:r>
      <w:r>
        <w:t xml:space="preserve"> (one character from a range). Without these the value must match exactly.</w:t>
      </w:r>
    </w:p>
    <w:p>
      <w:pPr>
        <w:pStyle w:val="ListParagraph"/>
        <w:numPr>
          <w:ilvl w:val="0"/>
          <w:numId w:val="21"/>
        </w:numPr>
      </w:pPr>
      <w:r>
        <w:t xml:space="preserve">If it matches, this rule is used and the following rules are ignored for this user.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5"/>
        <w:gridCol w:w="3809"/>
        <w:gridCol w:w="3564"/>
      </w:tblGrid>
      <w:tr>
        <w:trPr>
          <w:tblHeader/>
        </w:trPr>
        <w:tc>
          <w:tcPr>
            <w:tcW w:type="dxa" w:w="2265"/>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MatchPattern</w:t>
            </w:r>
          </w:p>
        </w:tc>
        <w:tc>
          <w:tcPr>
            <w:tcW w:type="dxa" w:w="3809"/>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Matches</w:t>
            </w:r>
          </w:p>
        </w:tc>
        <w:tc>
          <w:tcPr>
            <w:tcW w:type="dxa" w:w="3564"/>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Does not match</w:t>
            </w:r>
          </w:p>
        </w:tc>
      </w:tr>
      <w:tr>
        <w:trPr>
          <w:cantSplit/>
        </w:trPr>
        <w:tc>
          <w:tcPr>
            <w:tcW w:type="dxa" w:w="226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*@emea.demo.com</w:t>
            </w:r>
          </w:p>
        </w:tc>
        <w:tc>
          <w:tcPr>
            <w:tcW w:type="dxa" w:w="380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anna@emea.demo.com, JOHN@EMEA.DEMO.COM</w:t>
            </w:r>
          </w:p>
        </w:tc>
        <w:tc>
          <w:tcPr>
            <w:tcW w:type="dxa" w:w="356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anna@demo.com, anna@emea.demo.com.au</w:t>
            </w:r>
          </w:p>
        </w:tc>
      </w:tr>
      <w:tr>
        <w:trPr>
          <w:cantSplit/>
        </w:trPr>
        <w:tc>
          <w:tcPr>
            <w:tcW w:type="dxa" w:w="226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Sales*</w:t>
            </w:r>
          </w:p>
        </w:tc>
        <w:tc>
          <w:tcPr>
            <w:tcW w:type="dxa" w:w="380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Sales, Sales EMEA, sales-uk</w:t>
            </w:r>
          </w:p>
        </w:tc>
        <w:tc>
          <w:tcPr>
            <w:tcW w:type="dxa" w:w="356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Presales</w:t>
            </w:r>
          </w:p>
        </w:tc>
      </w:tr>
      <w:tr>
        <w:trPr>
          <w:cantSplit/>
        </w:trPr>
        <w:tc>
          <w:tcPr>
            <w:tcW w:type="dxa" w:w="226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*london*</w:t>
            </w:r>
          </w:p>
        </w:tc>
        <w:tc>
          <w:tcPr>
            <w:tcW w:type="dxa" w:w="380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London, Office London 2, london</w:t>
            </w:r>
          </w:p>
        </w:tc>
        <w:tc>
          <w:tcPr>
            <w:tcW w:type="dxa" w:w="356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Londn</w:t>
            </w:r>
          </w:p>
        </w:tc>
      </w:tr>
      <w:tr>
        <w:trPr>
          <w:cantSplit/>
        </w:trPr>
        <w:tc>
          <w:tcPr>
            <w:tcW w:type="dxa" w:w="226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Finance</w:t>
            </w:r>
          </w:p>
        </w:tc>
        <w:tc>
          <w:tcPr>
            <w:tcW w:type="dxa" w:w="380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Finance, finance</w:t>
            </w:r>
          </w:p>
        </w:tc>
        <w:tc>
          <w:tcPr>
            <w:tcW w:type="dxa" w:w="356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Finance EMEA</w:t>
            </w:r>
          </w:p>
        </w:tc>
      </w:tr>
      <w:tr>
        <w:trPr>
          <w:cantSplit/>
        </w:trPr>
        <w:tc>
          <w:tcPr>
            <w:tcW w:type="dxa" w:w="226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HR-??</w:t>
            </w:r>
          </w:p>
        </w:tc>
        <w:tc>
          <w:tcPr>
            <w:tcW w:type="dxa" w:w="380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HR-UK, HR-DE</w:t>
            </w:r>
          </w:p>
        </w:tc>
        <w:tc>
          <w:tcPr>
            <w:tcW w:type="dxa" w:w="356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HR-USA, HR</w:t>
            </w:r>
          </w:p>
        </w:tc>
      </w:tr>
      <w:tr>
        <w:trPr>
          <w:cantSplit/>
        </w:trPr>
        <w:tc>
          <w:tcPr>
            <w:tcW w:type="dxa" w:w="226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[a-l]*</w:t>
            </w:r>
          </w:p>
        </w:tc>
        <w:tc>
          <w:tcPr>
            <w:tcW w:type="dxa" w:w="380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Adams, Brown, Lee (first letter a to l)</w:t>
            </w:r>
          </w:p>
        </w:tc>
        <w:tc>
          <w:tcPr>
            <w:tcW w:type="dxa" w:w="356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Miller, Smith, Zhang</w:t>
            </w:r>
          </w:p>
        </w:tc>
      </w:tr>
      <w:tr>
        <w:trPr>
          <w:cantSplit/>
        </w:trPr>
        <w:tc>
          <w:tcPr>
            <w:tcW w:type="dxa" w:w="226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w:t>
            </w:r>
          </w:p>
        </w:tc>
        <w:tc>
          <w:tcPr>
            <w:tcW w:type="dxa" w:w="380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every value, also an empty field</w:t>
            </w:r>
          </w:p>
        </w:tc>
        <w:tc>
          <w:tcPr>
            <w:tcW w:type="dxa" w:w="356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707F" w:sz="24"/>
              <w:bottom w:val="none" w:color="FFFFFF" w:sz="0"/>
              <w:right w:val="none" w:color="FFFFFF" w:sz="0"/>
            </w:tcBorders>
            <w:shd w:fill="ECF3F8" w:color="auto" w:val="clear"/>
            <w:tcMar>
              <w:top w:type="dxa" w:w="100"/>
              <w:left w:type="dxa" w:w="180"/>
              <w:bottom w:type="dxa" w:w="100"/>
              <w:right w:type="dxa" w:w="140"/>
            </w:tcMar>
          </w:tcPr>
          <w:p>
            <w:r>
              <w:rPr>
                <w:b/>
                <w:bCs/>
                <w:color w:val="17707F"/>
              </w:rPr>
              <w:t xml:space="preserve">Note: </w:t>
            </w:r>
            <w:r>
              <w:t xml:space="preserve">To match </w:t>
            </w:r>
            <w:r>
              <w:rPr>
                <w:rFonts w:ascii="Consolas" w:cs="Consolas" w:eastAsia="Consolas" w:hAnsi="Consolas"/>
                <w:color w:val="0F5FDC"/>
                <w:sz w:val="20"/>
                <w:szCs w:val="20"/>
              </w:rPr>
              <w:t xml:space="preserve">#</w:t>
            </w:r>
            <w:r>
              <w:t xml:space="preserve">, </w:t>
            </w:r>
            <w:r>
              <w:rPr>
                <w:rFonts w:ascii="Consolas" w:cs="Consolas" w:eastAsia="Consolas" w:hAnsi="Consolas"/>
                <w:color w:val="0F5FDC"/>
                <w:sz w:val="20"/>
                <w:szCs w:val="20"/>
              </w:rPr>
              <w:t xml:space="preserve">?</w:t>
            </w:r>
            <w:r>
              <w:t xml:space="preserve">, </w:t>
            </w:r>
            <w:r>
              <w:rPr>
                <w:rFonts w:ascii="Consolas" w:cs="Consolas" w:eastAsia="Consolas" w:hAnsi="Consolas"/>
                <w:color w:val="0F5FDC"/>
                <w:sz w:val="20"/>
                <w:szCs w:val="20"/>
              </w:rPr>
              <w:t xml:space="preserve">*</w:t>
            </w:r>
            <w:r>
              <w:t xml:space="preserve"> or </w:t>
            </w:r>
            <w:r>
              <w:rPr>
                <w:rFonts w:ascii="Consolas" w:cs="Consolas" w:eastAsia="Consolas" w:hAnsi="Consolas"/>
                <w:color w:val="0F5FDC"/>
                <w:sz w:val="20"/>
                <w:szCs w:val="20"/>
              </w:rPr>
              <w:t xml:space="preserve">[</w:t>
            </w:r>
            <w:r>
              <w:t xml:space="preserve"> literally, put the character in brackets, for example </w:t>
            </w:r>
            <w:r>
              <w:rPr>
                <w:rFonts w:ascii="Consolas" w:cs="Consolas" w:eastAsia="Consolas" w:hAnsi="Consolas"/>
                <w:color w:val="0F5FDC"/>
                <w:sz w:val="20"/>
                <w:szCs w:val="20"/>
              </w:rPr>
              <w:t xml:space="preserve">[#]</w:t>
            </w:r>
            <w:r>
              <w:t xml:space="preserve">.</w:t>
            </w:r>
          </w:p>
        </w:tc>
      </w:tr>
    </w:tbl>
    <w:p>
      <w:pPr>
        <w:spacing w:after="80" w:before="0"/>
      </w:pPr>
    </w:p>
    <w:p>
      <w:pPr>
        <w:pStyle w:val="Heading3"/>
      </w:pPr>
      <w:r>
        <w:t xml:space="preserve">B12.4 Which fields can you use, and how to see their values</w:t>
      </w:r>
    </w:p>
    <w:p>
      <w:pPr>
        <w:pStyle w:val="ListParagraph"/>
        <w:numPr>
          <w:ilvl w:val="0"/>
          <w:numId w:val="22"/>
        </w:numPr>
      </w:pPr>
      <w:r>
        <w:t xml:space="preserve">In Domino Administrator, open </w:t>
      </w:r>
      <w:r>
        <w:rPr>
          <w:b/>
          <w:bCs/>
        </w:rPr>
        <w:t xml:space="preserve">People &amp; Groups &gt; People</w:t>
      </w:r>
      <w:r>
        <w:t xml:space="preserve"> and select a DirSync user.</w:t>
      </w:r>
    </w:p>
    <w:p>
      <w:pPr>
        <w:pStyle w:val="ListParagraph"/>
        <w:numPr>
          <w:ilvl w:val="0"/>
          <w:numId w:val="22"/>
        </w:numPr>
      </w:pPr>
      <w:r>
        <w:t xml:space="preserve">Choose </w:t>
      </w:r>
      <w:r>
        <w:rPr>
          <w:b/>
          <w:bCs/>
        </w:rPr>
        <w:t xml:space="preserve">File &gt; Document Properties</w:t>
      </w:r>
      <w:r>
        <w:t xml:space="preserve"> and click the </w:t>
      </w:r>
      <w:r>
        <w:rPr>
          <w:b/>
          <w:bCs/>
        </w:rPr>
        <w:t xml:space="preserve">Fields</w:t>
      </w:r>
      <w:r>
        <w:t xml:space="preserve"> tab (second tab).</w:t>
      </w:r>
    </w:p>
    <w:p>
      <w:pPr>
        <w:pStyle w:val="ListParagraph"/>
        <w:numPr>
          <w:ilvl w:val="0"/>
          <w:numId w:val="22"/>
        </w:numPr>
      </w:pPr>
      <w:r>
        <w:t xml:space="preserve">Click a field name on the left to see its value on the right. The name shown on the left (for example </w:t>
      </w:r>
      <w:r>
        <w:rPr>
          <w:rFonts w:ascii="Consolas" w:cs="Consolas" w:eastAsia="Consolas" w:hAnsi="Consolas"/>
          <w:color w:val="0F5FDC"/>
          <w:sz w:val="20"/>
          <w:szCs w:val="20"/>
        </w:rPr>
        <w:t xml:space="preserve">InternetAddress</w:t>
      </w:r>
      <w:r>
        <w:t xml:space="preserve">) is what you write in MatchField.</w:t>
      </w:r>
    </w:p>
    <w:p>
      <w:pPr>
        <w:pStyle w:val="ListParagraph"/>
        <w:numPr>
          <w:ilvl w:val="0"/>
          <w:numId w:val="22"/>
        </w:numPr>
      </w:pPr>
      <w:r>
        <w:t xml:space="preserve">Repeat for a few users of each group you want to split, so you know the real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2"/>
        <w:gridCol w:w="5726"/>
      </w:tblGrid>
      <w:tr>
        <w:trPr>
          <w:tblHeader/>
        </w:trPr>
        <w:tc>
          <w:tcPr>
            <w:tcW w:type="dxa" w:w="3912"/>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Typical field</w:t>
            </w:r>
          </w:p>
        </w:tc>
        <w:tc>
          <w:tcPr>
            <w:tcW w:type="dxa" w:w="5726"/>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Typical use</w:t>
            </w:r>
          </w:p>
        </w:tc>
      </w:tr>
      <w:tr>
        <w:trPr>
          <w:cantSplit/>
        </w:trPr>
        <w:tc>
          <w:tcPr>
            <w:tcW w:type="dxa" w:w="391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InternetAddress</w:t>
            </w:r>
          </w:p>
        </w:tc>
        <w:tc>
          <w:tcPr>
            <w:tcW w:type="dxa" w:w="572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Split by e-mail domain (*@emea.demo.com)</w:t>
            </w:r>
          </w:p>
        </w:tc>
      </w:tr>
      <w:tr>
        <w:trPr>
          <w:cantSplit/>
        </w:trPr>
        <w:tc>
          <w:tcPr>
            <w:tcW w:type="dxa" w:w="391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Department</w:t>
            </w:r>
          </w:p>
        </w:tc>
        <w:tc>
          <w:tcPr>
            <w:tcW w:type="dxa" w:w="572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Split by department (Sales*, Finance)</w:t>
            </w:r>
          </w:p>
        </w:tc>
      </w:tr>
      <w:tr>
        <w:trPr>
          <w:cantSplit/>
        </w:trPr>
        <w:tc>
          <w:tcPr>
            <w:tcW w:type="dxa" w:w="391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CompanyName</w:t>
            </w:r>
          </w:p>
        </w:tc>
        <w:tc>
          <w:tcPr>
            <w:tcW w:type="dxa" w:w="572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Split by company or subsidiary</w:t>
            </w:r>
          </w:p>
        </w:tc>
      </w:tr>
      <w:tr>
        <w:trPr>
          <w:cantSplit/>
        </w:trPr>
        <w:tc>
          <w:tcPr>
            <w:tcW w:type="dxa" w:w="391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Location / OfficeCity / OfficeCountry</w:t>
            </w:r>
          </w:p>
        </w:tc>
        <w:tc>
          <w:tcPr>
            <w:tcW w:type="dxa" w:w="572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Split by site or country</w:t>
            </w:r>
          </w:p>
        </w:tc>
      </w:tr>
      <w:tr>
        <w:trPr>
          <w:cantSplit/>
        </w:trPr>
        <w:tc>
          <w:tcPr>
            <w:tcW w:type="dxa" w:w="391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LastName</w:t>
            </w:r>
          </w:p>
        </w:tc>
        <w:tc>
          <w:tcPr>
            <w:tcW w:type="dxa" w:w="572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Split alphabetically ([a-l]*), roughly in halves</w:t>
            </w:r>
          </w:p>
        </w:tc>
      </w:tr>
      <w:tr>
        <w:trPr>
          <w:cantSplit/>
        </w:trPr>
        <w:tc>
          <w:tcPr>
            <w:tcW w:type="dxa" w:w="391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ShortName or InternetAddress (exact value)</w:t>
            </w:r>
          </w:p>
        </w:tc>
        <w:tc>
          <w:tcPr>
            <w:tcW w:type="dxa" w:w="572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Exceptions for single users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707F" w:sz="24"/>
              <w:bottom w:val="none" w:color="FFFFFF" w:sz="0"/>
              <w:right w:val="none" w:color="FFFFFF" w:sz="0"/>
            </w:tcBorders>
            <w:shd w:fill="ECF3F8" w:color="auto" w:val="clear"/>
            <w:tcMar>
              <w:top w:type="dxa" w:w="100"/>
              <w:left w:type="dxa" w:w="180"/>
              <w:bottom w:type="dxa" w:w="100"/>
              <w:right w:type="dxa" w:w="140"/>
            </w:tcMar>
          </w:tcPr>
          <w:p>
            <w:r>
              <w:rPr>
                <w:b/>
                <w:bCs/>
                <w:color w:val="17707F"/>
              </w:rPr>
              <w:t xml:space="preserve">Note: </w:t>
            </w:r>
            <w:r>
              <w:t xml:space="preserve">Which fields contain data depends on your DirSync field mapping (Directory Sync configuration, Synchronization tab). Always check the Fields tab. If a field is empty for many users, a rule on it will not match them.</w:t>
            </w:r>
          </w:p>
        </w:tc>
      </w:tr>
    </w:tbl>
    <w:p>
      <w:pPr>
        <w:spacing w:after="80" w:before="0"/>
      </w:pPr>
    </w:p>
    <w:p>
      <w:pPr>
        <w:pStyle w:val="Heading3"/>
      </w:pPr>
      <w:r>
        <w:t xml:space="preserve">B12.5 Order, defaults and the catch-all</w:t>
      </w:r>
    </w:p>
    <w:p>
      <w:pPr>
        <w:pStyle w:val="ListParagraph"/>
        <w:numPr>
          <w:ilvl w:val="0"/>
          <w:numId w:val="2"/>
        </w:numPr>
      </w:pPr>
      <w:r>
        <w:rPr>
          <w:b/>
          <w:bCs/>
        </w:rPr>
        <w:t xml:space="preserve">Order matters:</w:t>
      </w:r>
      <w:r>
        <w:t xml:space="preserve"> put exceptions and the most specific rules at the top, general rules below.</w:t>
      </w:r>
    </w:p>
    <w:p>
      <w:pPr>
        <w:pStyle w:val="ListParagraph"/>
        <w:numPr>
          <w:ilvl w:val="0"/>
          <w:numId w:val="2"/>
        </w:numPr>
      </w:pPr>
      <w:r>
        <w:rPr>
          <w:b/>
          <w:bCs/>
        </w:rPr>
        <w:t xml:space="preserve">Catch-all last:</w:t>
      </w:r>
      <w:r>
        <w:t xml:space="preserve"> end with </w:t>
      </w:r>
      <w:r>
        <w:rPr>
          <w:rFonts w:ascii="Consolas" w:cs="Consolas" w:eastAsia="Consolas" w:hAnsi="Consolas"/>
          <w:color w:val="0F5FDC"/>
          <w:sz w:val="20"/>
          <w:szCs w:val="20"/>
        </w:rPr>
        <w:t xml:space="preserve">*;*;&lt;server&gt;;;;;;</w:t>
      </w:r>
      <w:r>
        <w:t xml:space="preserve"> so that every user is mapped. Without it, unmatched users get the Default… values. Preflight warns about this.</w:t>
      </w:r>
    </w:p>
    <w:p>
      <w:pPr>
        <w:pStyle w:val="ListParagraph"/>
        <w:numPr>
          <w:ilvl w:val="0"/>
          <w:numId w:val="2"/>
        </w:numPr>
      </w:pPr>
      <w:r>
        <w:rPr>
          <w:b/>
          <w:bCs/>
        </w:rPr>
        <w:t xml:space="preserve">Empty column:</w:t>
      </w:r>
      <w:r>
        <w:t xml:space="preserve"> use the default from bulkreg.ini (for ClusterReplicas: automatic). </w:t>
      </w:r>
      <w:r>
        <w:rPr>
          <w:b/>
          <w:bCs/>
        </w:rPr>
        <w:t xml:space="preserve">Hyphen `-`:</w:t>
      </w:r>
      <w:r>
        <w:t xml:space="preserve"> explicitly none (OrgUnit, Policy, Groups, ClusterReplicas).</w:t>
      </w:r>
    </w:p>
    <w:p>
      <w:pPr>
        <w:pStyle w:val="ListParagraph"/>
        <w:numPr>
          <w:ilvl w:val="0"/>
          <w:numId w:val="2"/>
        </w:numPr>
      </w:pPr>
      <w:r>
        <w:rPr>
          <w:b/>
          <w:bCs/>
        </w:rPr>
        <w:t xml:space="preserve">No placeholders:</w:t>
      </w:r>
      <w:r>
        <w:t xml:space="preserve"> a rule that still contains </w:t>
      </w:r>
      <w:r>
        <w:rPr>
          <w:rFonts w:ascii="Consolas" w:cs="Consolas" w:eastAsia="Consolas" w:hAnsi="Consolas"/>
          <w:color w:val="0F5FDC"/>
          <w:sz w:val="20"/>
          <w:szCs w:val="20"/>
        </w:rPr>
        <w:t xml:space="preserve">&lt;…&gt;</w:t>
      </w:r>
      <w:r>
        <w:t xml:space="preserve"> stops every agent with a message naming the line.</w:t>
      </w:r>
    </w:p>
    <w:p>
      <w:pPr>
        <w:pStyle w:val="Heading3"/>
      </w:pPr>
      <w:r>
        <w:t xml:space="preserve">B12.6 Write the file, step by step</w:t>
      </w:r>
    </w:p>
    <w:p>
      <w:pPr>
        <w:pStyle w:val="ListParagraph"/>
        <w:numPr>
          <w:ilvl w:val="0"/>
          <w:numId w:val="23"/>
        </w:numPr>
      </w:pPr>
      <w:r>
        <w:t xml:space="preserve">Open </w:t>
      </w:r>
      <w:r>
        <w:rPr>
          <w:b/>
          <w:bCs/>
        </w:rPr>
        <w:t xml:space="preserve">Notepad</w:t>
      </w:r>
      <w:r>
        <w:t xml:space="preserve"> and choose </w:t>
      </w:r>
      <w:r>
        <w:rPr>
          <w:b/>
          <w:bCs/>
        </w:rPr>
        <w:t xml:space="preserve">File &gt; Open</w:t>
      </w:r>
      <w:r>
        <w:t xml:space="preserve">. Set the file type to </w:t>
      </w:r>
      <w:r>
        <w:rPr>
          <w:b/>
          <w:bCs/>
        </w:rPr>
        <w:t xml:space="preserve">All files</w:t>
      </w:r>
      <w:r>
        <w:t xml:space="preserve"> and open </w:t>
      </w:r>
      <w:r>
        <w:rPr>
          <w:rFonts w:ascii="Consolas" w:cs="Consolas" w:eastAsia="Consolas" w:hAnsi="Consolas"/>
          <w:color w:val="0F5FDC"/>
          <w:sz w:val="20"/>
          <w:szCs w:val="20"/>
        </w:rPr>
        <w:t xml:space="preserve">C:\BulkReg\config\server_mapping.csv</w:t>
      </w:r>
      <w:r>
        <w:t xml:space="preserve">.</w:t>
      </w:r>
    </w:p>
    <w:p>
      <w:pPr>
        <w:pStyle w:val="ListParagraph"/>
        <w:numPr>
          <w:ilvl w:val="0"/>
          <w:numId w:val="23"/>
        </w:numPr>
      </w:pPr>
      <w:r>
        <w:t xml:space="preserve">Read the comment block at the top. It summarises this procedure and contains your two-server, four-member cluster example.</w:t>
      </w:r>
    </w:p>
    <w:p>
      <w:pPr>
        <w:pStyle w:val="ListParagraph"/>
        <w:numPr>
          <w:ilvl w:val="0"/>
          <w:numId w:val="23"/>
        </w:numPr>
      </w:pPr>
      <w:r>
        <w:t xml:space="preserve">Go to the line </w:t>
      </w:r>
      <w:r>
        <w:rPr>
          <w:rFonts w:ascii="Consolas" w:cs="Consolas" w:eastAsia="Consolas" w:hAnsi="Consolas"/>
          <w:color w:val="0F5FDC"/>
          <w:sz w:val="20"/>
          <w:szCs w:val="20"/>
        </w:rPr>
        <w:t xml:space="preserve"># ACTIVE RULES - edit below this line</w:t>
      </w:r>
      <w:r>
        <w:t xml:space="preserve">.</w:t>
      </w:r>
    </w:p>
    <w:p>
      <w:pPr>
        <w:pStyle w:val="ListParagraph"/>
        <w:numPr>
          <w:ilvl w:val="0"/>
          <w:numId w:val="23"/>
        </w:numPr>
      </w:pPr>
      <w:r>
        <w:t xml:space="preserve">If users are split by a field (department, domain …): for each group of users from worksheet row 4, add one rule </w:t>
      </w:r>
      <w:r>
        <w:rPr>
          <w:b/>
          <w:bCs/>
        </w:rPr>
        <w:t xml:space="preserve">above</w:t>
      </w:r>
      <w:r>
        <w:t xml:space="preserve"> the last line. Copy an example line, remove the leading </w:t>
      </w:r>
      <w:r>
        <w:rPr>
          <w:rFonts w:ascii="Consolas" w:cs="Consolas" w:eastAsia="Consolas" w:hAnsi="Consolas"/>
          <w:color w:val="0F5FDC"/>
          <w:sz w:val="20"/>
          <w:szCs w:val="20"/>
        </w:rPr>
        <w:t xml:space="preserve"># </w:t>
      </w:r>
      <w:r>
        <w:t xml:space="preserve"> and replace the example values with yours.</w:t>
      </w:r>
    </w:p>
    <w:p>
      <w:pPr>
        <w:pStyle w:val="ListParagraph"/>
        <w:numPr>
          <w:ilvl w:val="0"/>
          <w:numId w:val="23"/>
        </w:numPr>
      </w:pPr>
      <w:r>
        <w:t xml:space="preserve">Change the last line, the catch-all, to your (first) home server, for example </w:t>
      </w:r>
      <w:r>
        <w:rPr>
          <w:rFonts w:ascii="Consolas" w:cs="Consolas" w:eastAsia="Consolas" w:hAnsi="Consolas"/>
          <w:color w:val="0F5FDC"/>
          <w:sz w:val="20"/>
          <w:szCs w:val="20"/>
        </w:rPr>
        <w:t xml:space="preserve">*;*;DominoADMail/Demo;;;;;</w:t>
      </w:r>
      <w:r>
        <w:t xml:space="preserve">.</w:t>
      </w:r>
    </w:p>
    <w:p>
      <w:pPr>
        <w:pStyle w:val="ListParagraph"/>
        <w:numPr>
          <w:ilvl w:val="0"/>
          <w:numId w:val="23"/>
        </w:numPr>
      </w:pPr>
      <w:r>
        <w:t xml:space="preserve">Check every rule: 8 columns, 7 semicolons, no </w:t>
      </w:r>
      <w:r>
        <w:rPr>
          <w:rFonts w:ascii="Consolas" w:cs="Consolas" w:eastAsia="Consolas" w:hAnsi="Consolas"/>
          <w:color w:val="0F5FDC"/>
          <w:sz w:val="20"/>
          <w:szCs w:val="20"/>
        </w:rPr>
        <w:t xml:space="preserve">&lt;</w:t>
      </w:r>
      <w:r>
        <w:t xml:space="preserve"> or </w:t>
      </w:r>
      <w:r>
        <w:rPr>
          <w:rFonts w:ascii="Consolas" w:cs="Consolas" w:eastAsia="Consolas" w:hAnsi="Consolas"/>
          <w:color w:val="0F5FDC"/>
          <w:sz w:val="20"/>
          <w:szCs w:val="20"/>
        </w:rPr>
        <w:t xml:space="preserve">&gt;</w:t>
      </w:r>
      <w:r>
        <w:t xml:space="preserve">, server and policy names exactly as in Domino.</w:t>
      </w:r>
    </w:p>
    <w:p>
      <w:pPr>
        <w:pStyle w:val="ListParagraph"/>
        <w:numPr>
          <w:ilvl w:val="0"/>
          <w:numId w:val="23"/>
        </w:numPr>
      </w:pPr>
      <w:r>
        <w:t xml:space="preserve">Choose </w:t>
      </w:r>
      <w:r>
        <w:rPr>
          <w:b/>
          <w:bCs/>
        </w:rPr>
        <w:t xml:space="preserve">File &gt; Save</w:t>
      </w:r>
      <w:r>
        <w:t xml:space="preserve">, keeping the encoding </w:t>
      </w:r>
      <w:r>
        <w:rPr>
          <w:b/>
          <w:bCs/>
        </w:rPr>
        <w:t xml:space="preserve">UTF-8</w:t>
      </w:r>
      <w:r>
        <w:t xml:space="preserve">.</w:t>
      </w:r>
    </w:p>
    <w:p>
      <w:pPr>
        <w:pStyle w:val="Heading3"/>
      </w:pPr>
      <w:r>
        <w:t xml:space="preserve">B12.7 Worked examples</w:t>
      </w:r>
    </w:p>
    <w:p>
      <w:r>
        <w:rPr>
          <w:b/>
          <w:bCs/>
        </w:rPr>
        <w:t xml:space="preserve">Example 1 (your set-up): one mail cluster of 4 servers, 2500 users on each of the 2 DC home servers.</w:t>
      </w:r>
      <w:r>
        <w:t xml:space="preserve"> Two servers in the data centre (DC) are home servers; two servers in the disaster-recovery site (DR) only hold replicas. Every mail file ends up on all 4 servers.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E6F0" w:sz="4"/>
              <w:left w:val="single" w:color="DCE6F0" w:sz="4"/>
              <w:bottom w:val="single" w:color="DCE6F0" w:sz="4"/>
              <w:right w:val="single" w:color="DCE6F0" w:sz="4"/>
            </w:tcBorders>
            <w:shd w:fill="F4F4F4" w:color="auto" w:val="clear"/>
            <w:tcMar>
              <w:top w:type="dxa" w:w="100"/>
              <w:left w:type="dxa" w:w="140"/>
              <w:bottom w:type="dxa" w:w="100"/>
              <w:right w:type="dxa" w:w="140"/>
            </w:tcMar>
          </w:tcPr>
          <w:p>
            <w:pPr>
              <w:spacing w:after="0" w:before="0" w:line="240"/>
            </w:pPr>
            <w:r>
              <w:rPr>
                <w:rFonts w:ascii="Consolas" w:cs="Consolas" w:eastAsia="Consolas" w:hAnsi="Consolas"/>
                <w:color w:val="14142B"/>
                <w:sz w:val="16"/>
                <w:szCs w:val="16"/>
              </w:rPr>
              <w:t xml:space="preserve">MAIL CLUSTER (4 members)</w:t>
            </w:r>
          </w:p>
          <w:p>
            <w:pPr>
              <w:spacing w:after="0" w:before="0" w:line="240"/>
            </w:pPr>
            <w:r>
              <w:rPr>
                <w:rFonts w:ascii="Consolas" w:cs="Consolas" w:eastAsia="Consolas" w:hAnsi="Consolas"/>
                <w:color w:val="14142B"/>
                <w:sz w:val="16"/>
                <w:szCs w:val="16"/>
              </w:rPr>
              <w:t xml:space="preserve">  DC  DominoADMail/Demo      home server of users    1 - 2500</w:t>
            </w:r>
          </w:p>
          <w:p>
            <w:pPr>
              <w:spacing w:after="0" w:before="0" w:line="240"/>
            </w:pPr>
            <w:r>
              <w:rPr>
                <w:rFonts w:ascii="Consolas" w:cs="Consolas" w:eastAsia="Consolas" w:hAnsi="Consolas"/>
                <w:color w:val="14142B"/>
                <w:sz w:val="16"/>
                <w:szCs w:val="16"/>
              </w:rPr>
              <w:t xml:space="preserve">  DC  DominoADMail2/Demo     home server of users 2501 - 5000</w:t>
            </w:r>
          </w:p>
          <w:p>
            <w:pPr>
              <w:spacing w:after="0" w:before="0" w:line="240"/>
            </w:pPr>
            <w:r>
              <w:rPr>
                <w:rFonts w:ascii="Consolas" w:cs="Consolas" w:eastAsia="Consolas" w:hAnsi="Consolas"/>
                <w:color w:val="14142B"/>
                <w:sz w:val="16"/>
                <w:szCs w:val="16"/>
              </w:rPr>
              <w:t xml:space="preserve">  DR  DominoADMailDR1/Demo   replicas only</w:t>
            </w:r>
          </w:p>
          <w:p>
            <w:pPr>
              <w:spacing w:after="0" w:before="0" w:line="240"/>
            </w:pPr>
            <w:r>
              <w:rPr>
                <w:rFonts w:ascii="Consolas" w:cs="Consolas" w:eastAsia="Consolas" w:hAnsi="Consolas"/>
                <w:color w:val="14142B"/>
                <w:sz w:val="16"/>
                <w:szCs w:val="16"/>
              </w:rPr>
              <w:t xml:space="preserve">  DR  DominoADMailDR2/Demo   replicas only</w:t>
            </w:r>
          </w:p>
          <w:p>
            <w:pPr>
              <w:spacing w:after="0" w:before="0" w:line="240"/>
            </w:pPr>
            <w:r>
              <w:rPr>
                <w:rFonts w:ascii="Consolas" w:cs="Consolas" w:eastAsia="Consolas" w:hAnsi="Consolas"/>
                <w:color w:val="14142B"/>
                <w:sz w:val="16"/>
                <w:szCs w:val="16"/>
              </w:rPr>
              <w:t xml:space="preserve">  At the end every server holds all 5000 mail files.</w:t>
            </w:r>
          </w:p>
          <w:p>
            <w:pPr>
              <w:spacing w:after="0" w:before="0" w:line="240"/>
            </w:pPr>
            <w:r>
              <w:rPr>
                <w:rFonts w:ascii="Consolas" w:cs="Consolas" w:eastAsia="Consolas" w:hAnsi="Consolas"/>
                <w:color w:val="14142B"/>
                <w:sz w:val="16"/>
                <w:szCs w:val="16"/>
              </w:rPr>
              <w:t xml:space="preserve"> </w:t>
            </w:r>
          </w:p>
          <w:p>
            <w:pPr>
              <w:spacing w:after="0" w:before="0" w:line="240"/>
            </w:pPr>
            <w:r>
              <w:rPr>
                <w:rFonts w:ascii="Consolas" w:cs="Consolas" w:eastAsia="Consolas" w:hAnsi="Consolas"/>
                <w:color w:val="14142B"/>
                <w:sz w:val="16"/>
                <w:szCs w:val="16"/>
              </w:rPr>
              <w:t xml:space="preserve">bulkreg.ini   (MailClusterServers is ONE line in the file)</w:t>
            </w:r>
          </w:p>
          <w:p>
            <w:pPr>
              <w:spacing w:after="0" w:before="0" w:line="240"/>
            </w:pPr>
            <w:r>
              <w:rPr>
                <w:rFonts w:ascii="Consolas" w:cs="Consolas" w:eastAsia="Consolas" w:hAnsi="Consolas"/>
                <w:color w:val="14142B"/>
                <w:sz w:val="16"/>
                <w:szCs w:val="16"/>
              </w:rPr>
              <w:t xml:space="preserve">  MailClusterServers=DominoADMail/Demo,DominoADMail2/Demo,</w:t>
            </w:r>
          </w:p>
          <w:p>
            <w:pPr>
              <w:spacing w:after="0" w:before="0" w:line="240"/>
            </w:pPr>
            <w:r>
              <w:rPr>
                <w:rFonts w:ascii="Consolas" w:cs="Consolas" w:eastAsia="Consolas" w:hAnsi="Consolas"/>
                <w:color w:val="14142B"/>
                <w:sz w:val="16"/>
                <w:szCs w:val="16"/>
              </w:rPr>
              <w:t xml:space="preserve">                     DominoADMailDR1/Demo,DominoADMailDR2/Demo</w:t>
            </w:r>
          </w:p>
          <w:p>
            <w:pPr>
              <w:spacing w:after="0" w:before="0" w:line="240"/>
            </w:pPr>
            <w:r>
              <w:rPr>
                <w:rFonts w:ascii="Consolas" w:cs="Consolas" w:eastAsia="Consolas" w:hAnsi="Consolas"/>
                <w:color w:val="14142B"/>
                <w:sz w:val="16"/>
                <w:szCs w:val="16"/>
              </w:rPr>
              <w:t xml:space="preserve">  CreateClusterReplicas=1</w:t>
            </w:r>
          </w:p>
          <w:p>
            <w:pPr>
              <w:spacing w:after="0" w:before="0" w:line="240"/>
            </w:pPr>
            <w:r>
              <w:rPr>
                <w:rFonts w:ascii="Consolas" w:cs="Consolas" w:eastAsia="Consolas" w:hAnsi="Consolas"/>
                <w:color w:val="14142B"/>
                <w:sz w:val="16"/>
                <w:szCs w:val="16"/>
              </w:rPr>
              <w:t xml:space="preserve">  MailACLManager=           (empty = your admin ID; or e.g. Admin User/Demo,LocalDomainAdmins)</w:t>
            </w:r>
          </w:p>
          <w:p>
            <w:pPr>
              <w:spacing w:after="0" w:before="0" w:line="240"/>
            </w:pPr>
            <w:r>
              <w:rPr>
                <w:rFonts w:ascii="Consolas" w:cs="Consolas" w:eastAsia="Consolas" w:hAnsi="Consolas"/>
                <w:color w:val="14142B"/>
                <w:sz w:val="16"/>
                <w:szCs w:val="16"/>
              </w:rPr>
              <w:t xml:space="preserve">  BatchSize=1000</w:t>
            </w:r>
          </w:p>
          <w:p>
            <w:pPr>
              <w:spacing w:after="0" w:before="0" w:line="240"/>
            </w:pPr>
            <w:r>
              <w:rPr>
                <w:rFonts w:ascii="Consolas" w:cs="Consolas" w:eastAsia="Consolas" w:hAnsi="Consolas"/>
                <w:color w:val="14142B"/>
                <w:sz w:val="16"/>
                <w:szCs w:val="16"/>
              </w:rPr>
              <w:t xml:space="preserve">  MailFilesPerFolder=1000</w:t>
            </w:r>
          </w:p>
          <w:p>
            <w:pPr>
              <w:spacing w:after="0" w:before="0" w:line="240"/>
            </w:pPr>
            <w:r>
              <w:rPr>
                <w:rFonts w:ascii="Consolas" w:cs="Consolas" w:eastAsia="Consolas" w:hAnsi="Consolas"/>
                <w:color w:val="14142B"/>
                <w:sz w:val="16"/>
                <w:szCs w:val="16"/>
              </w:rPr>
              <w:t xml:space="preserve">  MailFolderMax=5     (5000 users -&gt; mail1..mail5 on ALL 4 servers)</w:t>
            </w:r>
          </w:p>
        </w:tc>
      </w:tr>
    </w:tbl>
    <w:p>
      <w:pPr>
        <w:spacing w:after="80" w:before="0"/>
      </w:pPr>
    </w:p>
    <w:p>
      <w:r>
        <w:t xml:space="preserve">The 2500/2500 split is done in </w:t>
      </w:r>
      <w:r>
        <w:rPr>
          <w:b/>
          <w:bCs/>
        </w:rPr>
        <w:t xml:space="preserve">two waves</w:t>
      </w:r>
      <w:r>
        <w:t xml:space="preserve">: one line in server_mapping.csv decides the home server, and you change it once, after the first 2500 users.</w:t>
      </w:r>
    </w:p>
    <w:p>
      <w:pPr>
        <w:pStyle w:val="ListParagraph"/>
        <w:numPr>
          <w:ilvl w:val="0"/>
          <w:numId w:val="24"/>
        </w:numPr>
      </w:pPr>
      <w:r>
        <w:rPr>
          <w:b/>
          <w:bCs/>
        </w:rPr>
        <w:t xml:space="preserve">Wave 1.</w:t>
      </w:r>
      <w:r>
        <w:t xml:space="preserve"> The only active rule in server_mapping.csv is the catch-all for the first home server: </w:t>
      </w:r>
      <w:r>
        <w:rPr>
          <w:rFonts w:ascii="Consolas" w:cs="Consolas" w:eastAsia="Consolas" w:hAnsi="Consolas"/>
          <w:color w:val="0F5FDC"/>
          <w:sz w:val="20"/>
          <w:szCs w:val="20"/>
        </w:rPr>
        <w:t xml:space="preserve">*;*;DominoADMail/Demo;;;;;</w:t>
      </w:r>
    </w:p>
    <w:p>
      <w:pPr>
        <w:pStyle w:val="ListParagraph"/>
        <w:numPr>
          <w:ilvl w:val="0"/>
          <w:numId w:val="24"/>
        </w:numPr>
      </w:pPr>
      <w:r>
        <w:t xml:space="preserve">Run 01 - Preflight Check. The </w:t>
      </w:r>
      <w:r>
        <w:rPr>
          <w:rFonts w:ascii="Consolas" w:cs="Consolas" w:eastAsia="Consolas" w:hAnsi="Consolas"/>
          <w:color w:val="0F5FDC"/>
          <w:sz w:val="20"/>
          <w:szCs w:val="20"/>
        </w:rPr>
        <w:t xml:space="preserve">_mapping.txt</w:t>
      </w:r>
      <w:r>
        <w:t xml:space="preserve"> file shows </w:t>
      </w:r>
      <w:r>
        <w:rPr>
          <w:rFonts w:ascii="Consolas" w:cs="Consolas" w:eastAsia="Consolas" w:hAnsi="Consolas"/>
          <w:color w:val="0F5FDC"/>
          <w:sz w:val="20"/>
          <w:szCs w:val="20"/>
        </w:rPr>
        <w:t xml:space="preserve">DominoADMail/Demo -&gt; replicas: DominoADMail2/Demo,DominoADMailDR1/Demo,DominoADMailDR2/Demo</w:t>
      </w:r>
      <w:r>
        <w:t xml:space="preserve">, and </w:t>
      </w:r>
      <w:r>
        <w:rPr>
          <w:rFonts w:ascii="Consolas" w:cs="Consolas" w:eastAsia="Consolas" w:hAnsi="Consolas"/>
          <w:color w:val="0F5FDC"/>
          <w:sz w:val="20"/>
          <w:szCs w:val="20"/>
        </w:rPr>
        <w:t xml:space="preserve">_mailfolders.txt</w:t>
      </w:r>
      <w:r>
        <w:t xml:space="preserve"> lists mail1 … mail5 on all 4 servers.</w:t>
      </w:r>
    </w:p>
    <w:p>
      <w:pPr>
        <w:pStyle w:val="ListParagraph"/>
        <w:numPr>
          <w:ilvl w:val="0"/>
          <w:numId w:val="24"/>
        </w:numPr>
      </w:pPr>
      <w:r>
        <w:t xml:space="preserve">Run the normal cycle (C2–C8) three times: 02 Build Batch → review → 03 dry run → 03 live → 04 Verify. The batches have 1000, 1000 and 500 users. After the third batch, 2500 users are registered on DominoADMail/Demo.</w:t>
      </w:r>
    </w:p>
    <w:p>
      <w:pPr>
        <w:pStyle w:val="ListParagraph"/>
        <w:numPr>
          <w:ilvl w:val="0"/>
          <w:numId w:val="24"/>
        </w:numPr>
      </w:pPr>
      <w:r>
        <w:rPr>
          <w:b/>
          <w:bCs/>
        </w:rPr>
        <w:t xml:space="preserve">Wave 2.</w:t>
      </w:r>
      <w:r>
        <w:t xml:space="preserve"> Change the active rule to the second home server and save: </w:t>
      </w:r>
      <w:r>
        <w:rPr>
          <w:rFonts w:ascii="Consolas" w:cs="Consolas" w:eastAsia="Consolas" w:hAnsi="Consolas"/>
          <w:color w:val="0F5FDC"/>
          <w:sz w:val="20"/>
          <w:szCs w:val="20"/>
        </w:rPr>
        <w:t xml:space="preserve">*;*;DominoADMail2/Demo;;;;;</w:t>
      </w:r>
    </w:p>
    <w:p>
      <w:pPr>
        <w:pStyle w:val="ListParagraph"/>
        <w:numPr>
          <w:ilvl w:val="0"/>
          <w:numId w:val="24"/>
        </w:numPr>
      </w:pPr>
      <w:r>
        <w:t xml:space="preserve">Run 01 again, then the cycle three more times (1000 + 1000 + 500). Users registered in wave 1 are not picked again: they now have a Notes certificate.</w:t>
      </w:r>
    </w:p>
    <w:p>
      <w:pPr>
        <w:pStyle w:val="ListParagraph"/>
        <w:numPr>
          <w:ilvl w:val="0"/>
          <w:numId w:val="24"/>
        </w:numPr>
      </w:pPr>
      <w:r>
        <w:t xml:space="preserve">Run 04 for each batch until all users show REGISTERED, IN_VAULT, MAILFILE_OK and </w:t>
      </w:r>
      <w:r>
        <w:rPr>
          <w:b/>
          <w:bCs/>
        </w:rPr>
        <w:t xml:space="preserve">REPLICAS_OK 3/3</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3"/>
        <w:gridCol w:w="2059"/>
        <w:gridCol w:w="926"/>
        <w:gridCol w:w="3192"/>
        <w:gridCol w:w="2638"/>
      </w:tblGrid>
      <w:tr>
        <w:trPr>
          <w:tblHeader/>
        </w:trPr>
        <w:tc>
          <w:tcPr>
            <w:tcW w:type="dxa" w:w="823"/>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Batch</w:t>
            </w:r>
          </w:p>
        </w:tc>
        <w:tc>
          <w:tcPr>
            <w:tcW w:type="dxa" w:w="2059"/>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Wave / home server</w:t>
            </w:r>
          </w:p>
        </w:tc>
        <w:tc>
          <w:tcPr>
            <w:tcW w:type="dxa" w:w="926"/>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Users</w:t>
            </w:r>
          </w:p>
        </w:tc>
        <w:tc>
          <w:tcPr>
            <w:tcW w:type="dxa" w:w="3192"/>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Mail folders filled (on all 4 servers)</w:t>
            </w:r>
          </w:p>
        </w:tc>
        <w:tc>
          <w:tcPr>
            <w:tcW w:type="dxa" w:w="2638"/>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Replicas requested on</w:t>
            </w:r>
          </w:p>
        </w:tc>
      </w:tr>
      <w:tr>
        <w:trPr>
          <w:cantSplit/>
        </w:trPr>
        <w:tc>
          <w:tcPr>
            <w:tcW w:type="dxa" w:w="82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1</w:t>
            </w:r>
          </w:p>
        </w:tc>
        <w:tc>
          <w:tcPr>
            <w:tcW w:type="dxa" w:w="205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1 / DominoADMail</w:t>
            </w:r>
          </w:p>
        </w:tc>
        <w:tc>
          <w:tcPr>
            <w:tcW w:type="dxa" w:w="92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1000</w:t>
            </w:r>
          </w:p>
        </w:tc>
        <w:tc>
          <w:tcPr>
            <w:tcW w:type="dxa" w:w="319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mail1 (1000)</w:t>
            </w:r>
          </w:p>
        </w:tc>
        <w:tc>
          <w:tcPr>
            <w:tcW w:type="dxa" w:w="263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DominoADMail2, DR1, DR2</w:t>
            </w:r>
          </w:p>
        </w:tc>
      </w:tr>
      <w:tr>
        <w:trPr>
          <w:cantSplit/>
        </w:trPr>
        <w:tc>
          <w:tcPr>
            <w:tcW w:type="dxa" w:w="82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2</w:t>
            </w:r>
          </w:p>
        </w:tc>
        <w:tc>
          <w:tcPr>
            <w:tcW w:type="dxa" w:w="205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1 / DominoADMail</w:t>
            </w:r>
          </w:p>
        </w:tc>
        <w:tc>
          <w:tcPr>
            <w:tcW w:type="dxa" w:w="92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1000</w:t>
            </w:r>
          </w:p>
        </w:tc>
        <w:tc>
          <w:tcPr>
            <w:tcW w:type="dxa" w:w="319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mail2 (1000)</w:t>
            </w:r>
          </w:p>
        </w:tc>
        <w:tc>
          <w:tcPr>
            <w:tcW w:type="dxa" w:w="263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DominoADMail2, DR1, DR2</w:t>
            </w:r>
          </w:p>
        </w:tc>
      </w:tr>
      <w:tr>
        <w:trPr>
          <w:cantSplit/>
        </w:trPr>
        <w:tc>
          <w:tcPr>
            <w:tcW w:type="dxa" w:w="82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3</w:t>
            </w:r>
          </w:p>
        </w:tc>
        <w:tc>
          <w:tcPr>
            <w:tcW w:type="dxa" w:w="205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1 / DominoADMail</w:t>
            </w:r>
          </w:p>
        </w:tc>
        <w:tc>
          <w:tcPr>
            <w:tcW w:type="dxa" w:w="92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500</w:t>
            </w:r>
          </w:p>
        </w:tc>
        <w:tc>
          <w:tcPr>
            <w:tcW w:type="dxa" w:w="319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mail3 (500)</w:t>
            </w:r>
          </w:p>
        </w:tc>
        <w:tc>
          <w:tcPr>
            <w:tcW w:type="dxa" w:w="263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DominoADMail2, DR1, DR2</w:t>
            </w:r>
          </w:p>
        </w:tc>
      </w:tr>
      <w:tr>
        <w:trPr>
          <w:cantSplit/>
        </w:trPr>
        <w:tc>
          <w:tcPr>
            <w:tcW w:type="dxa" w:w="82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4</w:t>
            </w:r>
          </w:p>
        </w:tc>
        <w:tc>
          <w:tcPr>
            <w:tcW w:type="dxa" w:w="205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2 / DominoADMail2</w:t>
            </w:r>
          </w:p>
        </w:tc>
        <w:tc>
          <w:tcPr>
            <w:tcW w:type="dxa" w:w="92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1000</w:t>
            </w:r>
          </w:p>
        </w:tc>
        <w:tc>
          <w:tcPr>
            <w:tcW w:type="dxa" w:w="319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mail3 (500 → 1000), mail4 (500)</w:t>
            </w:r>
          </w:p>
        </w:tc>
        <w:tc>
          <w:tcPr>
            <w:tcW w:type="dxa" w:w="263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DominoADMail, DR1, DR2</w:t>
            </w:r>
          </w:p>
        </w:tc>
      </w:tr>
      <w:tr>
        <w:trPr>
          <w:cantSplit/>
        </w:trPr>
        <w:tc>
          <w:tcPr>
            <w:tcW w:type="dxa" w:w="82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5</w:t>
            </w:r>
          </w:p>
        </w:tc>
        <w:tc>
          <w:tcPr>
            <w:tcW w:type="dxa" w:w="205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2 / DominoADMail2</w:t>
            </w:r>
          </w:p>
        </w:tc>
        <w:tc>
          <w:tcPr>
            <w:tcW w:type="dxa" w:w="92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1000</w:t>
            </w:r>
          </w:p>
        </w:tc>
        <w:tc>
          <w:tcPr>
            <w:tcW w:type="dxa" w:w="319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mail4 (500 → 1000), mail5 (500)</w:t>
            </w:r>
          </w:p>
        </w:tc>
        <w:tc>
          <w:tcPr>
            <w:tcW w:type="dxa" w:w="263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DominoADMail, DR1, DR2</w:t>
            </w:r>
          </w:p>
        </w:tc>
      </w:tr>
      <w:tr>
        <w:trPr>
          <w:cantSplit/>
        </w:trPr>
        <w:tc>
          <w:tcPr>
            <w:tcW w:type="dxa" w:w="82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6</w:t>
            </w:r>
          </w:p>
        </w:tc>
        <w:tc>
          <w:tcPr>
            <w:tcW w:type="dxa" w:w="205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2 / DominoADMail2</w:t>
            </w:r>
          </w:p>
        </w:tc>
        <w:tc>
          <w:tcPr>
            <w:tcW w:type="dxa" w:w="92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500</w:t>
            </w:r>
          </w:p>
        </w:tc>
        <w:tc>
          <w:tcPr>
            <w:tcW w:type="dxa" w:w="319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mail5 (500 → 1000)</w:t>
            </w:r>
          </w:p>
        </w:tc>
        <w:tc>
          <w:tcPr>
            <w:tcW w:type="dxa" w:w="263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DominoADMail, DR1, DR2</w:t>
            </w:r>
          </w:p>
        </w:tc>
      </w:tr>
    </w:tbl>
    <w:p>
      <w:pPr>
        <w:spacing w:after="80" w:before="0"/>
      </w:pPr>
    </w:p>
    <w:p>
      <w:r>
        <w:t xml:space="preserve">Because the cluster is treated as </w:t>
      </w:r>
      <w:r>
        <w:rPr>
          <w:b/>
          <w:bCs/>
        </w:rPr>
        <w:t xml:space="preserve">one</w:t>
      </w:r>
      <w:r>
        <w:t xml:space="preserve"> mail namespace, </w:t>
      </w:r>
      <w:r>
        <w:rPr>
          <w:rFonts w:ascii="Consolas" w:cs="Consolas" w:eastAsia="Consolas" w:hAnsi="Consolas"/>
          <w:color w:val="0F5FDC"/>
          <w:sz w:val="20"/>
          <w:szCs w:val="20"/>
        </w:rPr>
        <w:t xml:space="preserve">smith.nsf</w:t>
      </w:r>
      <w:r>
        <w:t xml:space="preserve"> can exist only once in the whole cluster: a second Smith on DominoADMail2 becomes </w:t>
      </w:r>
      <w:r>
        <w:rPr>
          <w:rFonts w:ascii="Consolas" w:cs="Consolas" w:eastAsia="Consolas" w:hAnsi="Consolas"/>
          <w:color w:val="0F5FDC"/>
          <w:sz w:val="20"/>
          <w:szCs w:val="20"/>
        </w:rPr>
        <w:t xml:space="preserve">smith2.nsf</w:t>
      </w:r>
      <w:r>
        <w:t xml:space="preserve">, so his replica never collides with the first Smith's file on DominoADMail. Each server holds 5000 mail files at the end: 2500 primaries (on the two DC servers) and the replicas.</w:t>
      </w:r>
    </w:p>
    <w:p>
      <w:r>
        <w:rPr>
          <w:b/>
          <w:bCs/>
        </w:rPr>
        <w:t xml:space="preserve">Alternative without waves:</w:t>
      </w:r>
      <w:r>
        <w:t xml:space="preserve"> split by a field, for example by last name. The halves are not exactly 2500 each; check the counts in Preflight's </w:t>
      </w:r>
      <w:r>
        <w:rPr>
          <w:rFonts w:ascii="Consolas" w:cs="Consolas" w:eastAsia="Consolas" w:hAnsi="Consolas"/>
          <w:color w:val="0F5FDC"/>
          <w:sz w:val="20"/>
          <w:szCs w:val="20"/>
        </w:rPr>
        <w:t xml:space="preserve">_mapping.txt</w:t>
      </w:r>
      <w:r>
        <w:t xml:space="preserve">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E6F0" w:sz="4"/>
              <w:left w:val="single" w:color="DCE6F0" w:sz="4"/>
              <w:bottom w:val="single" w:color="DCE6F0" w:sz="4"/>
              <w:right w:val="single" w:color="DCE6F0" w:sz="4"/>
            </w:tcBorders>
            <w:shd w:fill="F4F4F4" w:color="auto" w:val="clear"/>
            <w:tcMar>
              <w:top w:type="dxa" w:w="100"/>
              <w:left w:type="dxa" w:w="140"/>
              <w:bottom w:type="dxa" w:w="100"/>
              <w:right w:type="dxa" w:w="140"/>
            </w:tcMar>
          </w:tcPr>
          <w:p>
            <w:pPr>
              <w:spacing w:after="0" w:before="0" w:line="240"/>
            </w:pPr>
            <w:r>
              <w:rPr>
                <w:rFonts w:ascii="Consolas" w:cs="Consolas" w:eastAsia="Consolas" w:hAnsi="Consolas"/>
                <w:color w:val="14142B"/>
                <w:sz w:val="16"/>
                <w:szCs w:val="16"/>
              </w:rPr>
              <w:t xml:space="preserve">LastName;[a-l]*;DominoADMail/Demo;;;;;</w:t>
            </w:r>
          </w:p>
          <w:p>
            <w:pPr>
              <w:spacing w:after="0" w:before="0" w:line="240"/>
            </w:pPr>
            <w:r>
              <w:rPr>
                <w:rFonts w:ascii="Consolas" w:cs="Consolas" w:eastAsia="Consolas" w:hAnsi="Consolas"/>
                <w:color w:val="14142B"/>
                <w:sz w:val="16"/>
                <w:szCs w:val="16"/>
              </w:rPr>
              <w:t xml:space="preserve">*;*;DominoADMail2/Demo;;;;;</w:t>
            </w:r>
          </w:p>
        </w:tc>
      </w:tr>
    </w:tbl>
    <w:p>
      <w:pPr>
        <w:spacing w:after="80" w:before="0"/>
      </w:pPr>
    </w:p>
    <w:p>
      <w:r>
        <w:rPr>
          <w:b/>
          <w:bCs/>
        </w:rPr>
        <w:t xml:space="preserve">Example 2: three servers by e-mail domain.</w:t>
      </w:r>
      <w:r>
        <w:t xml:space="preserve"> EMEA and APAC users get their own server, OU, explicit vault policy, group and vault; everyone else goes to DominoADMail/Demo with the defaults.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E6F0" w:sz="4"/>
              <w:left w:val="single" w:color="DCE6F0" w:sz="4"/>
              <w:bottom w:val="single" w:color="DCE6F0" w:sz="4"/>
              <w:right w:val="single" w:color="DCE6F0" w:sz="4"/>
            </w:tcBorders>
            <w:shd w:fill="F4F4F4" w:color="auto" w:val="clear"/>
            <w:tcMar>
              <w:top w:type="dxa" w:w="100"/>
              <w:left w:type="dxa" w:w="140"/>
              <w:bottom w:type="dxa" w:w="100"/>
              <w:right w:type="dxa" w:w="140"/>
            </w:tcMar>
          </w:tcPr>
          <w:p>
            <w:pPr>
              <w:spacing w:after="0" w:before="0" w:line="240"/>
            </w:pPr>
            <w:r>
              <w:rPr>
                <w:rFonts w:ascii="Consolas" w:cs="Consolas" w:eastAsia="Consolas" w:hAnsi="Consolas"/>
                <w:color w:val="14142B"/>
                <w:sz w:val="16"/>
                <w:szCs w:val="16"/>
              </w:rPr>
              <w:t xml:space="preserve">InternetAddress;*@emea.demo.com;DominoADMail2/Demo;EMEA;*/DirSync-Vault-EMEA;BR-EMEA;DominoVaultEMEA/Demo;</w:t>
            </w:r>
          </w:p>
          <w:p>
            <w:pPr>
              <w:spacing w:after="0" w:before="0" w:line="240"/>
            </w:pPr>
            <w:r>
              <w:rPr>
                <w:rFonts w:ascii="Consolas" w:cs="Consolas" w:eastAsia="Consolas" w:hAnsi="Consolas"/>
                <w:color w:val="14142B"/>
                <w:sz w:val="16"/>
                <w:szCs w:val="16"/>
              </w:rPr>
              <w:t xml:space="preserve">InternetAddress;*@apac.demo.com;DominoADMail3/Demo;APAC;*/DirSync-Vault-APAC;BR-APAC;DominoVaultAPAC/Demo;</w:t>
            </w:r>
          </w:p>
          <w:p>
            <w:pPr>
              <w:spacing w:after="0" w:before="0" w:line="240"/>
            </w:pPr>
            <w:r>
              <w:rPr>
                <w:rFonts w:ascii="Consolas" w:cs="Consolas" w:eastAsia="Consolas" w:hAnsi="Consolas"/>
                <w:color w:val="14142B"/>
                <w:sz w:val="16"/>
                <w:szCs w:val="16"/>
              </w:rPr>
              <w:t xml:space="preserve">*;*;DominoADMail/Demo;;;;;</w:t>
            </w:r>
          </w:p>
        </w:tc>
      </w:tr>
    </w:tbl>
    <w:p>
      <w:pPr>
        <w:spacing w:after="80" w:before="0"/>
      </w:pPr>
    </w:p>
    <w:p>
      <w:r>
        <w:rPr>
          <w:b/>
          <w:bCs/>
        </w:rPr>
        <w:t xml:space="preserve">Example 3: by department, with an organizational policy.</w:t>
      </w:r>
      <w:r>
        <w:t xml:space="preserve"> Sales users get the OU Sales (John Smith/Sales/Demo). The organizational policy </w:t>
      </w:r>
      <w:r>
        <w:rPr>
          <w:rFonts w:ascii="Consolas" w:cs="Consolas" w:eastAsia="Consolas" w:hAnsi="Consolas"/>
          <w:color w:val="0F5FDC"/>
          <w:sz w:val="20"/>
          <w:szCs w:val="20"/>
        </w:rPr>
        <w:t xml:space="preserve">*/Sales/Demo</w:t>
      </w:r>
      <w:r>
        <w:t xml:space="preserve"> assigns their vault, so Policy is </w:t>
      </w:r>
      <w:r>
        <w:rPr>
          <w:rFonts w:ascii="Consolas" w:cs="Consolas" w:eastAsia="Consolas" w:hAnsi="Consolas"/>
          <w:color w:val="0F5FDC"/>
          <w:sz w:val="20"/>
          <w:szCs w:val="20"/>
        </w:rPr>
        <w:t xml:space="preserv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E6F0" w:sz="4"/>
              <w:left w:val="single" w:color="DCE6F0" w:sz="4"/>
              <w:bottom w:val="single" w:color="DCE6F0" w:sz="4"/>
              <w:right w:val="single" w:color="DCE6F0" w:sz="4"/>
            </w:tcBorders>
            <w:shd w:fill="F4F4F4" w:color="auto" w:val="clear"/>
            <w:tcMar>
              <w:top w:type="dxa" w:w="100"/>
              <w:left w:type="dxa" w:w="140"/>
              <w:bottom w:type="dxa" w:w="100"/>
              <w:right w:type="dxa" w:w="140"/>
            </w:tcMar>
          </w:tcPr>
          <w:p>
            <w:pPr>
              <w:spacing w:after="0" w:before="0" w:line="240"/>
            </w:pPr>
            <w:r>
              <w:rPr>
                <w:rFonts w:ascii="Consolas" w:cs="Consolas" w:eastAsia="Consolas" w:hAnsi="Consolas"/>
                <w:color w:val="14142B"/>
                <w:sz w:val="16"/>
                <w:szCs w:val="16"/>
              </w:rPr>
              <w:t xml:space="preserve">Department;Sales*;DominoADMail/Demo;Sales;-;BR-Sales;;</w:t>
            </w:r>
          </w:p>
          <w:p>
            <w:pPr>
              <w:spacing w:after="0" w:before="0" w:line="240"/>
            </w:pPr>
            <w:r>
              <w:rPr>
                <w:rFonts w:ascii="Consolas" w:cs="Consolas" w:eastAsia="Consolas" w:hAnsi="Consolas"/>
                <w:color w:val="14142B"/>
                <w:sz w:val="16"/>
                <w:szCs w:val="16"/>
              </w:rPr>
              <w:t xml:space="preserve">Department;Finance;DominoADMail2/Demo;Finance;*/DirSync-Vault;BR-Finance;;</w:t>
            </w:r>
          </w:p>
          <w:p>
            <w:pPr>
              <w:spacing w:after="0" w:before="0" w:line="240"/>
            </w:pPr>
            <w:r>
              <w:rPr>
                <w:rFonts w:ascii="Consolas" w:cs="Consolas" w:eastAsia="Consolas" w:hAnsi="Consolas"/>
                <w:color w:val="14142B"/>
                <w:sz w:val="16"/>
                <w:szCs w:val="16"/>
              </w:rPr>
              <w:t xml:space="preserve">*;*;DominoADMail/Demo;;;;;</w:t>
            </w:r>
          </w:p>
        </w:tc>
      </w:tr>
    </w:tbl>
    <w:p>
      <w:pPr>
        <w:spacing w:after="80" w:before="0"/>
      </w:pPr>
    </w:p>
    <w:p>
      <w:r>
        <w:rPr>
          <w:b/>
          <w:bCs/>
        </w:rPr>
        <w:t xml:space="preserve">Example 4: exceptions.</w:t>
      </w:r>
      <w:r>
        <w:t xml:space="preserve"> The CEO's mail file is replicated only within DC; IT test users get no replicas at all. Exceptions must come before the general rule that would otherwise catch the user.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E6F0" w:sz="4"/>
              <w:left w:val="single" w:color="DCE6F0" w:sz="4"/>
              <w:bottom w:val="single" w:color="DCE6F0" w:sz="4"/>
              <w:right w:val="single" w:color="DCE6F0" w:sz="4"/>
            </w:tcBorders>
            <w:shd w:fill="F4F4F4" w:color="auto" w:val="clear"/>
            <w:tcMar>
              <w:top w:type="dxa" w:w="100"/>
              <w:left w:type="dxa" w:w="140"/>
              <w:bottom w:type="dxa" w:w="100"/>
              <w:right w:type="dxa" w:w="140"/>
            </w:tcMar>
          </w:tcPr>
          <w:p>
            <w:pPr>
              <w:spacing w:after="0" w:before="0" w:line="240"/>
            </w:pPr>
            <w:r>
              <w:rPr>
                <w:rFonts w:ascii="Consolas" w:cs="Consolas" w:eastAsia="Consolas" w:hAnsi="Consolas"/>
                <w:color w:val="14142B"/>
                <w:sz w:val="16"/>
                <w:szCs w:val="16"/>
              </w:rPr>
              <w:t xml:space="preserve">InternetAddress;ceo@demo.com;DominoADMail/Demo;-;*/DirSync-Vault;VIP;;DominoADMail2/Demo</w:t>
            </w:r>
          </w:p>
          <w:p>
            <w:pPr>
              <w:spacing w:after="0" w:before="0" w:line="240"/>
            </w:pPr>
            <w:r>
              <w:rPr>
                <w:rFonts w:ascii="Consolas" w:cs="Consolas" w:eastAsia="Consolas" w:hAnsi="Consolas"/>
                <w:color w:val="14142B"/>
                <w:sz w:val="16"/>
                <w:szCs w:val="16"/>
              </w:rPr>
              <w:t xml:space="preserve">Department;IT-Test;DominoADMail/Demo;;;;;-</w:t>
            </w:r>
          </w:p>
          <w:p>
            <w:pPr>
              <w:spacing w:after="0" w:before="0" w:line="240"/>
            </w:pPr>
            <w:r>
              <w:rPr>
                <w:rFonts w:ascii="Consolas" w:cs="Consolas" w:eastAsia="Consolas" w:hAnsi="Consolas"/>
                <w:color w:val="14142B"/>
                <w:sz w:val="16"/>
                <w:szCs w:val="16"/>
              </w:rPr>
              <w:t xml:space="preserve">*;*;DominoADMail/Demo;;;;;</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5"/>
        <w:gridCol w:w="4942"/>
        <w:gridCol w:w="2431"/>
      </w:tblGrid>
      <w:tr>
        <w:trPr>
          <w:tblHeader/>
        </w:trPr>
        <w:tc>
          <w:tcPr>
            <w:tcW w:type="dxa" w:w="2265"/>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User</w:t>
            </w:r>
          </w:p>
        </w:tc>
        <w:tc>
          <w:tcPr>
            <w:tcW w:type="dxa" w:w="4942"/>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Example 2 result</w:t>
            </w:r>
          </w:p>
        </w:tc>
        <w:tc>
          <w:tcPr>
            <w:tcW w:type="dxa" w:w="2431"/>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Why</w:t>
            </w:r>
          </w:p>
        </w:tc>
      </w:tr>
      <w:tr>
        <w:trPr>
          <w:cantSplit/>
        </w:trPr>
        <w:tc>
          <w:tcPr>
            <w:tcW w:type="dxa" w:w="226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anna@emea.demo.com</w:t>
            </w:r>
          </w:p>
        </w:tc>
        <w:tc>
          <w:tcPr>
            <w:tcW w:type="dxa" w:w="494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DominoADMail2/Demo, Anna …/EMEA/Demo, */DirSync-Vault-EMEA, BR-EMEA</w:t>
            </w:r>
          </w:p>
        </w:tc>
        <w:tc>
          <w:tcPr>
            <w:tcW w:type="dxa" w:w="243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Rule 1 matches first</w:t>
            </w:r>
          </w:p>
        </w:tc>
      </w:tr>
      <w:tr>
        <w:trPr>
          <w:cantSplit/>
        </w:trPr>
        <w:tc>
          <w:tcPr>
            <w:tcW w:type="dxa" w:w="226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li@apac.demo.com</w:t>
            </w:r>
          </w:p>
        </w:tc>
        <w:tc>
          <w:tcPr>
            <w:tcW w:type="dxa" w:w="494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DominoADMail3/Demo, …/APAC/Demo, */DirSync-Vault-APAC</w:t>
            </w:r>
          </w:p>
        </w:tc>
        <w:tc>
          <w:tcPr>
            <w:tcW w:type="dxa" w:w="243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Rule 2</w:t>
            </w:r>
          </w:p>
        </w:tc>
      </w:tr>
      <w:tr>
        <w:trPr>
          <w:cantSplit/>
        </w:trPr>
        <w:tc>
          <w:tcPr>
            <w:tcW w:type="dxa" w:w="226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tom@demo.com</w:t>
            </w:r>
          </w:p>
        </w:tc>
        <w:tc>
          <w:tcPr>
            <w:tcW w:type="dxa" w:w="494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DominoADMail/Demo with the bulkreg.ini defaults</w:t>
            </w:r>
          </w:p>
        </w:tc>
        <w:tc>
          <w:tcPr>
            <w:tcW w:type="dxa" w:w="243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Only the catch-all matches</w:t>
            </w:r>
          </w:p>
        </w:tc>
      </w:tr>
    </w:tbl>
    <w:p>
      <w:pPr>
        <w:spacing w:after="80" w:before="0"/>
      </w:pPr>
    </w:p>
    <w:p>
      <w:pPr>
        <w:pStyle w:val="Heading3"/>
      </w:pPr>
      <w:r>
        <w:t xml:space="preserve">B12.8 Test the mapping before any batch</w:t>
      </w:r>
    </w:p>
    <w:p>
      <w:pPr>
        <w:pStyle w:val="ListParagraph"/>
        <w:numPr>
          <w:ilvl w:val="0"/>
          <w:numId w:val="25"/>
        </w:numPr>
      </w:pPr>
      <w:r>
        <w:t xml:space="preserve">Run </w:t>
      </w:r>
      <w:r>
        <w:rPr>
          <w:b/>
          <w:bCs/>
        </w:rPr>
        <w:t xml:space="preserve">01 - Preflight Check</w:t>
      </w:r>
      <w:r>
        <w:t xml:space="preserve"> (C1).</w:t>
      </w:r>
    </w:p>
    <w:p>
      <w:pPr>
        <w:pStyle w:val="ListParagraph"/>
        <w:numPr>
          <w:ilvl w:val="0"/>
          <w:numId w:val="25"/>
        </w:numPr>
      </w:pPr>
      <w:r>
        <w:t xml:space="preserve">Open </w:t>
      </w:r>
      <w:r>
        <w:rPr>
          <w:rFonts w:ascii="Consolas" w:cs="Consolas" w:eastAsia="Consolas" w:hAnsi="Consolas"/>
          <w:color w:val="0F5FDC"/>
          <w:sz w:val="20"/>
          <w:szCs w:val="20"/>
        </w:rPr>
        <w:t xml:space="preserve">C:\BulkReg\audit\&lt;run folder&gt;\BulkReg_Preflight_&lt;run&gt;_mapping.txt</w:t>
      </w:r>
      <w:r>
        <w:t xml:space="preserve">. For every rule it shows </w:t>
      </w:r>
      <w:r>
        <w:rPr>
          <w:b/>
          <w:bCs/>
        </w:rPr>
        <w:t xml:space="preserve">how many users matched</w:t>
      </w:r>
      <w:r>
        <w:t xml:space="preserve"> and the values the rule gives. A rule with </w:t>
      </w:r>
      <w:r>
        <w:rPr>
          <w:b/>
          <w:bCs/>
        </w:rPr>
        <w:t xml:space="preserve">0 users</w:t>
      </w:r>
      <w:r>
        <w:t xml:space="preserve"> usually means a wrong field name or pattern. At the end, </w:t>
      </w:r>
      <w:r>
        <w:rPr>
          <w:b/>
          <w:bCs/>
        </w:rPr>
        <w:t xml:space="preserve">Result per home server</w:t>
      </w:r>
      <w:r>
        <w:t xml:space="preserve"> shows the users per home server and the servers that will receive their replicas.</w:t>
      </w:r>
    </w:p>
    <w:p>
      <w:pPr>
        <w:pStyle w:val="ListParagraph"/>
        <w:numPr>
          <w:ilvl w:val="0"/>
          <w:numId w:val="25"/>
        </w:numPr>
      </w:pPr>
      <w:r>
        <w:t xml:space="preserve">For individual users, open the Preflight audit CSV. The </w:t>
      </w:r>
      <w:r>
        <w:rPr>
          <w:b/>
          <w:bCs/>
        </w:rPr>
        <w:t xml:space="preserve">MapRule</w:t>
      </w:r>
      <w:r>
        <w:t xml:space="preserve"> column shows which rule each user matched, and HomeServer / OrgUnit / Policy / ClusterReplicas show the result.</w:t>
      </w:r>
    </w:p>
    <w:p>
      <w:pPr>
        <w:pStyle w:val="ListParagraph"/>
        <w:numPr>
          <w:ilvl w:val="0"/>
          <w:numId w:val="25"/>
        </w:numPr>
      </w:pPr>
      <w:r>
        <w:t xml:space="preserve">Correct server_mapping.csv (or MailClusterServers) and run Preflight again until every group lands where intended.</w:t>
      </w:r>
    </w:p>
    <w:p>
      <w:pPr>
        <w:pStyle w:val="Heading3"/>
      </w:pPr>
      <w:r>
        <w:t xml:space="preserve">B12.9 Common mistakes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9"/>
        <w:gridCol w:w="3295"/>
        <w:gridCol w:w="3254"/>
      </w:tblGrid>
      <w:tr>
        <w:trPr>
          <w:tblHeader/>
        </w:trPr>
        <w:tc>
          <w:tcPr>
            <w:tcW w:type="dxa" w:w="3089"/>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Symptom</w:t>
            </w:r>
          </w:p>
        </w:tc>
        <w:tc>
          <w:tcPr>
            <w:tcW w:type="dxa" w:w="3295"/>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Cause</w:t>
            </w:r>
          </w:p>
        </w:tc>
        <w:tc>
          <w:tcPr>
            <w:tcW w:type="dxa" w:w="3254"/>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Fix</w:t>
            </w:r>
          </w:p>
        </w:tc>
      </w:tr>
      <w:tr>
        <w:trPr>
          <w:cantSplit/>
        </w:trPr>
        <w:tc>
          <w:tcPr>
            <w:tcW w:type="dxa" w:w="308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Agents stop: 'still contains a &lt;placeholder&gt;'</w:t>
            </w:r>
          </w:p>
        </w:tc>
        <w:tc>
          <w:tcPr>
            <w:tcW w:type="dxa" w:w="329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 </w:t>
            </w:r>
            <w:r>
              <w:rPr>
                <w:rFonts w:ascii="Consolas" w:cs="Consolas" w:eastAsia="Consolas" w:hAnsi="Consolas"/>
                <w:color w:val="0F5FDC"/>
                <w:sz w:val="18"/>
                <w:szCs w:val="18"/>
              </w:rPr>
              <w:t xml:space="preserve">&lt;…&gt;</w:t>
            </w:r>
            <w:r>
              <w:rPr>
                <w:sz w:val="19"/>
                <w:szCs w:val="19"/>
              </w:rPr>
              <w:t xml:space="preserve"> value was not replaced</w:t>
            </w:r>
          </w:p>
        </w:tc>
        <w:tc>
          <w:tcPr>
            <w:tcW w:type="dxa" w:w="325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Replace it with your real value, or delete the rule</w:t>
            </w:r>
          </w:p>
        </w:tc>
      </w:tr>
      <w:tr>
        <w:trPr>
          <w:cantSplit/>
        </w:trPr>
        <w:tc>
          <w:tcPr>
            <w:tcW w:type="dxa" w:w="308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 rule matches 0 users</w:t>
            </w:r>
          </w:p>
        </w:tc>
        <w:tc>
          <w:tcPr>
            <w:tcW w:type="dxa" w:w="329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Wrong field name, pattern without </w:t>
            </w:r>
            <w:r>
              <w:rPr>
                <w:rFonts w:ascii="Consolas" w:cs="Consolas" w:eastAsia="Consolas" w:hAnsi="Consolas"/>
                <w:color w:val="0F5FDC"/>
                <w:sz w:val="18"/>
                <w:szCs w:val="18"/>
              </w:rPr>
              <w:t xml:space="preserve">*</w:t>
            </w:r>
            <w:r>
              <w:rPr>
                <w:sz w:val="19"/>
                <w:szCs w:val="19"/>
              </w:rPr>
              <w:t xml:space="preserve">, or field empty in DirSync</w:t>
            </w:r>
          </w:p>
        </w:tc>
        <w:tc>
          <w:tcPr>
            <w:tcW w:type="dxa" w:w="325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Check the Fields tab (B12.4); use </w:t>
            </w:r>
            <w:r>
              <w:rPr>
                <w:rFonts w:ascii="Consolas" w:cs="Consolas" w:eastAsia="Consolas" w:hAnsi="Consolas"/>
                <w:color w:val="0F5FDC"/>
                <w:sz w:val="18"/>
                <w:szCs w:val="18"/>
              </w:rPr>
              <w:t xml:space="preserve">*</w:t>
            </w:r>
            <w:r>
              <w:rPr>
                <w:sz w:val="19"/>
                <w:szCs w:val="19"/>
              </w:rPr>
              <w:t xml:space="preserve"> where needed</w:t>
            </w:r>
          </w:p>
        </w:tc>
      </w:tr>
      <w:tr>
        <w:trPr>
          <w:cantSplit/>
        </w:trPr>
        <w:tc>
          <w:tcPr>
            <w:tcW w:type="dxa" w:w="308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Everybody lands on the catch-all</w:t>
            </w:r>
          </w:p>
        </w:tc>
        <w:tc>
          <w:tcPr>
            <w:tcW w:type="dxa" w:w="329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The catch-all is at the top</w:t>
            </w:r>
          </w:p>
        </w:tc>
        <w:tc>
          <w:tcPr>
            <w:tcW w:type="dxa" w:w="325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Move </w:t>
            </w:r>
            <w:r>
              <w:rPr>
                <w:rFonts w:ascii="Consolas" w:cs="Consolas" w:eastAsia="Consolas" w:hAnsi="Consolas"/>
                <w:color w:val="0F5FDC"/>
                <w:sz w:val="18"/>
                <w:szCs w:val="18"/>
              </w:rPr>
              <w:t xml:space="preserve">*;*;…</w:t>
            </w:r>
            <w:r>
              <w:rPr>
                <w:sz w:val="19"/>
                <w:szCs w:val="19"/>
              </w:rPr>
              <w:t xml:space="preserve"> to the last line</w:t>
            </w:r>
          </w:p>
        </w:tc>
      </w:tr>
      <w:tr>
        <w:trPr>
          <w:cantSplit/>
        </w:trPr>
        <w:tc>
          <w:tcPr>
            <w:tcW w:type="dxa" w:w="308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Wrong OU / policy for some users</w:t>
            </w:r>
          </w:p>
        </w:tc>
        <w:tc>
          <w:tcPr>
            <w:tcW w:type="dxa" w:w="329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An earlier, more general rule catches them</w:t>
            </w:r>
          </w:p>
        </w:tc>
        <w:tc>
          <w:tcPr>
            <w:tcW w:type="dxa" w:w="325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Move the specific rule above it</w:t>
            </w:r>
          </w:p>
        </w:tc>
      </w:tr>
      <w:tr>
        <w:trPr>
          <w:cantSplit/>
        </w:trPr>
        <w:tc>
          <w:tcPr>
            <w:tcW w:type="dxa" w:w="308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'-&gt; replicas: none' although you have a cluster</w:t>
            </w:r>
          </w:p>
        </w:tc>
        <w:tc>
          <w:tcPr>
            <w:tcW w:type="dxa" w:w="329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The home server is not in MailClusterServers (typo, or a different name form), or column 8 is </w:t>
            </w:r>
            <w:r>
              <w:rPr>
                <w:rFonts w:ascii="Consolas" w:cs="Consolas" w:eastAsia="Consolas" w:hAnsi="Consolas"/>
                <w:color w:val="0F5FDC"/>
                <w:sz w:val="18"/>
                <w:szCs w:val="18"/>
              </w:rPr>
              <w:t xml:space="preserve">-</w:t>
            </w:r>
          </w:p>
        </w:tc>
        <w:tc>
          <w:tcPr>
            <w:tcW w:type="dxa" w:w="325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List every member in MailClusterServers (B11); leave column 8 empty</w:t>
            </w:r>
          </w:p>
        </w:tc>
      </w:tr>
      <w:tr>
        <w:trPr>
          <w:cantSplit/>
        </w:trPr>
        <w:tc>
          <w:tcPr>
            <w:tcW w:type="dxa" w:w="308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Wave 2 users still go to the first server</w:t>
            </w:r>
          </w:p>
        </w:tc>
        <w:tc>
          <w:tcPr>
            <w:tcW w:type="dxa" w:w="329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The catch-all line was not changed, or the file was not saved</w:t>
            </w:r>
          </w:p>
        </w:tc>
        <w:tc>
          <w:tcPr>
            <w:tcW w:type="dxa" w:w="325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Change and save the line, then rebuild the batch (C2)</w:t>
            </w:r>
          </w:p>
        </w:tc>
      </w:tr>
      <w:tr>
        <w:trPr>
          <w:cantSplit/>
        </w:trPr>
        <w:tc>
          <w:tcPr>
            <w:tcW w:type="dxa" w:w="308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'Mapping line ignored (needs &gt;= 3 columns)' in the log</w:t>
            </w:r>
          </w:p>
        </w:tc>
        <w:tc>
          <w:tcPr>
            <w:tcW w:type="dxa" w:w="329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Missing semicolons</w:t>
            </w:r>
          </w:p>
        </w:tc>
        <w:tc>
          <w:tcPr>
            <w:tcW w:type="dxa" w:w="325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Use 8 columns / 7 semicolons</w:t>
            </w:r>
          </w:p>
        </w:tc>
      </w:tr>
      <w:tr>
        <w:trPr>
          <w:cantSplit/>
        </w:trPr>
        <w:tc>
          <w:tcPr>
            <w:tcW w:type="dxa" w:w="308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Strange characters in names</w:t>
            </w:r>
          </w:p>
        </w:tc>
        <w:tc>
          <w:tcPr>
            <w:tcW w:type="dxa" w:w="329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File saved in another encoding</w:t>
            </w:r>
          </w:p>
        </w:tc>
        <w:tc>
          <w:tcPr>
            <w:tcW w:type="dxa" w:w="325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Save as UTF-8 in Notepad</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7F37" w:sz="24"/>
              <w:bottom w:val="none" w:color="FFFFFF" w:sz="0"/>
              <w:right w:val="none" w:color="FFFFFF" w:sz="0"/>
            </w:tcBorders>
            <w:shd w:fill="EAF6EC" w:color="auto" w:val="clear"/>
            <w:tcMar>
              <w:top w:type="dxa" w:w="100"/>
              <w:left w:type="dxa" w:w="180"/>
              <w:bottom w:type="dxa" w:w="100"/>
              <w:right w:type="dxa" w:w="140"/>
            </w:tcMar>
          </w:tcPr>
          <w:p>
            <w:r>
              <w:rPr>
                <w:b/>
                <w:bCs/>
                <w:color w:val="1A7F37"/>
              </w:rPr>
              <w:t xml:space="preserve">Done when: </w:t>
            </w:r>
            <w:r>
              <w:t xml:space="preserve">Every rule has real values, the catch-all is last, and the Preflight mapping test shows each group of users on the intended home server, with the intended replica servers.</w:t>
            </w:r>
          </w:p>
        </w:tc>
      </w:tr>
    </w:tbl>
    <w:p>
      <w:pPr>
        <w:spacing w:after="80" w:before="0"/>
      </w:pPr>
    </w:p>
    <w:p>
      <w:pPr>
        <w:pStyle w:val="Heading2"/>
      </w:pPr>
      <w:r>
        <w:t xml:space="preserve">B13 Create the tool database bulkreg.nsf</w:t>
      </w:r>
    </w:p>
    <w:p>
      <w:r>
        <w:rPr>
          <w:b/>
          <w:bCs/>
        </w:rPr>
        <w:t xml:space="preserve">Who:</w:t>
      </w:r>
      <w:r>
        <w:t xml:space="preserve"> Domino administrator   </w:t>
      </w:r>
      <w:r>
        <w:rPr>
          <w:b/>
          <w:bCs/>
        </w:rPr>
        <w:t xml:space="preserve">Where:</w:t>
      </w:r>
      <w:r>
        <w:t xml:space="preserve"> Domino Administrator (or Notes client)   </w:t>
      </w:r>
      <w:r>
        <w:rPr>
          <w:b/>
          <w:bCs/>
        </w:rPr>
        <w:t xml:space="preserve">Changes:</w:t>
      </w:r>
      <w:r>
        <w:t xml:space="preserve"> creates a local database</w:t>
      </w:r>
    </w:p>
    <w:p>
      <w:r>
        <w:t xml:space="preserve">bulkreg.nsf only </w:t>
      </w:r>
      <w:r>
        <w:rPr>
          <w:b/>
          <w:bCs/>
        </w:rPr>
        <w:t xml:space="preserve">holds the code</w:t>
      </w:r>
      <w:r>
        <w:t xml:space="preserve"> (library and agents). It is created </w:t>
      </w:r>
      <w:r>
        <w:rPr>
          <w:b/>
          <w:bCs/>
        </w:rPr>
        <w:t xml:space="preserve">locally</w:t>
      </w:r>
      <w:r>
        <w:t xml:space="preserve"> on the admin workstation on purpose: the agents use the Notes client user interface (dialogs, prompts), run with </w:t>
      </w:r>
      <w:r>
        <w:rPr>
          <w:b/>
          <w:bCs/>
        </w:rPr>
        <w:t xml:space="preserve">your</w:t>
      </w:r>
      <w:r>
        <w:t xml:space="preserve"> admin ID and rights, and refuse to run on a server. They never store documents in bulkreg.nsf; everything they produce goes to </w:t>
      </w:r>
      <w:r>
        <w:rPr>
          <w:rFonts w:ascii="Consolas" w:cs="Consolas" w:eastAsia="Consolas" w:hAnsi="Consolas"/>
          <w:color w:val="0F5FDC"/>
          <w:sz w:val="20"/>
          <w:szCs w:val="20"/>
        </w:rPr>
        <w:t xml:space="preserve">C:\BulkReg\…</w:t>
      </w:r>
      <w:r>
        <w:t xml:space="preserve"> and to the central log database on the server (B15).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5"/>
        <w:gridCol w:w="2368"/>
        <w:gridCol w:w="2986"/>
        <w:gridCol w:w="2019"/>
      </w:tblGrid>
      <w:tr>
        <w:trPr>
          <w:tblHeader/>
        </w:trPr>
        <w:tc>
          <w:tcPr>
            <w:tcW w:type="dxa" w:w="2265"/>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Database</w:t>
            </w:r>
          </w:p>
        </w:tc>
        <w:tc>
          <w:tcPr>
            <w:tcW w:type="dxa" w:w="2368"/>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Where</w:t>
            </w:r>
          </w:p>
        </w:tc>
        <w:tc>
          <w:tcPr>
            <w:tcW w:type="dxa" w:w="2986"/>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Why there</w:t>
            </w:r>
          </w:p>
        </w:tc>
        <w:tc>
          <w:tcPr>
            <w:tcW w:type="dxa" w:w="2019"/>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Contains</w:t>
            </w:r>
          </w:p>
        </w:tc>
      </w:tr>
      <w:tr>
        <w:trPr>
          <w:cantSplit/>
        </w:trPr>
        <w:tc>
          <w:tcPr>
            <w:tcW w:type="dxa" w:w="226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bulkreg.nsf (tool)</w:t>
            </w:r>
          </w:p>
        </w:tc>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b/>
                <w:bCs/>
                <w:sz w:val="19"/>
                <w:szCs w:val="19"/>
              </w:rPr>
              <w:t xml:space="preserve">Local</w:t>
            </w:r>
            <w:r>
              <w:rPr>
                <w:sz w:val="19"/>
                <w:szCs w:val="19"/>
              </w:rPr>
              <w:t xml:space="preserve">, admin workstation</w:t>
            </w:r>
          </w:p>
        </w:tc>
        <w:tc>
          <w:tcPr>
            <w:tcW w:type="dxa" w:w="298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Agents need the client UI and your ID; NotesRegistration runs from the client</w:t>
            </w:r>
          </w:p>
        </w:tc>
        <w:tc>
          <w:tcPr>
            <w:tcW w:type="dxa" w:w="201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Code only (2 libraries + 6 one-line agents)</w:t>
            </w:r>
          </w:p>
        </w:tc>
      </w:tr>
      <w:tr>
        <w:trPr>
          <w:cantSplit/>
        </w:trPr>
        <w:tc>
          <w:tcPr>
            <w:tcW w:type="dxa" w:w="226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bulkreg_log.nsf (log)</w:t>
            </w:r>
          </w:p>
        </w:tc>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b/>
                <w:bCs/>
                <w:sz w:val="19"/>
                <w:szCs w:val="19"/>
              </w:rPr>
              <w:t xml:space="preserve">Server</w:t>
            </w:r>
            <w:r>
              <w:rPr>
                <w:sz w:val="19"/>
                <w:szCs w:val="19"/>
              </w:rPr>
              <w:t xml:space="preserve">, e.g. the registration server</w:t>
            </w:r>
          </w:p>
        </w:tc>
        <w:tc>
          <w:tcPr>
            <w:tcW w:type="dxa" w:w="298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Shared, permanent, backed-up record for all administrators and auditors</w:t>
            </w:r>
          </w:p>
        </w:tc>
        <w:tc>
          <w:tcPr>
            <w:tcW w:type="dxa" w:w="201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One entry per run, action and user</w:t>
            </w:r>
          </w:p>
        </w:tc>
      </w:tr>
    </w:tbl>
    <w:p>
      <w:pPr>
        <w:spacing w:after="80" w:before="0"/>
      </w:pPr>
    </w:p>
    <w:p>
      <w:pPr>
        <w:pStyle w:val="ListParagraph"/>
        <w:numPr>
          <w:ilvl w:val="0"/>
          <w:numId w:val="26"/>
        </w:numPr>
      </w:pPr>
      <w:r>
        <w:t xml:space="preserve">Choose </w:t>
      </w:r>
      <w:r>
        <w:rPr>
          <w:b/>
          <w:bCs/>
        </w:rPr>
        <w:t xml:space="preserve">File &gt; Application &gt; New</w:t>
      </w:r>
      <w:r>
        <w:t xml:space="preserve">. </w:t>
      </w:r>
      <w:r>
        <w:rPr>
          <w:i/>
          <w:iCs/>
        </w:rPr>
        <w:t xml:space="preserve">Result:</w:t>
      </w:r>
      <w:r>
        <w:t xml:space="preserve"> the New Application dialog opens.</w:t>
      </w:r>
    </w:p>
    <w:p>
      <w:pPr>
        <w:pStyle w:val="ListParagraph"/>
        <w:numPr>
          <w:ilvl w:val="0"/>
          <w:numId w:val="26"/>
        </w:numPr>
      </w:pPr>
      <w:r>
        <w:t xml:space="preserve">In </w:t>
      </w:r>
      <w:r>
        <w:rPr>
          <w:b/>
          <w:bCs/>
        </w:rPr>
        <w:t xml:space="preserve">Server</w:t>
      </w:r>
      <w:r>
        <w:t xml:space="preserve">, keep </w:t>
      </w:r>
      <w:r>
        <w:rPr>
          <w:b/>
          <w:bCs/>
        </w:rPr>
        <w:t xml:space="preserve">Local</w:t>
      </w:r>
      <w:r>
        <w:t xml:space="preserve">.</w:t>
      </w:r>
    </w:p>
    <w:p>
      <w:pPr>
        <w:pStyle w:val="ListParagraph"/>
        <w:numPr>
          <w:ilvl w:val="0"/>
          <w:numId w:val="26"/>
        </w:numPr>
      </w:pPr>
      <w:r>
        <w:t xml:space="preserve">In </w:t>
      </w:r>
      <w:r>
        <w:rPr>
          <w:b/>
          <w:bCs/>
        </w:rPr>
        <w:t xml:space="preserve">Title</w:t>
      </w:r>
      <w:r>
        <w:t xml:space="preserve">, type </w:t>
      </w:r>
      <w:r>
        <w:rPr>
          <w:rFonts w:ascii="Consolas" w:cs="Consolas" w:eastAsia="Consolas" w:hAnsi="Consolas"/>
          <w:color w:val="0F5FDC"/>
          <w:sz w:val="20"/>
          <w:szCs w:val="20"/>
        </w:rPr>
        <w:t xml:space="preserve">BulkReg Tool</w:t>
      </w:r>
      <w:r>
        <w:t xml:space="preserve">.</w:t>
      </w:r>
    </w:p>
    <w:p>
      <w:pPr>
        <w:pStyle w:val="ListParagraph"/>
        <w:numPr>
          <w:ilvl w:val="0"/>
          <w:numId w:val="26"/>
        </w:numPr>
      </w:pPr>
      <w:r>
        <w:t xml:space="preserve">In </w:t>
      </w:r>
      <w:r>
        <w:rPr>
          <w:b/>
          <w:bCs/>
        </w:rPr>
        <w:t xml:space="preserve">File Name</w:t>
      </w:r>
      <w:r>
        <w:t xml:space="preserve">, type </w:t>
      </w:r>
      <w:r>
        <w:rPr>
          <w:rFonts w:ascii="Consolas" w:cs="Consolas" w:eastAsia="Consolas" w:hAnsi="Consolas"/>
          <w:color w:val="0F5FDC"/>
          <w:sz w:val="20"/>
          <w:szCs w:val="20"/>
        </w:rPr>
        <w:t xml:space="preserve">bulkreg.nsf</w:t>
      </w:r>
      <w:r>
        <w:t xml:space="preserve">.</w:t>
      </w:r>
    </w:p>
    <w:p>
      <w:pPr>
        <w:pStyle w:val="ListParagraph"/>
        <w:numPr>
          <w:ilvl w:val="0"/>
          <w:numId w:val="26"/>
        </w:numPr>
      </w:pPr>
      <w:r>
        <w:t xml:space="preserve">In the template list, select </w:t>
      </w:r>
      <w:r>
        <w:rPr>
          <w:b/>
          <w:bCs/>
        </w:rPr>
        <w:t xml:space="preserve">-Blank-</w:t>
      </w:r>
      <w:r>
        <w:t xml:space="preserve">.</w:t>
      </w:r>
    </w:p>
    <w:p>
      <w:pPr>
        <w:pStyle w:val="ListParagraph"/>
        <w:numPr>
          <w:ilvl w:val="0"/>
          <w:numId w:val="26"/>
        </w:numPr>
      </w:pPr>
      <w:r>
        <w:t xml:space="preserve">Click </w:t>
      </w:r>
      <w:r>
        <w:rPr>
          <w:b/>
          <w:bCs/>
        </w:rPr>
        <w:t xml:space="preserve">OK</w:t>
      </w:r>
      <w:r>
        <w:t xml:space="preserve">. </w:t>
      </w:r>
      <w:r>
        <w:rPr>
          <w:i/>
          <w:iCs/>
        </w:rPr>
        <w:t xml:space="preserve">Result:</w:t>
      </w:r>
      <w:r>
        <w:t xml:space="preserve"> an empty database opens. Close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7F37" w:sz="24"/>
              <w:bottom w:val="none" w:color="FFFFFF" w:sz="0"/>
              <w:right w:val="none" w:color="FFFFFF" w:sz="0"/>
            </w:tcBorders>
            <w:shd w:fill="EAF6EC" w:color="auto" w:val="clear"/>
            <w:tcMar>
              <w:top w:type="dxa" w:w="100"/>
              <w:left w:type="dxa" w:w="180"/>
              <w:bottom w:type="dxa" w:w="100"/>
              <w:right w:type="dxa" w:w="140"/>
            </w:tcMar>
          </w:tcPr>
          <w:p>
            <w:r>
              <w:rPr>
                <w:b/>
                <w:bCs/>
                <w:color w:val="1A7F37"/>
              </w:rPr>
              <w:t xml:space="preserve">Done when: </w:t>
            </w:r>
            <w:r>
              <w:t xml:space="preserve">bulkreg.nsf exists in your local Notes data directory.</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707F" w:sz="24"/>
              <w:bottom w:val="none" w:color="FFFFFF" w:sz="0"/>
              <w:right w:val="none" w:color="FFFFFF" w:sz="0"/>
            </w:tcBorders>
            <w:shd w:fill="ECF3F8" w:color="auto" w:val="clear"/>
            <w:tcMar>
              <w:top w:type="dxa" w:w="100"/>
              <w:left w:type="dxa" w:w="180"/>
              <w:bottom w:type="dxa" w:w="100"/>
              <w:right w:type="dxa" w:w="140"/>
            </w:tcMar>
          </w:tcPr>
          <w:p>
            <w:r>
              <w:rPr>
                <w:b/>
                <w:bCs/>
                <w:color w:val="17707F"/>
              </w:rPr>
              <w:t xml:space="preserve">Note: </w:t>
            </w:r>
            <w:r>
              <w:rPr>
                <w:b/>
                <w:bCs/>
              </w:rPr>
              <w:t xml:space="preserve">Several administrators:</w:t>
            </w:r>
            <w:r>
              <w:t xml:space="preserve"> each one creates their own local bulkreg.nsf from the kit (B13–B19), or copies a finished one and re-signs it with their own ID (B19). The code comes from Git, so a lost local copy is rebuilt in minutes.</w:t>
            </w:r>
          </w:p>
        </w:tc>
      </w:tr>
    </w:tbl>
    <w:p>
      <w:pPr>
        <w:spacing w:after="80" w:before="0"/>
      </w:pPr>
    </w:p>
    <w:p>
      <w:pPr>
        <w:pStyle w:val="Heading2"/>
      </w:pPr>
      <w:r>
        <w:t xml:space="preserve">B14 Restrict access to bulkreg.nsf</w:t>
      </w:r>
    </w:p>
    <w:p>
      <w:r>
        <w:t xml:space="preserve">A </w:t>
      </w:r>
      <w:r>
        <w:rPr>
          <w:b/>
          <w:bCs/>
        </w:rPr>
        <w:t xml:space="preserve">local</w:t>
      </w:r>
      <w:r>
        <w:t xml:space="preserve"> database is not protected by its ACL alone: whoever can copy the file can open it locally, where the ACL is not a security boundary. Only </w:t>
      </w:r>
      <w:r>
        <w:rPr>
          <w:b/>
          <w:bCs/>
        </w:rPr>
        <w:t xml:space="preserve">local encryption</w:t>
      </w:r>
      <w:r>
        <w:t xml:space="preserve"> ties the file to your ID. Protect it in three layers:</w:t>
      </w:r>
    </w:p>
    <w:p>
      <w:pPr>
        <w:pStyle w:val="ListParagraph"/>
        <w:numPr>
          <w:ilvl w:val="0"/>
          <w:numId w:val="27"/>
        </w:numPr>
      </w:pPr>
      <w:r>
        <w:rPr>
          <w:b/>
          <w:bCs/>
        </w:rPr>
        <w:t xml:space="preserve">ACL:</w:t>
      </w:r>
      <w:r>
        <w:t xml:space="preserve"> select the bulkreg.nsf icon (or open the database) and choose </w:t>
      </w:r>
      <w:r>
        <w:rPr>
          <w:b/>
          <w:bCs/>
        </w:rPr>
        <w:t xml:space="preserve">File &gt; Application &gt; Access Control</w:t>
      </w:r>
      <w:r>
        <w:t xml:space="preserve">. Set </w:t>
      </w:r>
      <w:r>
        <w:rPr>
          <w:b/>
          <w:bCs/>
        </w:rPr>
        <w:t xml:space="preserve">-Default-</w:t>
      </w:r>
      <w:r>
        <w:t xml:space="preserve"> to </w:t>
      </w:r>
      <w:r>
        <w:rPr>
          <w:b/>
          <w:bCs/>
        </w:rPr>
        <w:t xml:space="preserve">No Access</w:t>
      </w:r>
      <w:r>
        <w:t xml:space="preserve"> and </w:t>
      </w:r>
      <w:r>
        <w:rPr>
          <w:b/>
          <w:bCs/>
        </w:rPr>
        <w:t xml:space="preserve">Anonymous</w:t>
      </w:r>
      <w:r>
        <w:t xml:space="preserve"> to </w:t>
      </w:r>
      <w:r>
        <w:rPr>
          <w:b/>
          <w:bCs/>
        </w:rPr>
        <w:t xml:space="preserve">No Access</w:t>
      </w:r>
      <w:r>
        <w:t xml:space="preserve"> (add it if missing). Make sure your admin ID has </w:t>
      </w:r>
      <w:r>
        <w:rPr>
          <w:b/>
          <w:bCs/>
        </w:rPr>
        <w:t xml:space="preserve">Manager</w:t>
      </w:r>
      <w:r>
        <w:t xml:space="preserve"> access.</w:t>
      </w:r>
    </w:p>
    <w:p>
      <w:pPr>
        <w:pStyle w:val="ListParagraph"/>
        <w:numPr>
          <w:ilvl w:val="0"/>
          <w:numId w:val="27"/>
        </w:numPr>
      </w:pPr>
      <w:r>
        <w:t xml:space="preserve">In the same dialog click </w:t>
      </w:r>
      <w:r>
        <w:rPr>
          <w:b/>
          <w:bCs/>
        </w:rPr>
        <w:t xml:space="preserve">Advanced</w:t>
      </w:r>
      <w:r>
        <w:t xml:space="preserve"> and tick </w:t>
      </w:r>
      <w:r>
        <w:rPr>
          <w:b/>
          <w:bCs/>
        </w:rPr>
        <w:t xml:space="preserve">Enforce a consistent Access Control List across all replicas</w:t>
      </w:r>
      <w:r>
        <w:t xml:space="preserve">. Click </w:t>
      </w:r>
      <w:r>
        <w:rPr>
          <w:b/>
          <w:bCs/>
        </w:rPr>
        <w:t xml:space="preserve">OK</w:t>
      </w:r>
      <w:r>
        <w:t xml:space="preserve">.</w:t>
      </w:r>
    </w:p>
    <w:p>
      <w:pPr>
        <w:pStyle w:val="ListParagraph"/>
        <w:numPr>
          <w:ilvl w:val="0"/>
          <w:numId w:val="27"/>
        </w:numPr>
      </w:pPr>
      <w:r>
        <w:rPr>
          <w:b/>
          <w:bCs/>
        </w:rPr>
        <w:t xml:space="preserve">Local encryption:</w:t>
      </w:r>
      <w:r>
        <w:t xml:space="preserve"> choose </w:t>
      </w:r>
      <w:r>
        <w:rPr>
          <w:b/>
          <w:bCs/>
        </w:rPr>
        <w:t xml:space="preserve">File &gt; Application &gt; Properties</w:t>
      </w:r>
      <w:r>
        <w:t xml:space="preserve">, click </w:t>
      </w:r>
      <w:r>
        <w:rPr>
          <w:b/>
          <w:bCs/>
        </w:rPr>
        <w:t xml:space="preserve">Encryption Settings</w:t>
      </w:r>
      <w:r>
        <w:t xml:space="preserve">, select </w:t>
      </w:r>
      <w:r>
        <w:rPr>
          <w:b/>
          <w:bCs/>
        </w:rPr>
        <w:t xml:space="preserve">Locally encrypt this database using</w:t>
      </w:r>
      <w:r>
        <w:t xml:space="preserve"> your ID and </w:t>
      </w:r>
      <w:r>
        <w:rPr>
          <w:b/>
          <w:bCs/>
        </w:rPr>
        <w:t xml:space="preserve">Strong encryption</w:t>
      </w:r>
      <w:r>
        <w:t xml:space="preserve">, and click </w:t>
      </w:r>
      <w:r>
        <w:rPr>
          <w:b/>
          <w:bCs/>
        </w:rPr>
        <w:t xml:space="preserve">OK</w:t>
      </w:r>
      <w:r>
        <w:t xml:space="preserve">. Close the database and open it again. </w:t>
      </w:r>
      <w:r>
        <w:rPr>
          <w:i/>
          <w:iCs/>
        </w:rPr>
        <w:t xml:space="preserve">Result:</w:t>
      </w:r>
      <w:r>
        <w:t xml:space="preserve"> only your ID can open the file, even if it is copied.</w:t>
      </w:r>
    </w:p>
    <w:p>
      <w:pPr>
        <w:pStyle w:val="ListParagraph"/>
        <w:numPr>
          <w:ilvl w:val="0"/>
          <w:numId w:val="27"/>
        </w:numPr>
      </w:pPr>
      <w:r>
        <w:rPr>
          <w:b/>
          <w:bCs/>
        </w:rPr>
        <w:t xml:space="preserve">Windows:</w:t>
      </w:r>
      <w:r>
        <w:t xml:space="preserve"> the local Notes data directory is in your Windows user profile. Do not share it, and do not copy bulkreg.nsf to a shared drive.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7F37" w:sz="24"/>
              <w:bottom w:val="none" w:color="FFFFFF" w:sz="0"/>
              <w:right w:val="none" w:color="FFFFFF" w:sz="0"/>
            </w:tcBorders>
            <w:shd w:fill="EAF6EC" w:color="auto" w:val="clear"/>
            <w:tcMar>
              <w:top w:type="dxa" w:w="100"/>
              <w:left w:type="dxa" w:w="180"/>
              <w:bottom w:type="dxa" w:w="100"/>
              <w:right w:type="dxa" w:w="140"/>
            </w:tcMar>
          </w:tcPr>
          <w:p>
            <w:r>
              <w:rPr>
                <w:b/>
                <w:bCs/>
                <w:color w:val="1A7F37"/>
              </w:rPr>
              <w:t xml:space="preserve">Done when: </w:t>
            </w:r>
            <w:r>
              <w:t xml:space="preserve">bulkreg.nsf has -Default- and Anonymous = No Access, consistent ACL enforced, and is locally encrypted for your ID.</w:t>
            </w:r>
          </w:p>
        </w:tc>
      </w:tr>
    </w:tbl>
    <w:p>
      <w:pPr>
        <w:spacing w:after="80" w:before="0"/>
      </w:pPr>
    </w:p>
    <w:p>
      <w:pPr>
        <w:pStyle w:val="Heading2"/>
      </w:pPr>
      <w:r>
        <w:t xml:space="preserve">B15 Create the central BulkReg log database (required)</w:t>
      </w:r>
    </w:p>
    <w:p>
      <w:r>
        <w:rPr>
          <w:b/>
          <w:bCs/>
        </w:rPr>
        <w:t xml:space="preserve">Who:</w:t>
      </w:r>
      <w:r>
        <w:t xml:space="preserve"> Domino administrator   </w:t>
      </w:r>
      <w:r>
        <w:rPr>
          <w:b/>
          <w:bCs/>
        </w:rPr>
        <w:t xml:space="preserve">Where:</w:t>
      </w:r>
      <w:r>
        <w:t xml:space="preserve"> Domino Administrator   </w:t>
      </w:r>
      <w:r>
        <w:rPr>
          <w:b/>
          <w:bCs/>
        </w:rPr>
        <w:t xml:space="preserve">Changes:</w:t>
      </w:r>
      <w:r>
        <w:t xml:space="preserve"> creates one database on a server</w:t>
      </w:r>
    </w:p>
    <w:p>
      <w:r>
        <w:t xml:space="preserve">This Notes database is the </w:t>
      </w:r>
      <w:r>
        <w:rPr>
          <w:b/>
          <w:bCs/>
        </w:rPr>
        <w:t xml:space="preserve">shared, permanent record</w:t>
      </w:r>
      <w:r>
        <w:t xml:space="preserve"> of everything BulkReg does. Every run of every agent writes structured documents to it: one </w:t>
      </w:r>
      <w:r>
        <w:rPr>
          <w:b/>
          <w:bCs/>
        </w:rPr>
        <w:t xml:space="preserve">Run</w:t>
      </w:r>
      <w:r>
        <w:t xml:space="preserve"> document (agent, operator, batch, DryRun, start, end, status, summary), one </w:t>
      </w:r>
      <w:r>
        <w:rPr>
          <w:b/>
          <w:bCs/>
        </w:rPr>
        <w:t xml:space="preserve">Entry</w:t>
      </w:r>
      <w:r>
        <w:t xml:space="preserve"> per log line, and one </w:t>
      </w:r>
      <w:r>
        <w:rPr>
          <w:b/>
          <w:bCs/>
        </w:rPr>
        <w:t xml:space="preserve">Audit</w:t>
      </w:r>
      <w:r>
        <w:t xml:space="preserve"> document per user and action (result, home server, mail file, vault, replicas, batch). Agent 00 creates </w:t>
      </w:r>
      <w:r>
        <w:rPr>
          <w:b/>
          <w:bCs/>
        </w:rPr>
        <w:t xml:space="preserve">categorized views</w:t>
      </w:r>
      <w:r>
        <w:t xml:space="preserve"> over them (B20a, D4a). The CSV and .log files on the admin PC are local working copies; this database is what other administrators and auditors use. If it cannot be opened, every agent stops </w:t>
      </w:r>
      <w:r>
        <w:rPr>
          <w:b/>
          <w:bCs/>
        </w:rPr>
        <w:t xml:space="preserve">before</w:t>
      </w:r>
      <w:r>
        <w:t xml:space="preserve"> reading or changing anything.</w:t>
      </w:r>
    </w:p>
    <w:p>
      <w:pPr>
        <w:pStyle w:val="ListParagraph"/>
        <w:numPr>
          <w:ilvl w:val="0"/>
          <w:numId w:val="28"/>
        </w:numPr>
      </w:pPr>
      <w:r>
        <w:t xml:space="preserve">Choose </w:t>
      </w:r>
      <w:r>
        <w:rPr>
          <w:b/>
          <w:bCs/>
        </w:rPr>
        <w:t xml:space="preserve">File &gt; Application &gt; New</w:t>
      </w:r>
      <w:r>
        <w:t xml:space="preserve">.</w:t>
      </w:r>
    </w:p>
    <w:p>
      <w:pPr>
        <w:pStyle w:val="ListParagraph"/>
        <w:numPr>
          <w:ilvl w:val="0"/>
          <w:numId w:val="28"/>
        </w:numPr>
      </w:pPr>
      <w:r>
        <w:t xml:space="preserve">In </w:t>
      </w:r>
      <w:r>
        <w:rPr>
          <w:b/>
          <w:bCs/>
        </w:rPr>
        <w:t xml:space="preserve">Server</w:t>
      </w:r>
      <w:r>
        <w:t xml:space="preserve">, select the server that will hold the log, for example the registration server </w:t>
      </w:r>
      <w:r>
        <w:rPr>
          <w:rFonts w:ascii="Consolas" w:cs="Consolas" w:eastAsia="Consolas" w:hAnsi="Consolas"/>
          <w:color w:val="0F5FDC"/>
          <w:sz w:val="20"/>
          <w:szCs w:val="20"/>
        </w:rPr>
        <w:t xml:space="preserve">DominoAdmin/Demo</w:t>
      </w:r>
      <w:r>
        <w:t xml:space="preserve">. Do not keep Local.</w:t>
      </w:r>
    </w:p>
    <w:p>
      <w:pPr>
        <w:pStyle w:val="ListParagraph"/>
        <w:numPr>
          <w:ilvl w:val="0"/>
          <w:numId w:val="28"/>
        </w:numPr>
      </w:pPr>
      <w:r>
        <w:t xml:space="preserve">In </w:t>
      </w:r>
      <w:r>
        <w:rPr>
          <w:b/>
          <w:bCs/>
        </w:rPr>
        <w:t xml:space="preserve">Title</w:t>
      </w:r>
      <w:r>
        <w:t xml:space="preserve">, type </w:t>
      </w:r>
      <w:r>
        <w:rPr>
          <w:rFonts w:ascii="Consolas" w:cs="Consolas" w:eastAsia="Consolas" w:hAnsi="Consolas"/>
          <w:color w:val="0F5FDC"/>
          <w:sz w:val="20"/>
          <w:szCs w:val="20"/>
        </w:rPr>
        <w:t xml:space="preserve">BulkReg Log</w:t>
      </w:r>
      <w:r>
        <w:t xml:space="preserve">. In </w:t>
      </w:r>
      <w:r>
        <w:rPr>
          <w:b/>
          <w:bCs/>
        </w:rPr>
        <w:t xml:space="preserve">File Name</w:t>
      </w:r>
      <w:r>
        <w:t xml:space="preserve">, type </w:t>
      </w:r>
      <w:r>
        <w:rPr>
          <w:rFonts w:ascii="Consolas" w:cs="Consolas" w:eastAsia="Consolas" w:hAnsi="Consolas"/>
          <w:color w:val="0F5FDC"/>
          <w:sz w:val="20"/>
          <w:szCs w:val="20"/>
        </w:rPr>
        <w:t xml:space="preserve">bulkreg_log.nsf</w:t>
      </w:r>
      <w:r>
        <w:t xml:space="preserve">.</w:t>
      </w:r>
    </w:p>
    <w:p>
      <w:pPr>
        <w:pStyle w:val="ListParagraph"/>
        <w:numPr>
          <w:ilvl w:val="0"/>
          <w:numId w:val="28"/>
        </w:numPr>
      </w:pPr>
      <w:r>
        <w:t xml:space="preserve">Select the template </w:t>
      </w:r>
      <w:r>
        <w:rPr>
          <w:b/>
          <w:bCs/>
        </w:rPr>
        <w:t xml:space="preserve">-Blank-</w:t>
      </w:r>
      <w:r>
        <w:t xml:space="preserve">. Click </w:t>
      </w:r>
      <w:r>
        <w:rPr>
          <w:b/>
          <w:bCs/>
        </w:rPr>
        <w:t xml:space="preserve">OK</w:t>
      </w:r>
      <w:r>
        <w:t xml:space="preserve">. </w:t>
      </w:r>
      <w:r>
        <w:rPr>
          <w:i/>
          <w:iCs/>
        </w:rPr>
        <w:t xml:space="preserve">Result:</w:t>
      </w:r>
      <w:r>
        <w:t xml:space="preserve"> the empty log database opens. (A log database created earlier from the Agent Log template alog4.ntf also works: its old entries stay in its own views, new documents appear in the BulkReg views.)</w:t>
      </w:r>
    </w:p>
    <w:p>
      <w:pPr>
        <w:pStyle w:val="ListParagraph"/>
        <w:numPr>
          <w:ilvl w:val="0"/>
          <w:numId w:val="28"/>
        </w:numPr>
      </w:pPr>
      <w:r>
        <w:t xml:space="preserve">Choose </w:t>
      </w:r>
      <w:r>
        <w:rPr>
          <w:b/>
          <w:bCs/>
        </w:rPr>
        <w:t xml:space="preserve">File &gt; Application &gt; Access Control</w:t>
      </w:r>
      <w:r>
        <w:t xml:space="preserve"> and set the entries below. Click </w:t>
      </w:r>
      <w:r>
        <w:rPr>
          <w:b/>
          <w:bCs/>
        </w:rPr>
        <w:t xml:space="preserve">OK</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3192"/>
        <w:gridCol w:w="2946"/>
      </w:tblGrid>
      <w:tr>
        <w:trPr>
          <w:tblHeader/>
        </w:trPr>
        <w:tc>
          <w:tcPr>
            <w:tcW w:type="dxa" w:w="3500"/>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ACL entry</w:t>
            </w:r>
          </w:p>
        </w:tc>
        <w:tc>
          <w:tcPr>
            <w:tcW w:type="dxa" w:w="3192"/>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Access</w:t>
            </w:r>
          </w:p>
        </w:tc>
        <w:tc>
          <w:tcPr>
            <w:tcW w:type="dxa" w:w="2946"/>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Why</w:t>
            </w:r>
          </w:p>
        </w:tc>
      </w:tr>
      <w:tr>
        <w:trPr>
          <w:cantSplit/>
        </w:trPr>
        <w:tc>
          <w:tcPr>
            <w:tcW w:type="dxa" w:w="350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-Default-, Anonymous</w:t>
            </w:r>
          </w:p>
        </w:tc>
        <w:tc>
          <w:tcPr>
            <w:tcW w:type="dxa" w:w="319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No Access</w:t>
            </w:r>
          </w:p>
        </w:tc>
        <w:tc>
          <w:tcPr>
            <w:tcW w:type="dxa" w:w="294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Nobody else reads the audit trail</w:t>
            </w:r>
          </w:p>
        </w:tc>
      </w:tr>
      <w:tr>
        <w:trPr>
          <w:cantSplit/>
        </w:trPr>
        <w:tc>
          <w:tcPr>
            <w:tcW w:type="dxa" w:w="350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BulkReg operators (your admin ID or their group)</w:t>
            </w:r>
          </w:p>
        </w:tc>
        <w:tc>
          <w:tcPr>
            <w:tcW w:type="dxa" w:w="319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b/>
                <w:bCs/>
                <w:sz w:val="19"/>
                <w:szCs w:val="19"/>
              </w:rPr>
              <w:t xml:space="preserve">Author</w:t>
            </w:r>
            <w:r>
              <w:rPr>
                <w:sz w:val="19"/>
                <w:szCs w:val="19"/>
              </w:rPr>
              <w:t xml:space="preserve">, </w:t>
            </w:r>
            <w:r>
              <w:rPr>
                <w:b/>
                <w:bCs/>
                <w:sz w:val="19"/>
                <w:szCs w:val="19"/>
              </w:rPr>
              <w:t xml:space="preserve">Create documents</w:t>
            </w:r>
            <w:r>
              <w:rPr>
                <w:sz w:val="19"/>
                <w:szCs w:val="19"/>
              </w:rPr>
              <w:t xml:space="preserve"> ticked, </w:t>
            </w:r>
            <w:r>
              <w:rPr>
                <w:b/>
                <w:bCs/>
                <w:sz w:val="19"/>
                <w:szCs w:val="19"/>
              </w:rPr>
              <w:t xml:space="preserve">Delete documents</w:t>
            </w:r>
            <w:r>
              <w:rPr>
                <w:sz w:val="19"/>
                <w:szCs w:val="19"/>
              </w:rPr>
              <w:t xml:space="preserve"> NOT ticked</w:t>
            </w:r>
          </w:p>
        </w:tc>
        <w:tc>
          <w:tcPr>
            <w:tcW w:type="dxa" w:w="294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Agents can add documents but cannot change or delete earlier ones (each Run document lists its operator in an Authors field so the run can be closed)</w:t>
            </w:r>
          </w:p>
        </w:tc>
      </w:tr>
      <w:tr>
        <w:trPr>
          <w:cantSplit/>
        </w:trPr>
        <w:tc>
          <w:tcPr>
            <w:tcW w:type="dxa" w:w="350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Auditors / reviewers</w:t>
            </w:r>
          </w:p>
        </w:tc>
        <w:tc>
          <w:tcPr>
            <w:tcW w:type="dxa" w:w="319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Reader</w:t>
            </w:r>
          </w:p>
        </w:tc>
        <w:tc>
          <w:tcPr>
            <w:tcW w:type="dxa" w:w="294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Read the record</w:t>
            </w:r>
          </w:p>
        </w:tc>
      </w:tr>
      <w:tr>
        <w:trPr>
          <w:cantSplit/>
        </w:trPr>
        <w:tc>
          <w:tcPr>
            <w:tcW w:type="dxa" w:w="350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LocalDomainServers</w:t>
            </w:r>
          </w:p>
        </w:tc>
        <w:tc>
          <w:tcPr>
            <w:tcW w:type="dxa" w:w="319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Manager</w:t>
            </w:r>
          </w:p>
        </w:tc>
        <w:tc>
          <w:tcPr>
            <w:tcW w:type="dxa" w:w="294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Replication and server tasks</w:t>
            </w:r>
          </w:p>
        </w:tc>
      </w:tr>
      <w:tr>
        <w:trPr>
          <w:cantSplit/>
        </w:trPr>
        <w:tc>
          <w:tcPr>
            <w:tcW w:type="dxa" w:w="350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Database owner (a group the operators are NOT in, e.g. the platform owner)</w:t>
            </w:r>
          </w:p>
        </w:tc>
        <w:tc>
          <w:tcPr>
            <w:tcW w:type="dxa" w:w="319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Manager</w:t>
            </w:r>
          </w:p>
        </w:tc>
        <w:tc>
          <w:tcPr>
            <w:tcW w:type="dxa" w:w="294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Separation of duties: the people who run BulkReg cannot alter its log. The owner creates the views (B20a).</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707F" w:sz="24"/>
              <w:bottom w:val="none" w:color="FFFFFF" w:sz="0"/>
              <w:right w:val="none" w:color="FFFFFF" w:sz="0"/>
            </w:tcBorders>
            <w:shd w:fill="ECF3F8" w:color="auto" w:val="clear"/>
            <w:tcMar>
              <w:top w:type="dxa" w:w="100"/>
              <w:left w:type="dxa" w:w="180"/>
              <w:bottom w:type="dxa" w:w="100"/>
              <w:right w:type="dxa" w:w="140"/>
            </w:tcMar>
          </w:tcPr>
          <w:p>
            <w:r>
              <w:rPr>
                <w:b/>
                <w:bCs/>
                <w:color w:val="17707F"/>
              </w:rPr>
              <w:t xml:space="preserve">Note: </w:t>
            </w:r>
            <w:r>
              <w:t xml:space="preserve">When you create the database you become its Manager. After setting the owner entry, lower your own entry to Author. If your ID is still Manager or Editor (for example through LocalDomainAdmins), Preflight shows a </w:t>
            </w:r>
            <w:r>
              <w:rPr>
                <w:b/>
                <w:bCs/>
              </w:rPr>
              <w:t xml:space="preserve">warning</w:t>
            </w:r>
            <w:r>
              <w:t xml:space="preserve">, not an error: decide with your auditor whether that is acceptable.</w:t>
            </w:r>
          </w:p>
        </w:tc>
      </w:tr>
    </w:tbl>
    <w:p>
      <w:pPr>
        <w:spacing w:after="80" w:before="0"/>
      </w:pPr>
    </w:p>
    <w:p>
      <w:pPr>
        <w:pStyle w:val="ListParagraph"/>
        <w:numPr>
          <w:ilvl w:val="0"/>
          <w:numId w:val="29"/>
        </w:numPr>
      </w:pPr>
      <w:r>
        <w:t xml:space="preserve">In bulkreg.ini set </w:t>
      </w:r>
      <w:r>
        <w:rPr>
          <w:rFonts w:ascii="Consolas" w:cs="Consolas" w:eastAsia="Consolas" w:hAnsi="Consolas"/>
          <w:color w:val="0F5FDC"/>
          <w:sz w:val="20"/>
          <w:szCs w:val="20"/>
        </w:rPr>
        <w:t xml:space="preserve">LogServer=DominoAdmin/Demo</w:t>
      </w:r>
      <w:r>
        <w:t xml:space="preserve"> (your server) and </w:t>
      </w:r>
      <w:r>
        <w:rPr>
          <w:rFonts w:ascii="Consolas" w:cs="Consolas" w:eastAsia="Consolas" w:hAnsi="Consolas"/>
          <w:color w:val="0F5FDC"/>
          <w:sz w:val="20"/>
          <w:szCs w:val="20"/>
        </w:rPr>
        <w:t xml:space="preserve">LogDb=bulkreg_log.nsf</w:t>
      </w:r>
      <w:r>
        <w:t xml:space="preserve">. Save.</w:t>
      </w:r>
    </w:p>
    <w:p>
      <w:pPr>
        <w:pStyle w:val="ListParagraph"/>
        <w:numPr>
          <w:ilvl w:val="0"/>
          <w:numId w:val="29"/>
        </w:numPr>
      </w:pPr>
      <w:r>
        <w:t xml:space="preserve">Include the database in the server backup. Optional: replicate it to a second server (for example in DR) for resilience.</w:t>
      </w:r>
    </w:p>
    <w:p>
      <w:pPr>
        <w:pStyle w:val="ListParagraph"/>
        <w:numPr>
          <w:ilvl w:val="0"/>
          <w:numId w:val="29"/>
        </w:numPr>
      </w:pPr>
      <w:r>
        <w:t xml:space="preserve">Size: every run writes one entry per action and per user (at LogLevel=INFO, roughly 3–8 entries per registered user, more with DEBUG). For 5000 users expect tens of thousands of entries; keep LogLevel=INFO for normal batches and archive the database when the project is closed.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7F37" w:sz="24"/>
              <w:bottom w:val="none" w:color="FFFFFF" w:sz="0"/>
              <w:right w:val="none" w:color="FFFFFF" w:sz="0"/>
            </w:tcBorders>
            <w:shd w:fill="EAF6EC" w:color="auto" w:val="clear"/>
            <w:tcMar>
              <w:top w:type="dxa" w:w="100"/>
              <w:left w:type="dxa" w:w="180"/>
              <w:bottom w:type="dxa" w:w="100"/>
              <w:right w:type="dxa" w:w="140"/>
            </w:tcMar>
          </w:tcPr>
          <w:p>
            <w:r>
              <w:rPr>
                <w:b/>
                <w:bCs/>
                <w:color w:val="1A7F37"/>
              </w:rPr>
              <w:t xml:space="preserve">Done when: </w:t>
            </w:r>
            <w:r>
              <w:t xml:space="preserve">bulkreg_log.nsf exists on the server, its ACL is set, and bulkreg.ini names it. The views are created in B20a; the smoke test (B21) creates the first documents.</w:t>
            </w:r>
          </w:p>
        </w:tc>
      </w:tr>
    </w:tbl>
    <w:p>
      <w:pPr>
        <w:spacing w:after="80" w:before="0"/>
      </w:pPr>
    </w:p>
    <w:p>
      <w:pPr>
        <w:pStyle w:val="Heading2"/>
      </w:pPr>
      <w:r>
        <w:t xml:space="preserve">B16 Open bulkreg.nsf in Domino Designer</w:t>
      </w:r>
    </w:p>
    <w:p>
      <w:pPr>
        <w:pStyle w:val="ListParagraph"/>
        <w:numPr>
          <w:ilvl w:val="0"/>
          <w:numId w:val="30"/>
        </w:numPr>
      </w:pPr>
      <w:r>
        <w:t xml:space="preserve">Start </w:t>
      </w:r>
      <w:r>
        <w:rPr>
          <w:b/>
          <w:bCs/>
        </w:rPr>
        <w:t xml:space="preserve">HCL Domino Designer</w:t>
      </w:r>
      <w:r>
        <w:t xml:space="preserve">.</w:t>
      </w:r>
    </w:p>
    <w:p>
      <w:pPr>
        <w:pStyle w:val="ListParagraph"/>
        <w:numPr>
          <w:ilvl w:val="0"/>
          <w:numId w:val="30"/>
        </w:numPr>
      </w:pPr>
      <w:r>
        <w:t xml:space="preserve">Choose </w:t>
      </w:r>
      <w:r>
        <w:rPr>
          <w:b/>
          <w:bCs/>
        </w:rPr>
        <w:t xml:space="preserve">File &gt; Open &gt; HCL Notes Application</w:t>
      </w:r>
      <w:r>
        <w:t xml:space="preserve">, select </w:t>
      </w:r>
      <w:r>
        <w:rPr>
          <w:b/>
          <w:bCs/>
        </w:rPr>
        <w:t xml:space="preserve">Local</w:t>
      </w:r>
      <w:r>
        <w:t xml:space="preserve">, choose </w:t>
      </w:r>
      <w:r>
        <w:rPr>
          <w:rFonts w:ascii="Consolas" w:cs="Consolas" w:eastAsia="Consolas" w:hAnsi="Consolas"/>
          <w:color w:val="0F5FDC"/>
          <w:sz w:val="20"/>
          <w:szCs w:val="20"/>
        </w:rPr>
        <w:t xml:space="preserve">bulkreg.nsf</w:t>
      </w:r>
      <w:r>
        <w:t xml:space="preserve"> and click </w:t>
      </w:r>
      <w:r>
        <w:rPr>
          <w:b/>
          <w:bCs/>
        </w:rPr>
        <w:t xml:space="preserve">Open</w:t>
      </w:r>
      <w:r>
        <w:t xml:space="preserve">. </w:t>
      </w:r>
      <w:r>
        <w:rPr>
          <w:i/>
          <w:iCs/>
        </w:rPr>
        <w:t xml:space="preserve">Result:</w:t>
      </w:r>
      <w:r>
        <w:t xml:space="preserve"> BulkReg Tool appears in the </w:t>
      </w:r>
      <w:r>
        <w:rPr>
          <w:b/>
          <w:bCs/>
        </w:rPr>
        <w:t xml:space="preserve">Applications Navigator</w:t>
      </w:r>
      <w:r>
        <w:t xml:space="preserve"> on the left.</w:t>
      </w:r>
    </w:p>
    <w:p>
      <w:pPr>
        <w:pStyle w:val="ListParagraph"/>
        <w:numPr>
          <w:ilvl w:val="0"/>
          <w:numId w:val="30"/>
        </w:numPr>
      </w:pPr>
      <w:r>
        <w:t xml:space="preserve">Expand </w:t>
      </w:r>
      <w:r>
        <w:rPr>
          <w:b/>
          <w:bCs/>
        </w:rPr>
        <w:t xml:space="preserve">BulkReg Tool</w:t>
      </w:r>
      <w:r>
        <w:t xml:space="preserve">, then expand </w:t>
      </w:r>
      <w:r>
        <w:rPr>
          <w:b/>
          <w:bCs/>
        </w:rPr>
        <w:t xml:space="preserve">Code</w:t>
      </w:r>
      <w:r>
        <w:t xml:space="preserve">.</w:t>
      </w:r>
    </w:p>
    <w:p>
      <w:pPr>
        <w:pStyle w:val="Heading2"/>
      </w:pPr>
      <w:r>
        <w:t xml:space="preserve">B17 Create the two script libraries</w:t>
      </w:r>
    </w:p>
    <w:p>
      <w:r>
        <w:rPr>
          <w:b/>
          <w:bCs/>
        </w:rPr>
        <w:t xml:space="preserve">Who:</w:t>
      </w:r>
      <w:r>
        <w:t xml:space="preserve"> Domino administrator   </w:t>
      </w:r>
      <w:r>
        <w:rPr>
          <w:b/>
          <w:bCs/>
        </w:rPr>
        <w:t xml:space="preserve">Where:</w:t>
      </w:r>
      <w:r>
        <w:t xml:space="preserve"> Domino Designer   </w:t>
      </w:r>
      <w:r>
        <w:rPr>
          <w:b/>
          <w:bCs/>
        </w:rPr>
        <w:t xml:space="preserve">Changes:</w:t>
      </w:r>
      <w:r>
        <w:t xml:space="preserve"> adds 2 script libraries to bulkreg.nsf</w:t>
      </w:r>
    </w:p>
    <w:p>
      <w:r>
        <w:t xml:space="preserve">All BulkReg code lives in </w:t>
      </w:r>
      <w:r>
        <w:rPr>
          <w:b/>
          <w:bCs/>
        </w:rPr>
        <w:t xml:space="preserve">two script libraries</w:t>
      </w:r>
      <w:r>
        <w:t xml:space="preserve">. The six agents (B18) contain only one line that calls the library, so they never change between releases.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2677"/>
        <w:gridCol w:w="4490"/>
      </w:tblGrid>
      <w:tr>
        <w:trPr>
          <w:tblHeader/>
        </w:trPr>
        <w:tc>
          <w:tcPr>
            <w:tcW w:type="dxa" w:w="2471"/>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Library (type the name exactly)</w:t>
            </w:r>
          </w:p>
        </w:tc>
        <w:tc>
          <w:tcPr>
            <w:tcW w:type="dxa" w:w="2677"/>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Source file in C:\BulkReg-kit\lotusscript</w:t>
            </w:r>
          </w:p>
        </w:tc>
        <w:tc>
          <w:tcPr>
            <w:tcW w:type="dxa" w:w="4490"/>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Contains</w:t>
            </w:r>
          </w:p>
        </w:tc>
      </w:tr>
      <w:tr>
        <w:trPr>
          <w:cantSplit/>
        </w:trPr>
        <w:tc>
          <w:tcPr>
            <w:tcW w:type="dxa" w:w="247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BulkRegCommon</w:t>
            </w:r>
          </w:p>
        </w:tc>
        <w:tc>
          <w:tcPr>
            <w:tcW w:type="dxa" w:w="267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BulkRegCommon.lss</w:t>
            </w:r>
          </w:p>
        </w:tc>
        <w:tc>
          <w:tcPr>
            <w:tcW w:type="dxa" w:w="449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Shared functions: configuration, mapping, mail files, cluster replicas, logging, audit, batch files</w:t>
            </w:r>
          </w:p>
        </w:tc>
      </w:tr>
      <w:tr>
        <w:trPr>
          <w:cantSplit/>
        </w:trPr>
        <w:tc>
          <w:tcPr>
            <w:tcW w:type="dxa" w:w="247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BulkRegAgents</w:t>
            </w:r>
          </w:p>
        </w:tc>
        <w:tc>
          <w:tcPr>
            <w:tcW w:type="dxa" w:w="267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BulkRegAgents.lss</w:t>
            </w:r>
          </w:p>
        </w:tc>
        <w:tc>
          <w:tcPr>
            <w:tcW w:type="dxa" w:w="449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The code of the six agents: BR_RunSetupLog, BR_RunPreflight, BR_RunBuildBatch, BR_RunRegisterBatch, BR_RunVerify, BR_RunExport. It uses BulkRegCommon.</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707F" w:sz="24"/>
              <w:bottom w:val="none" w:color="FFFFFF" w:sz="0"/>
              <w:right w:val="none" w:color="FFFFFF" w:sz="0"/>
            </w:tcBorders>
            <w:shd w:fill="ECF3F8" w:color="auto" w:val="clear"/>
            <w:tcMar>
              <w:top w:type="dxa" w:w="100"/>
              <w:left w:type="dxa" w:w="180"/>
              <w:bottom w:type="dxa" w:w="100"/>
              <w:right w:type="dxa" w:w="140"/>
            </w:tcMar>
          </w:tcPr>
          <w:p>
            <w:r>
              <w:rPr>
                <w:b/>
                <w:bCs/>
                <w:color w:val="17707F"/>
              </w:rPr>
              <w:t xml:space="preserve">Note: </w:t>
            </w:r>
            <w:r>
              <w:rPr>
                <w:b/>
                <w:bCs/>
              </w:rPr>
              <w:t xml:space="preserve">Paste the whole file.</w:t>
            </w:r>
            <w:r>
              <w:t xml:space="preserve"> When you paste LotusScript into the editor, Domino Designer puts each part in its place automatically: </w:t>
            </w:r>
            <w:r>
              <w:rPr>
                <w:rFonts w:ascii="Consolas" w:cs="Consolas" w:eastAsia="Consolas" w:hAnsi="Consolas"/>
                <w:color w:val="0F5FDC"/>
                <w:sz w:val="20"/>
                <w:szCs w:val="20"/>
              </w:rPr>
              <w:t xml:space="preserve">Option</w:t>
            </w:r>
            <w:r>
              <w:t xml:space="preserve"> and </w:t>
            </w:r>
            <w:r>
              <w:rPr>
                <w:rFonts w:ascii="Consolas" w:cs="Consolas" w:eastAsia="Consolas" w:hAnsi="Consolas"/>
                <w:color w:val="0F5FDC"/>
                <w:sz w:val="20"/>
                <w:szCs w:val="20"/>
              </w:rPr>
              <w:t xml:space="preserve">Use</w:t>
            </w:r>
            <w:r>
              <w:t xml:space="preserve"> lines into </w:t>
            </w:r>
            <w:r>
              <w:rPr>
                <w:b/>
                <w:bCs/>
              </w:rPr>
              <w:t xml:space="preserve">(Options)</w:t>
            </w:r>
            <w:r>
              <w:t xml:space="preserve">, constants, types and variables into </w:t>
            </w:r>
            <w:r>
              <w:rPr>
                <w:b/>
                <w:bCs/>
              </w:rPr>
              <w:t xml:space="preserve">(Declarations)</w:t>
            </w:r>
            <w:r>
              <w:t xml:space="preserve">, and every Sub and Function into its own entry. The </w:t>
            </w:r>
            <w:r>
              <w:rPr>
                <w:rFonts w:ascii="Consolas" w:cs="Consolas" w:eastAsia="Consolas" w:hAnsi="Consolas"/>
                <w:color w:val="0F5FDC"/>
                <w:sz w:val="20"/>
                <w:szCs w:val="20"/>
              </w:rPr>
              <w:t xml:space="preserve">--- part …</w:t>
            </w:r>
            <w:r>
              <w:t xml:space="preserve"> comment lines in the files only show where each part begins.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26B00" w:sz="24"/>
              <w:bottom w:val="none" w:color="FFFFFF" w:sz="0"/>
              <w:right w:val="none" w:color="FFFFFF" w:sz="0"/>
            </w:tcBorders>
            <w:shd w:fill="FFF6E5" w:color="auto" w:val="clear"/>
            <w:tcMar>
              <w:top w:type="dxa" w:w="100"/>
              <w:left w:type="dxa" w:w="180"/>
              <w:bottom w:type="dxa" w:w="100"/>
              <w:right w:type="dxa" w:w="140"/>
            </w:tcMar>
          </w:tcPr>
          <w:p>
            <w:r>
              <w:rPr>
                <w:b/>
                <w:bCs/>
                <w:color w:val="B26B00"/>
              </w:rPr>
              <w:t xml:space="preserve">Caution: </w:t>
            </w:r>
            <w:r>
              <w:t xml:space="preserve">Create and save </w:t>
            </w:r>
            <w:r>
              <w:rPr>
                <w:b/>
                <w:bCs/>
              </w:rPr>
              <w:t xml:space="preserve">BulkRegCommon first</w:t>
            </w:r>
            <w:r>
              <w:t xml:space="preserve">. BulkRegAgents contains </w:t>
            </w:r>
            <w:r>
              <w:rPr>
                <w:rFonts w:ascii="Consolas" w:cs="Consolas" w:eastAsia="Consolas" w:hAnsi="Consolas"/>
                <w:color w:val="0F5FDC"/>
                <w:sz w:val="20"/>
                <w:szCs w:val="20"/>
              </w:rPr>
              <w:t xml:space="preserve">Use "BulkRegCommon"</w:t>
            </w:r>
            <w:r>
              <w:t xml:space="preserve"> and does not compile until BulkRegCommon exists.</w:t>
            </w:r>
          </w:p>
        </w:tc>
      </w:tr>
    </w:tbl>
    <w:p>
      <w:pPr>
        <w:spacing w:after="80" w:before="0"/>
      </w:pPr>
    </w:p>
    <w:p>
      <w:r>
        <w:t xml:space="preserve">Do the following for </w:t>
      </w:r>
      <w:r>
        <w:rPr>
          <w:b/>
          <w:bCs/>
        </w:rPr>
        <w:t xml:space="preserve">each</w:t>
      </w:r>
      <w:r>
        <w:t xml:space="preserve"> library, BulkRegCommon first:</w:t>
      </w:r>
    </w:p>
    <w:p>
      <w:pPr>
        <w:pStyle w:val="ListParagraph"/>
        <w:numPr>
          <w:ilvl w:val="0"/>
          <w:numId w:val="31"/>
        </w:numPr>
      </w:pPr>
      <w:r>
        <w:t xml:space="preserve">Under </w:t>
      </w:r>
      <w:r>
        <w:rPr>
          <w:b/>
          <w:bCs/>
        </w:rPr>
        <w:t xml:space="preserve">Code</w:t>
      </w:r>
      <w:r>
        <w:t xml:space="preserve">, double-click </w:t>
      </w:r>
      <w:r>
        <w:rPr>
          <w:b/>
          <w:bCs/>
        </w:rPr>
        <w:t xml:space="preserve">Script Libraries</w:t>
      </w:r>
      <w:r>
        <w:t xml:space="preserve">. Click </w:t>
      </w:r>
      <w:r>
        <w:rPr>
          <w:b/>
          <w:bCs/>
        </w:rPr>
        <w:t xml:space="preserve">New LotusScript Library</w:t>
      </w:r>
      <w:r>
        <w:t xml:space="preserve">.</w:t>
      </w:r>
    </w:p>
    <w:p>
      <w:pPr>
        <w:pStyle w:val="ListParagraph"/>
        <w:numPr>
          <w:ilvl w:val="0"/>
          <w:numId w:val="31"/>
        </w:numPr>
      </w:pPr>
      <w:r>
        <w:t xml:space="preserve">Type the library name from the table exactly (no spaces) and click </w:t>
      </w:r>
      <w:r>
        <w:rPr>
          <w:b/>
          <w:bCs/>
        </w:rPr>
        <w:t xml:space="preserve">OK</w:t>
      </w:r>
      <w:r>
        <w:t xml:space="preserve">. </w:t>
      </w:r>
      <w:r>
        <w:rPr>
          <w:i/>
          <w:iCs/>
        </w:rPr>
        <w:t xml:space="preserve">Result:</w:t>
      </w:r>
      <w:r>
        <w:t xml:space="preserve"> the LotusScript editor opens, with </w:t>
      </w:r>
      <w:r>
        <w:rPr>
          <w:b/>
          <w:bCs/>
        </w:rPr>
        <w:t xml:space="preserve">(Options)</w:t>
      </w:r>
      <w:r>
        <w:t xml:space="preserve">, </w:t>
      </w:r>
      <w:r>
        <w:rPr>
          <w:b/>
          <w:bCs/>
        </w:rPr>
        <w:t xml:space="preserve">(Declarations)</w:t>
      </w:r>
      <w:r>
        <w:t xml:space="preserve">, </w:t>
      </w:r>
      <w:r>
        <w:rPr>
          <w:b/>
          <w:bCs/>
        </w:rPr>
        <w:t xml:space="preserve">Initialize</w:t>
      </w:r>
      <w:r>
        <w:t xml:space="preserve"> and </w:t>
      </w:r>
      <w:r>
        <w:rPr>
          <w:b/>
          <w:bCs/>
        </w:rPr>
        <w:t xml:space="preserve">Terminate</w:t>
      </w:r>
      <w:r>
        <w:t xml:space="preserve"> in the outline.</w:t>
      </w:r>
    </w:p>
    <w:p>
      <w:pPr>
        <w:pStyle w:val="ListParagraph"/>
        <w:numPr>
          <w:ilvl w:val="0"/>
          <w:numId w:val="31"/>
        </w:numPr>
      </w:pPr>
      <w:r>
        <w:t xml:space="preserve">Open the source file in </w:t>
      </w:r>
      <w:r>
        <w:rPr>
          <w:b/>
          <w:bCs/>
        </w:rPr>
        <w:t xml:space="preserve">Notepad</w:t>
      </w:r>
      <w:r>
        <w:t xml:space="preserve">, press </w:t>
      </w:r>
      <w:r>
        <w:rPr>
          <w:b/>
          <w:bCs/>
        </w:rPr>
        <w:t xml:space="preserve">Ctrl+A</w:t>
      </w:r>
      <w:r>
        <w:t xml:space="preserve"> and </w:t>
      </w:r>
      <w:r>
        <w:rPr>
          <w:b/>
          <w:bCs/>
        </w:rPr>
        <w:t xml:space="preserve">Ctrl+C</w:t>
      </w:r>
      <w:r>
        <w:t xml:space="preserve"> to copy the whole file.</w:t>
      </w:r>
    </w:p>
    <w:p>
      <w:pPr>
        <w:pStyle w:val="ListParagraph"/>
        <w:numPr>
          <w:ilvl w:val="0"/>
          <w:numId w:val="31"/>
        </w:numPr>
      </w:pPr>
      <w:r>
        <w:t xml:space="preserve">In Designer, click anywhere in the LotusScript editor, press </w:t>
      </w:r>
      <w:r>
        <w:rPr>
          <w:b/>
          <w:bCs/>
        </w:rPr>
        <w:t xml:space="preserve">Ctrl+A</w:t>
      </w:r>
      <w:r>
        <w:t xml:space="preserve">, then </w:t>
      </w:r>
      <w:r>
        <w:rPr>
          <w:b/>
          <w:bCs/>
        </w:rPr>
        <w:t xml:space="preserve">Ctrl+V</w:t>
      </w:r>
      <w:r>
        <w:t xml:space="preserve">. </w:t>
      </w:r>
      <w:r>
        <w:rPr>
          <w:i/>
          <w:iCs/>
        </w:rPr>
        <w:t xml:space="preserve">Result:</w:t>
      </w:r>
      <w:r>
        <w:t xml:space="preserve"> the outline shows (Options), (Declarations) and the functions (BR_Init, BR_Log … or BR_RunPreflight …) as separate entries.</w:t>
      </w:r>
    </w:p>
    <w:p>
      <w:pPr>
        <w:pStyle w:val="ListParagraph"/>
        <w:numPr>
          <w:ilvl w:val="0"/>
          <w:numId w:val="31"/>
        </w:numPr>
      </w:pPr>
      <w:r>
        <w:t xml:space="preserve">Press </w:t>
      </w:r>
      <w:r>
        <w:rPr>
          <w:b/>
          <w:bCs/>
        </w:rPr>
        <w:t xml:space="preserve">Ctrl+S</w:t>
      </w:r>
      <w:r>
        <w:t xml:space="preserve"> to save. </w:t>
      </w:r>
      <w:r>
        <w:rPr>
          <w:i/>
          <w:iCs/>
        </w:rPr>
        <w:t xml:space="preserve">Result:</w:t>
      </w:r>
      <w:r>
        <w:t xml:space="preserve"> no error dialog. If a compile error appears, note the library, the line and the message (D6).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7F37" w:sz="24"/>
              <w:bottom w:val="none" w:color="FFFFFF" w:sz="0"/>
              <w:right w:val="none" w:color="FFFFFF" w:sz="0"/>
            </w:tcBorders>
            <w:shd w:fill="EAF6EC" w:color="auto" w:val="clear"/>
            <w:tcMar>
              <w:top w:type="dxa" w:w="100"/>
              <w:left w:type="dxa" w:w="180"/>
              <w:bottom w:type="dxa" w:w="100"/>
              <w:right w:type="dxa" w:w="140"/>
            </w:tcMar>
          </w:tcPr>
          <w:p>
            <w:r>
              <w:rPr>
                <w:b/>
                <w:bCs/>
                <w:color w:val="1A7F37"/>
              </w:rPr>
              <w:t xml:space="preserve">Done when: </w:t>
            </w:r>
            <w:r>
              <w:t xml:space="preserve">Both libraries save without errors. BulkRegCommon's outline shows the BR_… functions; BulkRegAgents' outline shows BR_RunPreflight, BR_RunBuildBatch, BR_RunRegisterBatch, BR_RunVerify and BR_RunExport.</w:t>
            </w:r>
          </w:p>
        </w:tc>
      </w:tr>
    </w:tbl>
    <w:p>
      <w:pPr>
        <w:spacing w:after="80" w:before="0"/>
      </w:pPr>
    </w:p>
    <w:p>
      <w:pPr>
        <w:pStyle w:val="Heading3"/>
      </w:pPr>
      <w:r>
        <w:t xml:space="preserve">B17a Updating the code to a new release (every time the kit changes)</w:t>
      </w:r>
    </w:p>
    <w:p>
      <w:r>
        <w:t xml:space="preserve">A new release changes </w:t>
      </w:r>
      <w:r>
        <w:rPr>
          <w:b/>
          <w:bCs/>
        </w:rPr>
        <w:t xml:space="preserve">only the two libraries</w:t>
      </w:r>
      <w:r>
        <w:t xml:space="preserve">. The agents stay as they are, because they only call </w:t>
      </w:r>
      <w:r>
        <w:rPr>
          <w:rFonts w:ascii="Consolas" w:cs="Consolas" w:eastAsia="Consolas" w:hAnsi="Consolas"/>
          <w:color w:val="0F5FDC"/>
          <w:sz w:val="20"/>
          <w:szCs w:val="20"/>
        </w:rPr>
        <w:t xml:space="preserve">BR_Run…</w:t>
      </w:r>
      <w:r>
        <w:t xml:space="preserve">. Replace the </w:t>
      </w:r>
      <w:r>
        <w:rPr>
          <w:b/>
          <w:bCs/>
        </w:rPr>
        <w:t xml:space="preserve">whole</w:t>
      </w:r>
      <w:r>
        <w:t xml:space="preserve"> content of each library; never paste single functions on top of old ones (a function that exists twice gives </w:t>
      </w:r>
      <w:r>
        <w:rPr>
          <w:b/>
          <w:bCs/>
        </w:rPr>
        <w:t xml:space="preserve">Duplicate procedure</w:t>
      </w:r>
      <w:r>
        <w:t xml:space="preserve">, a missing one gives </w:t>
      </w:r>
      <w:r>
        <w:rPr>
          <w:b/>
          <w:bCs/>
        </w:rPr>
        <w:t xml:space="preserve">Not declared</w:t>
      </w:r>
      <w:r>
        <w:t xml:space="preserve">).</w:t>
      </w:r>
    </w:p>
    <w:p>
      <w:pPr>
        <w:pStyle w:val="ListParagraph"/>
        <w:numPr>
          <w:ilvl w:val="0"/>
          <w:numId w:val="32"/>
        </w:numPr>
      </w:pPr>
      <w:r>
        <w:t xml:space="preserve">In Designer, open the library </w:t>
      </w:r>
      <w:r>
        <w:rPr>
          <w:b/>
          <w:bCs/>
        </w:rPr>
        <w:t xml:space="preserve">BulkRegCommon</w:t>
      </w:r>
      <w:r>
        <w:t xml:space="preserve">.</w:t>
      </w:r>
    </w:p>
    <w:p>
      <w:pPr>
        <w:pStyle w:val="ListParagraph"/>
        <w:numPr>
          <w:ilvl w:val="0"/>
          <w:numId w:val="32"/>
        </w:numPr>
      </w:pPr>
      <w:r>
        <w:t xml:space="preserve">Click in the LotusScript editor, press </w:t>
      </w:r>
      <w:r>
        <w:rPr>
          <w:b/>
          <w:bCs/>
        </w:rPr>
        <w:t xml:space="preserve">Ctrl+A</w:t>
      </w:r>
      <w:r>
        <w:t xml:space="preserve">, then </w:t>
      </w:r>
      <w:r>
        <w:rPr>
          <w:b/>
          <w:bCs/>
        </w:rPr>
        <w:t xml:space="preserve">Delete</w:t>
      </w:r>
      <w:r>
        <w:t xml:space="preserve">. Check the outline: (Options) and (Declarations) are empty and Initialize contains only </w:t>
      </w:r>
      <w:r>
        <w:rPr>
          <w:rFonts w:ascii="Consolas" w:cs="Consolas" w:eastAsia="Consolas" w:hAnsi="Consolas"/>
          <w:color w:val="0F5FDC"/>
          <w:sz w:val="20"/>
          <w:szCs w:val="20"/>
        </w:rPr>
        <w:t xml:space="preserve">Sub Initialize</w:t>
      </w:r>
      <w:r>
        <w:t xml:space="preserve"> / </w:t>
      </w:r>
      <w:r>
        <w:rPr>
          <w:rFonts w:ascii="Consolas" w:cs="Consolas" w:eastAsia="Consolas" w:hAnsi="Consolas"/>
          <w:color w:val="0F5FDC"/>
          <w:sz w:val="20"/>
          <w:szCs w:val="20"/>
        </w:rPr>
        <w:t xml:space="preserve">End Sub</w:t>
      </w:r>
      <w:r>
        <w:t xml:space="preserve">.</w:t>
      </w:r>
    </w:p>
    <w:p>
      <w:pPr>
        <w:pStyle w:val="ListParagraph"/>
        <w:numPr>
          <w:ilvl w:val="0"/>
          <w:numId w:val="32"/>
        </w:numPr>
      </w:pPr>
      <w:r>
        <w:t xml:space="preserve">Paste the </w:t>
      </w:r>
      <w:r>
        <w:rPr>
          <w:b/>
          <w:bCs/>
        </w:rPr>
        <w:t xml:space="preserve">whole</w:t>
      </w:r>
      <w:r>
        <w:t xml:space="preserve"> new BulkRegCommon.lss (Notepad: Ctrl+A, Ctrl+C; Designer: Ctrl+V). Press </w:t>
      </w:r>
      <w:r>
        <w:rPr>
          <w:b/>
          <w:bCs/>
        </w:rPr>
        <w:t xml:space="preserve">Ctrl+S</w:t>
      </w:r>
      <w:r>
        <w:t xml:space="preserve">.</w:t>
      </w:r>
    </w:p>
    <w:p>
      <w:pPr>
        <w:pStyle w:val="ListParagraph"/>
        <w:numPr>
          <w:ilvl w:val="0"/>
          <w:numId w:val="32"/>
        </w:numPr>
      </w:pPr>
      <w:r>
        <w:t xml:space="preserve">Repeat steps 1–3 for </w:t>
      </w:r>
      <w:r>
        <w:rPr>
          <w:b/>
          <w:bCs/>
        </w:rPr>
        <w:t xml:space="preserve">BulkRegAgents</w:t>
      </w:r>
      <w:r>
        <w:t xml:space="preserve"> with the whole new BulkRegAgents.lss.</w:t>
      </w:r>
    </w:p>
    <w:p>
      <w:pPr>
        <w:pStyle w:val="ListParagraph"/>
        <w:numPr>
          <w:ilvl w:val="0"/>
          <w:numId w:val="32"/>
        </w:numPr>
      </w:pPr>
      <w:r>
        <w:t xml:space="preserve">Choose </w:t>
      </w:r>
      <w:r>
        <w:rPr>
          <w:b/>
          <w:bCs/>
        </w:rPr>
        <w:t xml:space="preserve">Tools &gt; Recompile All LotusScript</w:t>
      </w:r>
      <w:r>
        <w:t xml:space="preserve">, so the agents load the new libraries.</w:t>
      </w:r>
    </w:p>
    <w:p>
      <w:pPr>
        <w:pStyle w:val="ListParagraph"/>
        <w:numPr>
          <w:ilvl w:val="0"/>
          <w:numId w:val="32"/>
        </w:numPr>
      </w:pPr>
      <w:r>
        <w:t xml:space="preserve">Re-sign the database (B19).</w:t>
      </w:r>
    </w:p>
    <w:p>
      <w:pPr>
        <w:pStyle w:val="ListParagraph"/>
        <w:numPr>
          <w:ilvl w:val="0"/>
          <w:numId w:val="32"/>
        </w:numPr>
      </w:pPr>
      <w:r>
        <w:t xml:space="preserve">Only if the release notes say so (rare: a new agent or a renamed BR_Run… Sub), update the agents as in B18.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7F37" w:sz="24"/>
              <w:bottom w:val="none" w:color="FFFFFF" w:sz="0"/>
              <w:right w:val="none" w:color="FFFFFF" w:sz="0"/>
            </w:tcBorders>
            <w:shd w:fill="EAF6EC" w:color="auto" w:val="clear"/>
            <w:tcMar>
              <w:top w:type="dxa" w:w="100"/>
              <w:left w:type="dxa" w:w="180"/>
              <w:bottom w:type="dxa" w:w="100"/>
              <w:right w:type="dxa" w:w="140"/>
            </w:tcMar>
          </w:tcPr>
          <w:p>
            <w:r>
              <w:rPr>
                <w:b/>
                <w:bCs/>
                <w:color w:val="1A7F37"/>
              </w:rPr>
              <w:t xml:space="preserve">Done when: </w:t>
            </w:r>
            <w:r>
              <w:t xml:space="preserve">Both libraries save without errors, Recompile All finishes without errors, and the first line of the next debug log shows the new version (</w:t>
            </w:r>
            <w:r>
              <w:rPr>
                <w:rFonts w:ascii="Consolas" w:cs="Consolas" w:eastAsia="Consolas" w:hAnsi="Consolas"/>
                <w:color w:val="0F5FDC"/>
                <w:sz w:val="20"/>
                <w:szCs w:val="20"/>
              </w:rPr>
              <w:t xml:space="preserve">==== BulkReg &lt;version&gt; | tool=…</w:t>
            </w:r>
            <w:r>
              <w:t xml:space="preserve">).</w:t>
            </w:r>
          </w:p>
        </w:tc>
      </w:tr>
    </w:tbl>
    <w:p>
      <w:pPr>
        <w:spacing w:after="80" w:before="0"/>
      </w:pPr>
    </w:p>
    <w:p>
      <w:pPr>
        <w:pStyle w:val="Heading2"/>
      </w:pPr>
      <w:r>
        <w:t xml:space="preserve">B18 Create the six agents</w:t>
      </w:r>
    </w:p>
    <w:p>
      <w:r>
        <w:rPr>
          <w:b/>
          <w:bCs/>
        </w:rPr>
        <w:t xml:space="preserve">Who:</w:t>
      </w:r>
      <w:r>
        <w:t xml:space="preserve"> Domino administrator   </w:t>
      </w:r>
      <w:r>
        <w:rPr>
          <w:b/>
          <w:bCs/>
        </w:rPr>
        <w:t xml:space="preserve">Where:</w:t>
      </w:r>
      <w:r>
        <w:t xml:space="preserve"> Domino Designer   </w:t>
      </w:r>
      <w:r>
        <w:rPr>
          <w:b/>
          <w:bCs/>
        </w:rPr>
        <w:t xml:space="preserve">Changes:</w:t>
      </w:r>
      <w:r>
        <w:t xml:space="preserve"> adds 6 agents to bulkreg.nsf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26B00" w:sz="24"/>
              <w:bottom w:val="none" w:color="FFFFFF" w:sz="0"/>
              <w:right w:val="none" w:color="FFFFFF" w:sz="0"/>
            </w:tcBorders>
            <w:shd w:fill="FFF6E5" w:color="auto" w:val="clear"/>
            <w:tcMar>
              <w:top w:type="dxa" w:w="100"/>
              <w:left w:type="dxa" w:w="180"/>
              <w:bottom w:type="dxa" w:w="100"/>
              <w:right w:type="dxa" w:w="140"/>
            </w:tcMar>
          </w:tcPr>
          <w:p>
            <w:r>
              <w:rPr>
                <w:b/>
                <w:bCs/>
                <w:color w:val="B26B00"/>
              </w:rPr>
              <w:t xml:space="preserve">Caution: </w:t>
            </w:r>
            <w:r>
              <w:t xml:space="preserve">Type the names exactly as shown. The backslash </w:t>
            </w:r>
            <w:r>
              <w:rPr>
                <w:rFonts w:ascii="Consolas" w:cs="Consolas" w:eastAsia="Consolas" w:hAnsi="Consolas"/>
                <w:color w:val="0F5FDC"/>
                <w:sz w:val="20"/>
                <w:szCs w:val="20"/>
              </w:rPr>
              <w:t xml:space="preserve">\</w:t>
            </w:r>
            <w:r>
              <w:t xml:space="preserve"> creates the </w:t>
            </w:r>
            <w:r>
              <w:rPr>
                <w:b/>
                <w:bCs/>
              </w:rPr>
              <w:t xml:space="preserve">Actions &gt; BulkReg</w:t>
            </w:r>
            <w:r>
              <w:t xml:space="preserve"> submenu. Do </w:t>
            </w:r>
            <w:r>
              <w:rPr>
                <w:b/>
                <w:bCs/>
              </w:rPr>
              <w:t xml:space="preserve">not</w:t>
            </w:r>
            <w:r>
              <w:t xml:space="preserve"> use </w:t>
            </w:r>
            <w:r>
              <w:rPr>
                <w:rFonts w:ascii="Consolas" w:cs="Consolas" w:eastAsia="Consolas" w:hAnsi="Consolas"/>
                <w:color w:val="0F5FDC"/>
                <w:sz w:val="20"/>
                <w:szCs w:val="20"/>
              </w:rPr>
              <w:t xml:space="preserve">|</w:t>
            </w:r>
            <w:r>
              <w:t xml:space="preserve"> in agent names: Notes treats it as the separator between a name and its alias.</w:t>
            </w:r>
          </w:p>
        </w:tc>
      </w:tr>
    </w:tbl>
    <w:p>
      <w:pPr>
        <w:spacing w:after="80" w:before="0"/>
      </w:pPr>
    </w:p>
    <w:p>
      <w:r>
        <w:t xml:space="preserve">Every agent has the same two parts: three lines in </w:t>
      </w:r>
      <w:r>
        <w:rPr>
          <w:b/>
          <w:bCs/>
        </w:rPr>
        <w:t xml:space="preserve">(Options)</w:t>
      </w:r>
      <w:r>
        <w:t xml:space="preserve"> and three lines in </w:t>
      </w:r>
      <w:r>
        <w:rPr>
          <w:b/>
          <w:bCs/>
        </w:rPr>
        <w:t xml:space="preserve">Initialize</w:t>
      </w:r>
      <w:r>
        <w:t xml:space="preserve">. Only the name of the </w:t>
      </w:r>
      <w:r>
        <w:rPr>
          <w:rFonts w:ascii="Consolas" w:cs="Consolas" w:eastAsia="Consolas" w:hAnsi="Consolas"/>
          <w:color w:val="0F5FDC"/>
          <w:sz w:val="20"/>
          <w:szCs w:val="20"/>
        </w:rPr>
        <w:t xml:space="preserve">BR_Run…</w:t>
      </w:r>
      <w:r>
        <w:t xml:space="preserve"> Sub differs.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6"/>
        <w:gridCol w:w="2883"/>
        <w:gridCol w:w="3049"/>
      </w:tblGrid>
      <w:tr>
        <w:trPr>
          <w:tblHeader/>
        </w:trPr>
        <w:tc>
          <w:tcPr>
            <w:tcW w:type="dxa" w:w="3706"/>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Agent name (type exactly)</w:t>
            </w:r>
          </w:p>
        </w:tc>
        <w:tc>
          <w:tcPr>
            <w:tcW w:type="dxa" w:w="2883"/>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Line in Initialize</w:t>
            </w:r>
          </w:p>
        </w:tc>
        <w:tc>
          <w:tcPr>
            <w:tcW w:type="dxa" w:w="3049"/>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Source file (same content)</w:t>
            </w:r>
          </w:p>
        </w:tc>
      </w:tr>
      <w:tr>
        <w:trPr>
          <w:cantSplit/>
        </w:trPr>
        <w:tc>
          <w:tcPr>
            <w:tcW w:type="dxa" w:w="370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BulkReg\00 - Set Up Log Database</w:t>
            </w:r>
          </w:p>
        </w:tc>
        <w:tc>
          <w:tcPr>
            <w:tcW w:type="dxa" w:w="288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Call BR_RunSetupLog()</w:t>
            </w:r>
          </w:p>
        </w:tc>
        <w:tc>
          <w:tcPr>
            <w:tcW w:type="dxa" w:w="304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Agent00_SetUpLogDatabase.lss (run by the log database owner, B20a)</w:t>
            </w:r>
          </w:p>
        </w:tc>
      </w:tr>
      <w:tr>
        <w:trPr>
          <w:cantSplit/>
        </w:trPr>
        <w:tc>
          <w:tcPr>
            <w:tcW w:type="dxa" w:w="370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BulkReg\01 - Preflight Check</w:t>
            </w:r>
          </w:p>
        </w:tc>
        <w:tc>
          <w:tcPr>
            <w:tcW w:type="dxa" w:w="288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Call BR_RunPreflight()</w:t>
            </w:r>
          </w:p>
        </w:tc>
        <w:tc>
          <w:tcPr>
            <w:tcW w:type="dxa" w:w="304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Agent01_Preflight.lss</w:t>
            </w:r>
          </w:p>
        </w:tc>
      </w:tr>
      <w:tr>
        <w:trPr>
          <w:cantSplit/>
        </w:trPr>
        <w:tc>
          <w:tcPr>
            <w:tcW w:type="dxa" w:w="370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BulkReg\02 - Build Batch</w:t>
            </w:r>
          </w:p>
        </w:tc>
        <w:tc>
          <w:tcPr>
            <w:tcW w:type="dxa" w:w="288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Call BR_RunBuildBatch()</w:t>
            </w:r>
          </w:p>
        </w:tc>
        <w:tc>
          <w:tcPr>
            <w:tcW w:type="dxa" w:w="304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Agent02_BuildBatch.lss</w:t>
            </w:r>
          </w:p>
        </w:tc>
      </w:tr>
      <w:tr>
        <w:trPr>
          <w:cantSplit/>
        </w:trPr>
        <w:tc>
          <w:tcPr>
            <w:tcW w:type="dxa" w:w="370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BulkReg\03 - Register Batch</w:t>
            </w:r>
          </w:p>
        </w:tc>
        <w:tc>
          <w:tcPr>
            <w:tcW w:type="dxa" w:w="288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Call BR_RunRegisterBatch()</w:t>
            </w:r>
          </w:p>
        </w:tc>
        <w:tc>
          <w:tcPr>
            <w:tcW w:type="dxa" w:w="304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Agent03_RegisterBatch.lss</w:t>
            </w:r>
          </w:p>
        </w:tc>
      </w:tr>
      <w:tr>
        <w:trPr>
          <w:cantSplit/>
        </w:trPr>
        <w:tc>
          <w:tcPr>
            <w:tcW w:type="dxa" w:w="370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BulkReg\04 - Verify Registration and Vault</w:t>
            </w:r>
          </w:p>
        </w:tc>
        <w:tc>
          <w:tcPr>
            <w:tcW w:type="dxa" w:w="288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Call BR_RunVerify()</w:t>
            </w:r>
          </w:p>
        </w:tc>
        <w:tc>
          <w:tcPr>
            <w:tcW w:type="dxa" w:w="304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Agent04_VerifyVaultStatus.lss</w:t>
            </w:r>
          </w:p>
        </w:tc>
      </w:tr>
      <w:tr>
        <w:trPr>
          <w:cantSplit/>
        </w:trPr>
        <w:tc>
          <w:tcPr>
            <w:tcW w:type="dxa" w:w="370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BulkReg\05 - Export to Registration Text File</w:t>
            </w:r>
          </w:p>
        </w:tc>
        <w:tc>
          <w:tcPr>
            <w:tcW w:type="dxa" w:w="288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Call BR_RunExport()</w:t>
            </w:r>
          </w:p>
        </w:tc>
        <w:tc>
          <w:tcPr>
            <w:tcW w:type="dxa" w:w="304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Agent05_ExportToBatchRegFile.lss (optional)</w:t>
            </w:r>
          </w:p>
        </w:tc>
      </w:tr>
    </w:tbl>
    <w:p>
      <w:pPr>
        <w:spacing w:after="80" w:before="0"/>
      </w:pPr>
    </w:p>
    <w:p>
      <w:r>
        <w:t xml:space="preserve">Do the following for </w:t>
      </w:r>
      <w:r>
        <w:rPr>
          <w:b/>
          <w:bCs/>
        </w:rPr>
        <w:t xml:space="preserve">each</w:t>
      </w:r>
      <w:r>
        <w:t xml:space="preserve"> agent in the table:</w:t>
      </w:r>
    </w:p>
    <w:p>
      <w:pPr>
        <w:pStyle w:val="ListParagraph"/>
        <w:numPr>
          <w:ilvl w:val="0"/>
          <w:numId w:val="33"/>
        </w:numPr>
      </w:pPr>
      <w:r>
        <w:t xml:space="preserve">Under </w:t>
      </w:r>
      <w:r>
        <w:rPr>
          <w:b/>
          <w:bCs/>
        </w:rPr>
        <w:t xml:space="preserve">Code</w:t>
      </w:r>
      <w:r>
        <w:t xml:space="preserve">, double-click </w:t>
      </w:r>
      <w:r>
        <w:rPr>
          <w:b/>
          <w:bCs/>
        </w:rPr>
        <w:t xml:space="preserve">Agents</w:t>
      </w:r>
      <w:r>
        <w:t xml:space="preserve">, then click </w:t>
      </w:r>
      <w:r>
        <w:rPr>
          <w:b/>
          <w:bCs/>
        </w:rPr>
        <w:t xml:space="preserve">New Agent</w:t>
      </w:r>
      <w:r>
        <w:t xml:space="preserve">.</w:t>
      </w:r>
    </w:p>
    <w:p>
      <w:pPr>
        <w:pStyle w:val="ListParagraph"/>
        <w:numPr>
          <w:ilvl w:val="0"/>
          <w:numId w:val="33"/>
        </w:numPr>
      </w:pPr>
      <w:r>
        <w:t xml:space="preserve">In </w:t>
      </w:r>
      <w:r>
        <w:rPr>
          <w:b/>
          <w:bCs/>
        </w:rPr>
        <w:t xml:space="preserve">Name</w:t>
      </w:r>
      <w:r>
        <w:t xml:space="preserve">, type the agent name from the table.</w:t>
      </w:r>
    </w:p>
    <w:p>
      <w:pPr>
        <w:pStyle w:val="ListParagraph"/>
        <w:numPr>
          <w:ilvl w:val="0"/>
          <w:numId w:val="33"/>
        </w:numPr>
      </w:pPr>
      <w:r>
        <w:t xml:space="preserve">Under </w:t>
      </w:r>
      <w:r>
        <w:rPr>
          <w:b/>
          <w:bCs/>
        </w:rPr>
        <w:t xml:space="preserve">Type</w:t>
      </w:r>
      <w:r>
        <w:t xml:space="preserve">, select </w:t>
      </w:r>
      <w:r>
        <w:rPr>
          <w:b/>
          <w:bCs/>
        </w:rPr>
        <w:t xml:space="preserve">LotusScript</w:t>
      </w:r>
      <w:r>
        <w:t xml:space="preserve">. Make sure the agent is </w:t>
      </w:r>
      <w:r>
        <w:rPr>
          <w:b/>
          <w:bCs/>
        </w:rPr>
        <w:t xml:space="preserve">Shared</w:t>
      </w:r>
      <w:r>
        <w:t xml:space="preserve"> (HCL: private agents do not appear on the Actions menu). Click </w:t>
      </w:r>
      <w:r>
        <w:rPr>
          <w:b/>
          <w:bCs/>
        </w:rPr>
        <w:t xml:space="preserve">OK</w:t>
      </w:r>
      <w:r>
        <w:t xml:space="preserve">. </w:t>
      </w:r>
      <w:r>
        <w:rPr>
          <w:i/>
          <w:iCs/>
        </w:rPr>
        <w:t xml:space="preserve">Result:</w:t>
      </w:r>
      <w:r>
        <w:t xml:space="preserve"> the agent's properties box and the LotusScript editor open.</w:t>
      </w:r>
    </w:p>
    <w:p>
      <w:pPr>
        <w:pStyle w:val="ListParagraph"/>
        <w:numPr>
          <w:ilvl w:val="0"/>
          <w:numId w:val="33"/>
        </w:numPr>
      </w:pPr>
      <w:r>
        <w:t xml:space="preserve">In the properties box, </w:t>
      </w:r>
      <w:r>
        <w:rPr>
          <w:b/>
          <w:bCs/>
        </w:rPr>
        <w:t xml:space="preserve">Basics</w:t>
      </w:r>
      <w:r>
        <w:t xml:space="preserve"> tab: under </w:t>
      </w:r>
      <w:r>
        <w:rPr>
          <w:b/>
          <w:bCs/>
        </w:rPr>
        <w:t xml:space="preserve">Runtime</w:t>
      </w:r>
      <w:r>
        <w:t xml:space="preserve">, choose </w:t>
      </w:r>
      <w:r>
        <w:rPr>
          <w:b/>
          <w:bCs/>
        </w:rPr>
        <w:t xml:space="preserve">On event</w:t>
      </w:r>
      <w:r>
        <w:t xml:space="preserve"> and then </w:t>
      </w:r>
      <w:r>
        <w:rPr>
          <w:b/>
          <w:bCs/>
        </w:rPr>
        <w:t xml:space="preserve">Action menu selection</w:t>
      </w:r>
      <w:r>
        <w:t xml:space="preserve">. Set </w:t>
      </w:r>
      <w:r>
        <w:rPr>
          <w:b/>
          <w:bCs/>
        </w:rPr>
        <w:t xml:space="preserve">Target</w:t>
      </w:r>
      <w:r>
        <w:t xml:space="preserve"> to </w:t>
      </w:r>
      <w:r>
        <w:rPr>
          <w:b/>
          <w:bCs/>
        </w:rPr>
        <w:t xml:space="preserve">None</w:t>
      </w:r>
      <w:r>
        <w:t xml:space="preserve">. Designer proposes </w:t>
      </w:r>
      <w:r>
        <w:rPr>
          <w:i/>
          <w:iCs/>
        </w:rPr>
        <w:t xml:space="preserve">All selected documents</w:t>
      </w:r>
      <w:r>
        <w:t xml:space="preserve">: change it, otherwise the agent stops with </w:t>
      </w:r>
      <w:r>
        <w:rPr>
          <w:i/>
          <w:iCs/>
        </w:rPr>
        <w:t xml:space="preserve">"to run this agent you must have at least one document selected"</w:t>
      </w:r>
      <w:r>
        <w:t xml:space="preserve"> (bulkreg.nsf contains no documents).</w:t>
      </w:r>
    </w:p>
    <w:p>
      <w:pPr>
        <w:pStyle w:val="ListParagraph"/>
        <w:numPr>
          <w:ilvl w:val="0"/>
          <w:numId w:val="33"/>
        </w:numPr>
      </w:pPr>
      <w:r>
        <w:t xml:space="preserve">Open the agent's source file from the table in </w:t>
      </w:r>
      <w:r>
        <w:rPr>
          <w:b/>
          <w:bCs/>
        </w:rPr>
        <w:t xml:space="preserve">Notepad</w:t>
      </w:r>
      <w:r>
        <w:t xml:space="preserve">, press </w:t>
      </w:r>
      <w:r>
        <w:rPr>
          <w:b/>
          <w:bCs/>
        </w:rPr>
        <w:t xml:space="preserve">Ctrl+A</w:t>
      </w:r>
      <w:r>
        <w:t xml:space="preserve"> and </w:t>
      </w:r>
      <w:r>
        <w:rPr>
          <w:b/>
          <w:bCs/>
        </w:rPr>
        <w:t xml:space="preserve">Ctrl+C</w:t>
      </w:r>
      <w:r>
        <w:t xml:space="preserve">.</w:t>
      </w:r>
    </w:p>
    <w:p>
      <w:pPr>
        <w:pStyle w:val="ListParagraph"/>
        <w:numPr>
          <w:ilvl w:val="0"/>
          <w:numId w:val="33"/>
        </w:numPr>
      </w:pPr>
      <w:r>
        <w:t xml:space="preserve">In Designer, click in the agent's LotusScript editor, press </w:t>
      </w:r>
      <w:r>
        <w:rPr>
          <w:b/>
          <w:bCs/>
        </w:rPr>
        <w:t xml:space="preserve">Ctrl+A</w:t>
      </w:r>
      <w:r>
        <w:t xml:space="preserve">, then </w:t>
      </w:r>
      <w:r>
        <w:rPr>
          <w:b/>
          <w:bCs/>
        </w:rPr>
        <w:t xml:space="preserve">Ctrl+V</w:t>
      </w:r>
      <w:r>
        <w:t xml:space="preserve">. </w:t>
      </w:r>
      <w:r>
        <w:rPr>
          <w:i/>
          <w:iCs/>
        </w:rPr>
        <w:t xml:space="preserve">Result:</w:t>
      </w:r>
      <w:r>
        <w:t xml:space="preserve"> (Options) contains the three lines below and Initialize contains the call, for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E6F0" w:sz="4"/>
              <w:left w:val="single" w:color="DCE6F0" w:sz="4"/>
              <w:bottom w:val="single" w:color="DCE6F0" w:sz="4"/>
              <w:right w:val="single" w:color="DCE6F0" w:sz="4"/>
            </w:tcBorders>
            <w:shd w:fill="F4F4F4" w:color="auto" w:val="clear"/>
            <w:tcMar>
              <w:top w:type="dxa" w:w="100"/>
              <w:left w:type="dxa" w:w="140"/>
              <w:bottom w:type="dxa" w:w="100"/>
              <w:right w:type="dxa" w:w="140"/>
            </w:tcMar>
          </w:tcPr>
          <w:p>
            <w:pPr>
              <w:spacing w:after="0" w:before="0" w:line="240"/>
            </w:pPr>
            <w:r>
              <w:rPr>
                <w:rFonts w:ascii="Consolas" w:cs="Consolas" w:eastAsia="Consolas" w:hAnsi="Consolas"/>
                <w:color w:val="14142B"/>
                <w:sz w:val="16"/>
                <w:szCs w:val="16"/>
              </w:rPr>
              <w:t xml:space="preserve">(Options)      Option Public</w:t>
            </w:r>
          </w:p>
          <w:p>
            <w:pPr>
              <w:spacing w:after="0" w:before="0" w:line="240"/>
            </w:pPr>
            <w:r>
              <w:rPr>
                <w:rFonts w:ascii="Consolas" w:cs="Consolas" w:eastAsia="Consolas" w:hAnsi="Consolas"/>
                <w:color w:val="14142B"/>
                <w:sz w:val="16"/>
                <w:szCs w:val="16"/>
              </w:rPr>
              <w:t xml:space="preserve">               Option Declare</w:t>
            </w:r>
          </w:p>
          <w:p>
            <w:pPr>
              <w:spacing w:after="0" w:before="0" w:line="240"/>
            </w:pPr>
            <w:r>
              <w:rPr>
                <w:rFonts w:ascii="Consolas" w:cs="Consolas" w:eastAsia="Consolas" w:hAnsi="Consolas"/>
                <w:color w:val="14142B"/>
                <w:sz w:val="16"/>
                <w:szCs w:val="16"/>
              </w:rPr>
              <w:t xml:space="preserve">               Use "BulkRegAgents"</w:t>
            </w:r>
          </w:p>
          <w:p>
            <w:pPr>
              <w:spacing w:after="0" w:before="0" w:line="240"/>
            </w:pPr>
            <w:r>
              <w:rPr>
                <w:rFonts w:ascii="Consolas" w:cs="Consolas" w:eastAsia="Consolas" w:hAnsi="Consolas"/>
                <w:color w:val="14142B"/>
                <w:sz w:val="16"/>
                <w:szCs w:val="16"/>
              </w:rPr>
              <w:t xml:space="preserve"> </w:t>
            </w:r>
          </w:p>
          <w:p>
            <w:pPr>
              <w:spacing w:after="0" w:before="0" w:line="240"/>
            </w:pPr>
            <w:r>
              <w:rPr>
                <w:rFonts w:ascii="Consolas" w:cs="Consolas" w:eastAsia="Consolas" w:hAnsi="Consolas"/>
                <w:color w:val="14142B"/>
                <w:sz w:val="16"/>
                <w:szCs w:val="16"/>
              </w:rPr>
              <w:t xml:space="preserve">Initialize     Sub Initialize</w:t>
            </w:r>
          </w:p>
          <w:p>
            <w:pPr>
              <w:spacing w:after="0" w:before="0" w:line="240"/>
            </w:pPr>
            <w:r>
              <w:rPr>
                <w:rFonts w:ascii="Consolas" w:cs="Consolas" w:eastAsia="Consolas" w:hAnsi="Consolas"/>
                <w:color w:val="14142B"/>
                <w:sz w:val="16"/>
                <w:szCs w:val="16"/>
              </w:rPr>
              <w:t xml:space="preserve">                   Call BR_RunPreflight()</w:t>
            </w:r>
          </w:p>
          <w:p>
            <w:pPr>
              <w:spacing w:after="0" w:before="0" w:line="240"/>
            </w:pPr>
            <w:r>
              <w:rPr>
                <w:rFonts w:ascii="Consolas" w:cs="Consolas" w:eastAsia="Consolas" w:hAnsi="Consolas"/>
                <w:color w:val="14142B"/>
                <w:sz w:val="16"/>
                <w:szCs w:val="16"/>
              </w:rPr>
              <w:t xml:space="preserve">               End Sub</w:t>
            </w:r>
          </w:p>
        </w:tc>
      </w:tr>
    </w:tbl>
    <w:p>
      <w:pPr>
        <w:spacing w:after="80" w:before="0"/>
      </w:pPr>
    </w:p>
    <w:p>
      <w:pPr>
        <w:pStyle w:val="ListParagraph"/>
        <w:numPr>
          <w:ilvl w:val="0"/>
          <w:numId w:val="34"/>
        </w:numPr>
      </w:pPr>
      <w:r>
        <w:t xml:space="preserve">Press </w:t>
      </w:r>
      <w:r>
        <w:rPr>
          <w:b/>
          <w:bCs/>
        </w:rPr>
        <w:t xml:space="preserve">Ctrl+S</w:t>
      </w:r>
      <w:r>
        <w:t xml:space="preserve">. </w:t>
      </w:r>
      <w:r>
        <w:rPr>
          <w:i/>
          <w:iCs/>
        </w:rPr>
        <w:t xml:space="preserve">Result:</w:t>
      </w:r>
      <w:r>
        <w:t xml:space="preserve"> it saves without a compile error. HCL: saving also signs the agent with your current ID.</w:t>
      </w:r>
    </w:p>
    <w:p>
      <w:pPr>
        <w:pStyle w:val="ListParagraph"/>
        <w:numPr>
          <w:ilvl w:val="0"/>
          <w:numId w:val="34"/>
        </w:numPr>
      </w:pPr>
      <w:r>
        <w:t xml:space="preserve">Close the agent and repeat for the next row.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707F" w:sz="24"/>
              <w:bottom w:val="none" w:color="FFFFFF" w:sz="0"/>
              <w:right w:val="none" w:color="FFFFFF" w:sz="0"/>
            </w:tcBorders>
            <w:shd w:fill="ECF3F8" w:color="auto" w:val="clear"/>
            <w:tcMar>
              <w:top w:type="dxa" w:w="100"/>
              <w:left w:type="dxa" w:w="180"/>
              <w:bottom w:type="dxa" w:w="100"/>
              <w:right w:type="dxa" w:w="140"/>
            </w:tcMar>
          </w:tcPr>
          <w:p>
            <w:r>
              <w:rPr>
                <w:b/>
                <w:bCs/>
                <w:color w:val="17707F"/>
              </w:rPr>
              <w:t xml:space="preserve">Note: </w:t>
            </w:r>
            <w:r>
              <w:t xml:space="preserve">The agent files contain only these lines plus a description in comments. </w:t>
            </w:r>
            <w:r>
              <w:rPr>
                <w:b/>
                <w:bCs/>
              </w:rPr>
              <w:t xml:space="preserve">(Declarations)</w:t>
            </w:r>
            <w:r>
              <w:t xml:space="preserve"> of an agent stays empty. You can also type the 3 + 3 lines by hand instead of pasting.</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7F37" w:sz="24"/>
              <w:bottom w:val="none" w:color="FFFFFF" w:sz="0"/>
              <w:right w:val="none" w:color="FFFFFF" w:sz="0"/>
            </w:tcBorders>
            <w:shd w:fill="EAF6EC" w:color="auto" w:val="clear"/>
            <w:tcMar>
              <w:top w:type="dxa" w:w="100"/>
              <w:left w:type="dxa" w:w="180"/>
              <w:bottom w:type="dxa" w:w="100"/>
              <w:right w:type="dxa" w:w="140"/>
            </w:tcMar>
          </w:tcPr>
          <w:p>
            <w:r>
              <w:rPr>
                <w:b/>
                <w:bCs/>
                <w:color w:val="1A7F37"/>
              </w:rPr>
              <w:t xml:space="preserve">Done when: </w:t>
            </w:r>
            <w:r>
              <w:t xml:space="preserve">All six agents are listed under Code &gt; Agents with the exact names, trigger 'Action menu selection', target 'None', each contains </w:t>
            </w:r>
            <w:r>
              <w:rPr>
                <w:rFonts w:ascii="Consolas" w:cs="Consolas" w:eastAsia="Consolas" w:hAnsi="Consolas"/>
                <w:color w:val="0F5FDC"/>
                <w:sz w:val="20"/>
                <w:szCs w:val="20"/>
              </w:rPr>
              <w:t xml:space="preserve">Use "BulkRegAgents"</w:t>
            </w:r>
            <w:r>
              <w:t xml:space="preserve"> and one </w:t>
            </w:r>
            <w:r>
              <w:rPr>
                <w:rFonts w:ascii="Consolas" w:cs="Consolas" w:eastAsia="Consolas" w:hAnsi="Consolas"/>
                <w:color w:val="0F5FDC"/>
                <w:sz w:val="20"/>
                <w:szCs w:val="20"/>
              </w:rPr>
              <w:t xml:space="preserve">Call BR_Run…()</w:t>
            </w:r>
            <w:r>
              <w:t xml:space="preserve"> line, and they save without errors.</w:t>
            </w:r>
          </w:p>
        </w:tc>
      </w:tr>
    </w:tbl>
    <w:p>
      <w:pPr>
        <w:spacing w:after="80" w:before="0"/>
      </w:pPr>
    </w:p>
    <w:p>
      <w:pPr>
        <w:pStyle w:val="Heading2"/>
      </w:pPr>
      <w:r>
        <w:t xml:space="preserve">B19 Sign the whole database</w:t>
      </w:r>
    </w:p>
    <w:p>
      <w:r>
        <w:rPr>
          <w:b/>
          <w:bCs/>
        </w:rPr>
        <w:t xml:space="preserve">Who:</w:t>
      </w:r>
      <w:r>
        <w:t xml:space="preserve"> Domino administrator   </w:t>
      </w:r>
      <w:r>
        <w:rPr>
          <w:b/>
          <w:bCs/>
        </w:rPr>
        <w:t xml:space="preserve">Where:</w:t>
      </w:r>
      <w:r>
        <w:t xml:space="preserve"> Domino Administrator   </w:t>
      </w:r>
      <w:r>
        <w:rPr>
          <w:b/>
          <w:bCs/>
        </w:rPr>
        <w:t xml:space="preserve">Changes:</w:t>
      </w:r>
      <w:r>
        <w:t xml:space="preserve"> re-signs every design element with your admin ID</w:t>
      </w:r>
    </w:p>
    <w:p>
      <w:pPr>
        <w:pStyle w:val="ListParagraph"/>
        <w:numPr>
          <w:ilvl w:val="0"/>
          <w:numId w:val="35"/>
        </w:numPr>
      </w:pPr>
      <w:r>
        <w:t xml:space="preserve">In Domino Administrator, select </w:t>
      </w:r>
      <w:r>
        <w:rPr>
          <w:b/>
          <w:bCs/>
        </w:rPr>
        <w:t xml:space="preserve">Local</w:t>
      </w:r>
      <w:r>
        <w:t xml:space="preserve"> in the server pane.</w:t>
      </w:r>
    </w:p>
    <w:p>
      <w:pPr>
        <w:pStyle w:val="ListParagraph"/>
        <w:numPr>
          <w:ilvl w:val="0"/>
          <w:numId w:val="35"/>
        </w:numPr>
      </w:pPr>
      <w:r>
        <w:t xml:space="preserve">Click the </w:t>
      </w:r>
      <w:r>
        <w:rPr>
          <w:b/>
          <w:bCs/>
        </w:rPr>
        <w:t xml:space="preserve">Files</w:t>
      </w:r>
      <w:r>
        <w:t xml:space="preserve"> tab and select </w:t>
      </w:r>
      <w:r>
        <w:rPr>
          <w:rFonts w:ascii="Consolas" w:cs="Consolas" w:eastAsia="Consolas" w:hAnsi="Consolas"/>
          <w:color w:val="0F5FDC"/>
          <w:sz w:val="20"/>
          <w:szCs w:val="20"/>
        </w:rPr>
        <w:t xml:space="preserve">bulkreg.nsf</w:t>
      </w:r>
      <w:r>
        <w:t xml:space="preserve">.</w:t>
      </w:r>
    </w:p>
    <w:p>
      <w:pPr>
        <w:pStyle w:val="ListParagraph"/>
        <w:numPr>
          <w:ilvl w:val="0"/>
          <w:numId w:val="35"/>
        </w:numPr>
      </w:pPr>
      <w:r>
        <w:t xml:space="preserve">In the Tools pane choose </w:t>
      </w:r>
      <w:r>
        <w:rPr>
          <w:b/>
          <w:bCs/>
        </w:rPr>
        <w:t xml:space="preserve">Database &gt; Sign</w:t>
      </w:r>
      <w:r>
        <w:t xml:space="preserve">.</w:t>
      </w:r>
    </w:p>
    <w:p>
      <w:pPr>
        <w:pStyle w:val="ListParagraph"/>
        <w:numPr>
          <w:ilvl w:val="0"/>
          <w:numId w:val="35"/>
        </w:numPr>
      </w:pPr>
      <w:r>
        <w:t xml:space="preserve">Select </w:t>
      </w:r>
      <w:r>
        <w:rPr>
          <w:b/>
          <w:bCs/>
        </w:rPr>
        <w:t xml:space="preserve">Active User's ID</w:t>
      </w:r>
      <w:r>
        <w:t xml:space="preserve"> and </w:t>
      </w:r>
      <w:r>
        <w:rPr>
          <w:b/>
          <w:bCs/>
        </w:rPr>
        <w:t xml:space="preserve">All design documents</w:t>
      </w:r>
      <w:r>
        <w:t xml:space="preserve">.</w:t>
      </w:r>
    </w:p>
    <w:p>
      <w:pPr>
        <w:pStyle w:val="ListParagraph"/>
        <w:numPr>
          <w:ilvl w:val="0"/>
          <w:numId w:val="35"/>
        </w:numPr>
      </w:pPr>
      <w:r>
        <w:t xml:space="preserve">Click </w:t>
      </w:r>
      <w:r>
        <w:rPr>
          <w:b/>
          <w:bCs/>
        </w:rPr>
        <w:t xml:space="preserve">OK</w:t>
      </w:r>
      <w:r>
        <w:t xml:space="preserve">. </w:t>
      </w:r>
      <w:r>
        <w:rPr>
          <w:i/>
          <w:iCs/>
        </w:rPr>
        <w:t xml:space="preserve">Result:</w:t>
      </w:r>
      <w:r>
        <w:t xml:space="preserve"> a confirmation that the database was signed.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7F37" w:sz="24"/>
              <w:bottom w:val="none" w:color="FFFFFF" w:sz="0"/>
              <w:right w:val="none" w:color="FFFFFF" w:sz="0"/>
            </w:tcBorders>
            <w:shd w:fill="EAF6EC" w:color="auto" w:val="clear"/>
            <w:tcMar>
              <w:top w:type="dxa" w:w="100"/>
              <w:left w:type="dxa" w:w="180"/>
              <w:bottom w:type="dxa" w:w="100"/>
              <w:right w:type="dxa" w:w="140"/>
            </w:tcMar>
          </w:tcPr>
          <w:p>
            <w:r>
              <w:rPr>
                <w:b/>
                <w:bCs/>
                <w:color w:val="1A7F37"/>
              </w:rPr>
              <w:t xml:space="preserve">Done when: </w:t>
            </w:r>
            <w:r>
              <w:t xml:space="preserve">bulkreg.nsf is signed with the admin ID that will run it.</w:t>
            </w:r>
          </w:p>
        </w:tc>
      </w:tr>
    </w:tbl>
    <w:p>
      <w:pPr>
        <w:spacing w:after="80" w:before="0"/>
      </w:pPr>
    </w:p>
    <w:p>
      <w:pPr>
        <w:pStyle w:val="Heading2"/>
      </w:pPr>
      <w:r>
        <w:t xml:space="preserve">B20 First start and the security alert</w:t>
      </w:r>
    </w:p>
    <w:p>
      <w:pPr>
        <w:pStyle w:val="ListParagraph"/>
        <w:numPr>
          <w:ilvl w:val="0"/>
          <w:numId w:val="36"/>
        </w:numPr>
      </w:pPr>
      <w:r>
        <w:t xml:space="preserve">In Domino Administrator (or Notes), open </w:t>
      </w:r>
      <w:r>
        <w:rPr>
          <w:rFonts w:ascii="Consolas" w:cs="Consolas" w:eastAsia="Consolas" w:hAnsi="Consolas"/>
          <w:color w:val="0F5FDC"/>
          <w:sz w:val="20"/>
          <w:szCs w:val="20"/>
        </w:rPr>
        <w:t xml:space="preserve">bulkreg.nsf</w:t>
      </w:r>
      <w:r>
        <w:t xml:space="preserve"> (</w:t>
      </w:r>
      <w:r>
        <w:rPr>
          <w:b/>
          <w:bCs/>
        </w:rPr>
        <w:t xml:space="preserve">File &gt; Open &gt; HCL Notes Application &gt; Local &gt; bulkreg.nsf</w:t>
      </w:r>
      <w:r>
        <w:t xml:space="preserve">).</w:t>
      </w:r>
    </w:p>
    <w:p>
      <w:pPr>
        <w:pStyle w:val="ListParagraph"/>
        <w:numPr>
          <w:ilvl w:val="0"/>
          <w:numId w:val="36"/>
        </w:numPr>
      </w:pPr>
      <w:r>
        <w:t xml:space="preserve">Click </w:t>
      </w:r>
      <w:r>
        <w:rPr>
          <w:b/>
          <w:bCs/>
        </w:rPr>
        <w:t xml:space="preserve">Actions &gt; BulkReg</w:t>
      </w:r>
      <w:r>
        <w:t xml:space="preserve">. </w:t>
      </w:r>
      <w:r>
        <w:rPr>
          <w:i/>
          <w:iCs/>
        </w:rPr>
        <w:t xml:space="preserve">Result:</w:t>
      </w:r>
      <w:r>
        <w:t xml:space="preserve"> the six agents appear in the submenu, in number order (00 … 05).</w:t>
      </w:r>
    </w:p>
    <w:p>
      <w:pPr>
        <w:pStyle w:val="ListParagraph"/>
        <w:numPr>
          <w:ilvl w:val="0"/>
          <w:numId w:val="36"/>
        </w:numPr>
      </w:pPr>
      <w:r>
        <w:t xml:space="preserve">Click </w:t>
      </w:r>
      <w:r>
        <w:rPr>
          <w:b/>
          <w:bCs/>
        </w:rPr>
        <w:t xml:space="preserve">01 - Preflight Check</w:t>
      </w:r>
      <w:r>
        <w:t xml:space="preserve">.</w:t>
      </w:r>
    </w:p>
    <w:p>
      <w:pPr>
        <w:pStyle w:val="ListParagraph"/>
        <w:numPr>
          <w:ilvl w:val="0"/>
          <w:numId w:val="36"/>
        </w:numPr>
      </w:pPr>
      <w:r>
        <w:t xml:space="preserve">If an </w:t>
      </w:r>
      <w:r>
        <w:rPr>
          <w:b/>
          <w:bCs/>
        </w:rPr>
        <w:t xml:space="preserve">Execution Security Alert</w:t>
      </w:r>
      <w:r>
        <w:t xml:space="preserve"> appears, read the signer. It must be your admin ID. Choose </w:t>
      </w:r>
      <w:r>
        <w:rPr>
          <w:b/>
          <w:bCs/>
        </w:rPr>
        <w:t xml:space="preserve">Execute the action this one time</w:t>
      </w:r>
      <w:r>
        <w:t xml:space="preserve">, or trust the signer if your ECL policy allows it.</w:t>
      </w:r>
    </w:p>
    <w:p>
      <w:pPr>
        <w:pStyle w:val="ListParagraph"/>
        <w:numPr>
          <w:ilvl w:val="0"/>
          <w:numId w:val="36"/>
        </w:numPr>
      </w:pPr>
      <w:r>
        <w:t xml:space="preserve">When asked for the </w:t>
      </w:r>
      <w:r>
        <w:rPr>
          <w:b/>
          <w:bCs/>
        </w:rPr>
        <w:t xml:space="preserve">Path to bulkreg.ini</w:t>
      </w:r>
      <w:r>
        <w:t xml:space="preserve">, type </w:t>
      </w:r>
      <w:r>
        <w:rPr>
          <w:rFonts w:ascii="Consolas" w:cs="Consolas" w:eastAsia="Consolas" w:hAnsi="Consolas"/>
          <w:color w:val="0F5FDC"/>
          <w:sz w:val="20"/>
          <w:szCs w:val="20"/>
        </w:rPr>
        <w:t xml:space="preserve">C:\BulkReg\config\bulkreg.ini</w:t>
      </w:r>
      <w:r>
        <w:t xml:space="preserve"> and click </w:t>
      </w:r>
      <w:r>
        <w:rPr>
          <w:b/>
          <w:bCs/>
        </w:rPr>
        <w:t xml:space="preserve">OK</w:t>
      </w:r>
      <w:r>
        <w:t xml:space="preserve">. The path is remembered for later runs.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7F37" w:sz="24"/>
              <w:bottom w:val="none" w:color="FFFFFF" w:sz="0"/>
              <w:right w:val="none" w:color="FFFFFF" w:sz="0"/>
            </w:tcBorders>
            <w:shd w:fill="EAF6EC" w:color="auto" w:val="clear"/>
            <w:tcMar>
              <w:top w:type="dxa" w:w="100"/>
              <w:left w:type="dxa" w:w="180"/>
              <w:bottom w:type="dxa" w:w="100"/>
              <w:right w:type="dxa" w:w="140"/>
            </w:tcMar>
          </w:tcPr>
          <w:p>
            <w:r>
              <w:rPr>
                <w:b/>
                <w:bCs/>
                <w:color w:val="1A7F37"/>
              </w:rPr>
              <w:t xml:space="preserve">Done when: </w:t>
            </w:r>
            <w:r>
              <w:t xml:space="preserve">Preflight starts without a security block and accepts the config path.</w:t>
            </w:r>
          </w:p>
        </w:tc>
      </w:tr>
    </w:tbl>
    <w:p>
      <w:pPr>
        <w:spacing w:after="80" w:before="0"/>
      </w:pPr>
    </w:p>
    <w:p>
      <w:pPr>
        <w:pStyle w:val="Heading2"/>
      </w:pPr>
      <w:r>
        <w:t xml:space="preserve">B20a Set up the log database views (database owner, once)</w:t>
      </w:r>
    </w:p>
    <w:p>
      <w:r>
        <w:rPr>
          <w:b/>
          <w:bCs/>
        </w:rPr>
        <w:t xml:space="preserve">Who:</w:t>
      </w:r>
      <w:r>
        <w:t xml:space="preserve"> Owner of the log database (Designer or Manager access to bulkreg_log.nsf)   </w:t>
      </w:r>
      <w:r>
        <w:rPr>
          <w:b/>
          <w:bCs/>
        </w:rPr>
        <w:t xml:space="preserve">Where:</w:t>
      </w:r>
      <w:r>
        <w:t xml:space="preserve"> bulkreg.nsf   </w:t>
      </w:r>
      <w:r>
        <w:rPr>
          <w:b/>
          <w:bCs/>
        </w:rPr>
        <w:t xml:space="preserve">Changes:</w:t>
      </w:r>
      <w:r>
        <w:t xml:space="preserve"> creates a form and 8 views in bulkreg_log.nsf; no documents are changed</w:t>
      </w:r>
    </w:p>
    <w:p>
      <w:r>
        <w:t xml:space="preserve">The views are design elements, so they are created by the </w:t>
      </w:r>
      <w:r>
        <w:rPr>
          <w:b/>
          <w:bCs/>
        </w:rPr>
        <w:t xml:space="preserve">owner</w:t>
      </w:r>
      <w:r>
        <w:t xml:space="preserve"> of the log database, not by the operators (Author). The owner needs bulkreg.nsf too (a copy with the same libraries and agents is enough) and a bulkreg.ini with the same LogServer / LogDb.</w:t>
      </w:r>
    </w:p>
    <w:p>
      <w:pPr>
        <w:pStyle w:val="ListParagraph"/>
        <w:numPr>
          <w:ilvl w:val="0"/>
          <w:numId w:val="37"/>
        </w:numPr>
      </w:pPr>
      <w:r>
        <w:t xml:space="preserve">Open bulkreg.nsf and click </w:t>
      </w:r>
      <w:r>
        <w:rPr>
          <w:b/>
          <w:bCs/>
        </w:rPr>
        <w:t xml:space="preserve">Actions &gt; BulkReg &gt; 00 - Set Up Log Database</w:t>
      </w:r>
      <w:r>
        <w:t xml:space="preserve">. Confirm the config path.</w:t>
      </w:r>
    </w:p>
    <w:p>
      <w:pPr>
        <w:pStyle w:val="ListParagraph"/>
        <w:numPr>
          <w:ilvl w:val="0"/>
          <w:numId w:val="37"/>
        </w:numPr>
      </w:pPr>
      <w:r>
        <w:t xml:space="preserve">Read the question (database name, 8 views) and click </w:t>
      </w:r>
      <w:r>
        <w:rPr>
          <w:b/>
          <w:bCs/>
        </w:rPr>
        <w:t xml:space="preserve">Yes</w:t>
      </w:r>
      <w:r>
        <w:t xml:space="preserve">.</w:t>
      </w:r>
    </w:p>
    <w:p>
      <w:pPr>
        <w:pStyle w:val="ListParagraph"/>
        <w:numPr>
          <w:ilvl w:val="0"/>
          <w:numId w:val="37"/>
        </w:numPr>
      </w:pPr>
      <w:r>
        <w:t xml:space="preserve">Read the result: one line per view, each </w:t>
      </w:r>
      <w:r>
        <w:rPr>
          <w:b/>
          <w:bCs/>
        </w:rPr>
        <w:t xml:space="preserve">OK</w:t>
      </w:r>
      <w:r>
        <w:t xml:space="preserve">. </w:t>
      </w:r>
      <w:r>
        <w:rPr>
          <w:i/>
          <w:iCs/>
        </w:rPr>
        <w:t xml:space="preserve">Result:</w:t>
      </w:r>
      <w:r>
        <w:t xml:space="preserve"> the form BRLogEntry and the views exist.</w:t>
      </w:r>
    </w:p>
    <w:p>
      <w:pPr>
        <w:pStyle w:val="ListParagraph"/>
        <w:numPr>
          <w:ilvl w:val="0"/>
          <w:numId w:val="37"/>
        </w:numPr>
      </w:pPr>
      <w:r>
        <w:t xml:space="preserve">Open bulkreg_log.nsf. In the navigator, expand </w:t>
      </w:r>
      <w:r>
        <w:rPr>
          <w:b/>
          <w:bCs/>
        </w:rPr>
        <w:t xml:space="preserve">BulkReg</w:t>
      </w:r>
      <w:r>
        <w:t xml:space="preserve">: the views 1–8 are listed (D4a).</w:t>
      </w:r>
    </w:p>
    <w:p>
      <w:pPr>
        <w:pStyle w:val="ListParagraph"/>
        <w:numPr>
          <w:ilvl w:val="0"/>
          <w:numId w:val="37"/>
        </w:numPr>
      </w:pPr>
      <w:r>
        <w:t xml:space="preserve">Run 00 again after a release whose notes say that the views changed. It replaces only its own views; your other views are kept.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707F" w:sz="24"/>
              <w:bottom w:val="none" w:color="FFFFFF" w:sz="0"/>
              <w:right w:val="none" w:color="FFFFFF" w:sz="0"/>
            </w:tcBorders>
            <w:shd w:fill="ECF3F8" w:color="auto" w:val="clear"/>
            <w:tcMar>
              <w:top w:type="dxa" w:w="100"/>
              <w:left w:type="dxa" w:w="180"/>
              <w:bottom w:type="dxa" w:w="100"/>
              <w:right w:type="dxa" w:w="140"/>
            </w:tcMar>
          </w:tcPr>
          <w:p>
            <w:r>
              <w:rPr>
                <w:b/>
                <w:bCs/>
                <w:color w:val="17707F"/>
              </w:rPr>
              <w:t xml:space="preserve">Note: </w:t>
            </w:r>
            <w:r>
              <w:t xml:space="preserve">If the form import reports an error, the views still work; documents then open without the BulkReg form. Send the message from the result dialog.</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7F37" w:sz="24"/>
              <w:bottom w:val="none" w:color="FFFFFF" w:sz="0"/>
              <w:right w:val="none" w:color="FFFFFF" w:sz="0"/>
            </w:tcBorders>
            <w:shd w:fill="EAF6EC" w:color="auto" w:val="clear"/>
            <w:tcMar>
              <w:top w:type="dxa" w:w="100"/>
              <w:left w:type="dxa" w:w="180"/>
              <w:bottom w:type="dxa" w:w="100"/>
              <w:right w:type="dxa" w:w="140"/>
            </w:tcMar>
          </w:tcPr>
          <w:p>
            <w:r>
              <w:rPr>
                <w:b/>
                <w:bCs/>
                <w:color w:val="1A7F37"/>
              </w:rPr>
              <w:t xml:space="preserve">Done when: </w:t>
            </w:r>
            <w:r>
              <w:t xml:space="preserve">bulkreg_log.nsf shows the view folder BulkReg with the 8 views, and Preflight shows </w:t>
            </w:r>
            <w:r>
              <w:rPr>
                <w:b/>
                <w:bCs/>
              </w:rPr>
              <w:t xml:space="preserve">PASS Log database views present</w:t>
            </w:r>
            <w:r>
              <w:t xml:space="preserve">.</w:t>
            </w:r>
          </w:p>
        </w:tc>
      </w:tr>
    </w:tbl>
    <w:p>
      <w:pPr>
        <w:spacing w:after="80" w:before="0"/>
      </w:pPr>
    </w:p>
    <w:p>
      <w:pPr>
        <w:pStyle w:val="Heading2"/>
      </w:pPr>
      <w:r>
        <w:t xml:space="preserve">B21 Smoke test</w:t>
      </w:r>
    </w:p>
    <w:p>
      <w:pPr>
        <w:pStyle w:val="ListParagraph"/>
        <w:numPr>
          <w:ilvl w:val="0"/>
          <w:numId w:val="38"/>
        </w:numPr>
      </w:pPr>
      <w:r>
        <w:t xml:space="preserve">Let Preflight finish. </w:t>
      </w:r>
      <w:r>
        <w:rPr>
          <w:i/>
          <w:iCs/>
        </w:rPr>
        <w:t xml:space="preserve">Result:</w:t>
      </w:r>
      <w:r>
        <w:t xml:space="preserve"> a dialog showing Environment errors, candidate counts (OK / WARN / ERROR) and </w:t>
      </w:r>
      <w:r>
        <w:rPr>
          <w:b/>
          <w:bCs/>
        </w:rPr>
        <w:t xml:space="preserve">candidates per home server</w:t>
      </w:r>
      <w:r>
        <w:t xml:space="preserve">.</w:t>
      </w:r>
    </w:p>
    <w:p>
      <w:pPr>
        <w:pStyle w:val="ListParagraph"/>
        <w:numPr>
          <w:ilvl w:val="0"/>
          <w:numId w:val="38"/>
        </w:numPr>
      </w:pPr>
      <w:r>
        <w:t xml:space="preserve">Open </w:t>
      </w:r>
      <w:r>
        <w:rPr>
          <w:rFonts w:ascii="Consolas" w:cs="Consolas" w:eastAsia="Consolas" w:hAnsi="Consolas"/>
          <w:color w:val="0F5FDC"/>
          <w:sz w:val="20"/>
          <w:szCs w:val="20"/>
        </w:rPr>
        <w:t xml:space="preserve">C:\BulkReg\audit</w:t>
      </w:r>
      <w:r>
        <w:t xml:space="preserve">. </w:t>
      </w:r>
      <w:r>
        <w:rPr>
          <w:i/>
          <w:iCs/>
        </w:rPr>
        <w:t xml:space="preserve">Result:</w:t>
      </w:r>
      <w:r>
        <w:t xml:space="preserve"> a new folder </w:t>
      </w:r>
      <w:r>
        <w:rPr>
          <w:rFonts w:ascii="Consolas" w:cs="Consolas" w:eastAsia="Consolas" w:hAnsi="Consolas"/>
          <w:color w:val="0F5FDC"/>
          <w:sz w:val="20"/>
          <w:szCs w:val="20"/>
        </w:rPr>
        <w:t xml:space="preserve">&lt;date&gt;_&lt;time&gt;_01-Preflight_READ-ONLY</w:t>
      </w:r>
      <w:r>
        <w:t xml:space="preserve"> containing RUN_INFO.txt, </w:t>
      </w:r>
      <w:r>
        <w:rPr>
          <w:rFonts w:ascii="Consolas" w:cs="Consolas" w:eastAsia="Consolas" w:hAnsi="Consolas"/>
          <w:color w:val="0F5FDC"/>
          <w:sz w:val="20"/>
          <w:szCs w:val="20"/>
        </w:rPr>
        <w:t xml:space="preserve">BulkReg_Preflight_READ-ONLY_&lt;run&gt;_audit.csv</w:t>
      </w:r>
      <w:r>
        <w:t xml:space="preserve">, the </w:t>
      </w:r>
      <w:r>
        <w:rPr>
          <w:rFonts w:ascii="Consolas" w:cs="Consolas" w:eastAsia="Consolas" w:hAnsi="Consolas"/>
          <w:color w:val="0F5FDC"/>
          <w:sz w:val="20"/>
          <w:szCs w:val="20"/>
        </w:rPr>
        <w:t xml:space="preserve">_debug.log</w:t>
      </w:r>
      <w:r>
        <w:t xml:space="preserve">, </w:t>
      </w:r>
      <w:r>
        <w:rPr>
          <w:rFonts w:ascii="Consolas" w:cs="Consolas" w:eastAsia="Consolas" w:hAnsi="Consolas"/>
          <w:color w:val="0F5FDC"/>
          <w:sz w:val="20"/>
          <w:szCs w:val="20"/>
        </w:rPr>
        <w:t xml:space="preserve">_mapping.txt</w:t>
      </w:r>
      <w:r>
        <w:t xml:space="preserve"> and </w:t>
      </w:r>
      <w:r>
        <w:rPr>
          <w:rFonts w:ascii="Consolas" w:cs="Consolas" w:eastAsia="Consolas" w:hAnsi="Consolas"/>
          <w:color w:val="0F5FDC"/>
          <w:sz w:val="20"/>
          <w:szCs w:val="20"/>
        </w:rPr>
        <w:t xml:space="preserve">_mailfolders.txt</w:t>
      </w:r>
      <w:r>
        <w:t xml:space="preserve">.</w:t>
      </w:r>
    </w:p>
    <w:p>
      <w:pPr>
        <w:pStyle w:val="ListParagraph"/>
        <w:numPr>
          <w:ilvl w:val="0"/>
          <w:numId w:val="38"/>
        </w:numPr>
      </w:pPr>
      <w:r>
        <w:t xml:space="preserve">Open </w:t>
      </w:r>
      <w:r>
        <w:rPr>
          <w:b/>
          <w:bCs/>
        </w:rPr>
        <w:t xml:space="preserve">bulkreg_log.nsf</w:t>
      </w:r>
      <w:r>
        <w:t xml:space="preserve"> on the log server. </w:t>
      </w:r>
      <w:r>
        <w:rPr>
          <w:i/>
          <w:iCs/>
        </w:rPr>
        <w:t xml:space="preserve">Result:</w:t>
      </w:r>
      <w:r>
        <w:t xml:space="preserve"> a new entry for </w:t>
      </w:r>
      <w:r>
        <w:rPr>
          <w:rFonts w:ascii="Consolas" w:cs="Consolas" w:eastAsia="Consolas" w:hAnsi="Consolas"/>
          <w:color w:val="0F5FDC"/>
          <w:sz w:val="20"/>
          <w:szCs w:val="20"/>
        </w:rPr>
        <w:t xml:space="preserve">BulkReg Preflight &lt;date-time&gt; by &lt;your name&gt;</w:t>
      </w:r>
      <w:r>
        <w:t xml:space="preserve"> containing the run's actions.</w:t>
      </w:r>
    </w:p>
    <w:p>
      <w:pPr>
        <w:pStyle w:val="ListParagraph"/>
        <w:numPr>
          <w:ilvl w:val="0"/>
          <w:numId w:val="38"/>
        </w:numPr>
      </w:pPr>
      <w:r>
        <w:t xml:space="preserve">In the debug log, check the lines </w:t>
      </w:r>
      <w:r>
        <w:rPr>
          <w:b/>
          <w:bCs/>
        </w:rPr>
        <w:t xml:space="preserve">PASS Tool database is local</w:t>
      </w:r>
      <w:r>
        <w:t xml:space="preserve"> and </w:t>
      </w:r>
      <w:r>
        <w:rPr>
          <w:b/>
          <w:bCs/>
        </w:rPr>
        <w:t xml:space="preserve">PASS Log database: Author with Create documents (or higher)</w:t>
      </w:r>
      <w:r>
        <w:t xml:space="preserve">. A warning about Editor/Manager or Delete documents on the log database means your ACL entry is higher than B15 recommends.</w:t>
      </w:r>
    </w:p>
    <w:p>
      <w:pPr>
        <w:pStyle w:val="ListParagraph"/>
        <w:numPr>
          <w:ilvl w:val="0"/>
          <w:numId w:val="38"/>
        </w:numPr>
      </w:pPr>
      <w:r>
        <w:t xml:space="preserve">If Environment errors is not 0, open the debug log, find the lines marked </w:t>
      </w:r>
      <w:r>
        <w:rPr>
          <w:rFonts w:ascii="Consolas" w:cs="Consolas" w:eastAsia="Consolas" w:hAnsi="Consolas"/>
          <w:color w:val="0F5FDC"/>
          <w:sz w:val="20"/>
          <w:szCs w:val="20"/>
        </w:rPr>
        <w:t xml:space="preserve">FAIL</w:t>
      </w:r>
      <w:r>
        <w:t xml:space="preserve">, fix the cause (D6), and run Preflight again.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7F37" w:sz="24"/>
              <w:bottom w:val="none" w:color="FFFFFF" w:sz="0"/>
              <w:right w:val="none" w:color="FFFFFF" w:sz="0"/>
            </w:tcBorders>
            <w:shd w:fill="EAF6EC" w:color="auto" w:val="clear"/>
            <w:tcMar>
              <w:top w:type="dxa" w:w="100"/>
              <w:left w:type="dxa" w:w="180"/>
              <w:bottom w:type="dxa" w:w="100"/>
              <w:right w:type="dxa" w:w="140"/>
            </w:tcMar>
          </w:tcPr>
          <w:p>
            <w:r>
              <w:rPr>
                <w:b/>
                <w:bCs/>
                <w:color w:val="1A7F37"/>
              </w:rPr>
              <w:t xml:space="preserve">Done when: </w:t>
            </w:r>
            <w:r>
              <w:t xml:space="preserve">Preflight reports 0 environment errors. </w:t>
            </w:r>
            <w:r>
              <w:rPr>
                <w:b/>
                <w:bCs/>
              </w:rPr>
              <w:t xml:space="preserve">Setup is complete.</w:t>
            </w:r>
            <w:r>
              <w:t xml:space="preserve"> Continue with Part C.</w:t>
            </w:r>
          </w:p>
        </w:tc>
      </w:tr>
    </w:tbl>
    <w:p>
      <w:pPr>
        <w:spacing w:after="80" w:before="0"/>
      </w:pPr>
    </w:p>
    <w:p>
      <w:pPr>
        <w:pStyle w:val="Heading1"/>
        <w:pageBreakBefore/>
      </w:pPr>
      <w:r>
        <w:t xml:space="preserve">Part C – Run a Batch (repeat for every batch)</w:t>
      </w:r>
    </w:p>
    <w:p>
      <w:r>
        <w:t xml:space="preserve">Do C1–C9 in order. This is the </w:t>
      </w:r>
      <w:r>
        <w:rPr>
          <w:b/>
          <w:bCs/>
        </w:rPr>
        <w:t xml:space="preserve">Agent Run Order</w:t>
      </w:r>
      <w:r>
        <w:t xml:space="preserve"> page in detail: 01 → 02 → review → 03 (DryRun=1) → 03 (DryRun=0) → 04. Record each batch in the batch log (C9). The first time, include C5 (pilot).</w:t>
      </w:r>
    </w:p>
    <w:p>
      <w:pPr>
        <w:pStyle w:val="Heading2"/>
      </w:pPr>
      <w:r>
        <w:t xml:space="preserve">C1 Preflight: see the whole picture</w:t>
      </w:r>
    </w:p>
    <w:p>
      <w:r>
        <w:rPr>
          <w:b/>
          <w:bCs/>
        </w:rPr>
        <w:t xml:space="preserve">Who:</w:t>
      </w:r>
      <w:r>
        <w:t xml:space="preserve"> Domino administrator   </w:t>
      </w:r>
      <w:r>
        <w:rPr>
          <w:b/>
          <w:bCs/>
        </w:rPr>
        <w:t xml:space="preserve">Where:</w:t>
      </w:r>
      <w:r>
        <w:t xml:space="preserve"> bulkreg.nsf   </w:t>
      </w:r>
      <w:r>
        <w:rPr>
          <w:b/>
          <w:bCs/>
        </w:rPr>
        <w:t xml:space="preserve">Changes:</w:t>
      </w:r>
      <w:r>
        <w:t xml:space="preserve"> nothing</w:t>
      </w:r>
    </w:p>
    <w:p>
      <w:pPr>
        <w:pStyle w:val="ListParagraph"/>
        <w:numPr>
          <w:ilvl w:val="0"/>
          <w:numId w:val="39"/>
        </w:numPr>
      </w:pPr>
      <w:r>
        <w:t xml:space="preserve">Open </w:t>
      </w:r>
      <w:r>
        <w:rPr>
          <w:rFonts w:ascii="Consolas" w:cs="Consolas" w:eastAsia="Consolas" w:hAnsi="Consolas"/>
          <w:color w:val="0F5FDC"/>
          <w:sz w:val="20"/>
          <w:szCs w:val="20"/>
        </w:rPr>
        <w:t xml:space="preserve">bulkreg.nsf</w:t>
      </w:r>
      <w:r>
        <w:t xml:space="preserve"> and click </w:t>
      </w:r>
      <w:r>
        <w:rPr>
          <w:b/>
          <w:bCs/>
        </w:rPr>
        <w:t xml:space="preserve">Actions &gt; BulkReg &gt; 01 - Preflight Check</w:t>
      </w:r>
      <w:r>
        <w:t xml:space="preserve">. Confirm the config path.</w:t>
      </w:r>
    </w:p>
    <w:p>
      <w:pPr>
        <w:pStyle w:val="ListParagraph"/>
        <w:numPr>
          <w:ilvl w:val="0"/>
          <w:numId w:val="39"/>
        </w:numPr>
      </w:pPr>
      <w:r>
        <w:t xml:space="preserve">Note the totals: candidates, OK / WARN / ERROR, and </w:t>
      </w:r>
      <w:r>
        <w:rPr>
          <w:b/>
          <w:bCs/>
        </w:rPr>
        <w:t xml:space="preserve">candidates per home server</w:t>
      </w:r>
      <w:r>
        <w:t xml:space="preserve">.</w:t>
      </w:r>
    </w:p>
    <w:p>
      <w:pPr>
        <w:pStyle w:val="ListParagraph"/>
        <w:numPr>
          <w:ilvl w:val="0"/>
          <w:numId w:val="39"/>
        </w:numPr>
      </w:pPr>
      <w:r>
        <w:t xml:space="preserve">Open the newest run folder </w:t>
      </w:r>
      <w:r>
        <w:rPr>
          <w:rFonts w:ascii="Consolas" w:cs="Consolas" w:eastAsia="Consolas" w:hAnsi="Consolas"/>
          <w:color w:val="0F5FDC"/>
          <w:sz w:val="20"/>
          <w:szCs w:val="20"/>
        </w:rPr>
        <w:t xml:space="preserve">C:\BulkReg\audit\&lt;date&gt;_&lt;time&gt;_01-Preflight_READ-ONLY</w:t>
      </w:r>
      <w:r>
        <w:t xml:space="preserve"> and its </w:t>
      </w:r>
      <w:r>
        <w:rPr>
          <w:rFonts w:ascii="Consolas" w:cs="Consolas" w:eastAsia="Consolas" w:hAnsi="Consolas"/>
          <w:color w:val="0F5FDC"/>
          <w:sz w:val="20"/>
          <w:szCs w:val="20"/>
        </w:rPr>
        <w:t xml:space="preserve">…_audit.csv</w:t>
      </w:r>
      <w:r>
        <w:t xml:space="preserve"> (D4 lists the columns).</w:t>
      </w:r>
    </w:p>
    <w:p>
      <w:pPr>
        <w:pStyle w:val="ListParagraph"/>
        <w:numPr>
          <w:ilvl w:val="0"/>
          <w:numId w:val="39"/>
        </w:numPr>
      </w:pPr>
      <w:r>
        <w:t xml:space="preserve">For each </w:t>
      </w:r>
      <w:r>
        <w:rPr>
          <w:b/>
          <w:bCs/>
        </w:rPr>
        <w:t xml:space="preserve">ERROR</w:t>
      </w:r>
      <w:r>
        <w:t xml:space="preserve"> row, read the Message column. Fix the cause in Active Directory, for example a missing last name or a duplicate email address, and let DirSync synchronise.</w:t>
      </w:r>
    </w:p>
    <w:p>
      <w:pPr>
        <w:pStyle w:val="ListParagraph"/>
        <w:numPr>
          <w:ilvl w:val="0"/>
          <w:numId w:val="39"/>
        </w:numPr>
      </w:pPr>
      <w:r>
        <w:t xml:space="preserve">Open </w:t>
      </w:r>
      <w:r>
        <w:rPr>
          <w:rFonts w:ascii="Consolas" w:cs="Consolas" w:eastAsia="Consolas" w:hAnsi="Consolas"/>
          <w:color w:val="0F5FDC"/>
          <w:sz w:val="20"/>
          <w:szCs w:val="20"/>
        </w:rPr>
        <w:t xml:space="preserve">C:\BulkReg\audit\&lt;run folder&gt;\BulkReg_Preflight_&lt;run&gt;_mapping.txt</w:t>
      </w:r>
      <w:r>
        <w:t xml:space="preserve"> (the mapping test): users per rule and the values each rule gives. If a group lands on the wrong server (also visible in the HomeServer / MapRule columns of the audit CSV), correct server_mapping.csv (B12) and run Preflight again.</w:t>
      </w:r>
    </w:p>
    <w:p>
      <w:pPr>
        <w:pStyle w:val="ListParagraph"/>
        <w:numPr>
          <w:ilvl w:val="0"/>
          <w:numId w:val="39"/>
        </w:numPr>
      </w:pPr>
      <w:r>
        <w:t xml:space="preserve">Open </w:t>
      </w:r>
      <w:r>
        <w:rPr>
          <w:rFonts w:ascii="Consolas" w:cs="Consolas" w:eastAsia="Consolas" w:hAnsi="Consolas"/>
          <w:color w:val="0F5FDC"/>
          <w:sz w:val="20"/>
          <w:szCs w:val="20"/>
        </w:rPr>
        <w:t xml:space="preserve">C:\BulkReg\audit\&lt;run folder&gt;\BulkReg_Preflight_&lt;run&gt;_mailfolders.txt</w:t>
      </w:r>
      <w:r>
        <w:t xml:space="preserve">. For each home server, or for the whole </w:t>
      </w:r>
      <w:r>
        <w:rPr>
          <w:b/>
          <w:bCs/>
        </w:rPr>
        <w:t xml:space="preserve">mail cluster</w:t>
      </w:r>
      <w:r>
        <w:t xml:space="preserve">, it lists the users, the folders needed (for example </w:t>
      </w:r>
      <w:r>
        <w:rPr>
          <w:rFonts w:ascii="Consolas" w:cs="Consolas" w:eastAsia="Consolas" w:hAnsi="Consolas"/>
          <w:color w:val="0F5FDC"/>
          <w:sz w:val="20"/>
          <w:szCs w:val="20"/>
        </w:rPr>
        <w:t xml:space="preserve">mail1 .. mail5</w:t>
      </w:r>
      <w:r>
        <w:t xml:space="preserve">) and </w:t>
      </w:r>
      <w:r>
        <w:rPr>
          <w:b/>
          <w:bCs/>
        </w:rPr>
        <w:t xml:space="preserve">the servers to create them on</w:t>
      </w:r>
      <w:r>
        <w:t xml:space="preserve"> (with a cluster: all members), with the create commands. Create any folder that does not exist yet (B4), and make sure </w:t>
      </w:r>
      <w:r>
        <w:rPr>
          <w:rFonts w:ascii="Consolas" w:cs="Consolas" w:eastAsia="Consolas" w:hAnsi="Consolas"/>
          <w:color w:val="0F5FDC"/>
          <w:sz w:val="20"/>
          <w:szCs w:val="20"/>
        </w:rPr>
        <w:t xml:space="preserve">MailFolderMax</w:t>
      </w:r>
      <w:r>
        <w:t xml:space="preserve"> is high enough. Preflight warns if it is too low.</w:t>
      </w:r>
    </w:p>
    <w:p>
      <w:pPr>
        <w:pStyle w:val="ListParagraph"/>
        <w:numPr>
          <w:ilvl w:val="0"/>
          <w:numId w:val="39"/>
        </w:numPr>
      </w:pPr>
      <w:r>
        <w:t xml:space="preserve">With a mail cluster, check the environment lines in the debug log: every member </w:t>
      </w:r>
      <w:r>
        <w:rPr>
          <w:b/>
          <w:bCs/>
        </w:rPr>
        <w:t xml:space="preserve">reachable</w:t>
      </w:r>
      <w:r>
        <w:t xml:space="preserve">, and the line </w:t>
      </w:r>
      <w:r>
        <w:rPr>
          <w:i/>
          <w:iCs/>
        </w:rPr>
        <w:t xml:space="preserve">Mail file managers …</w:t>
      </w:r>
      <w:r>
        <w:t xml:space="preserve"> names your admin 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7F37" w:sz="24"/>
              <w:bottom w:val="none" w:color="FFFFFF" w:sz="0"/>
              <w:right w:val="none" w:color="FFFFFF" w:sz="0"/>
            </w:tcBorders>
            <w:shd w:fill="EAF6EC" w:color="auto" w:val="clear"/>
            <w:tcMar>
              <w:top w:type="dxa" w:w="100"/>
              <w:left w:type="dxa" w:w="180"/>
              <w:bottom w:type="dxa" w:w="100"/>
              <w:right w:type="dxa" w:w="140"/>
            </w:tcMar>
          </w:tcPr>
          <w:p>
            <w:r>
              <w:rPr>
                <w:b/>
                <w:bCs/>
                <w:color w:val="1A7F37"/>
              </w:rPr>
              <w:t xml:space="preserve">Done when: </w:t>
            </w:r>
            <w:r>
              <w:t xml:space="preserve">0 environment errors, every user lands on the intended home server (with the intended replica servers), and every mail folder listed in the _mailfolders.txt file exists on every server named there.</w:t>
            </w:r>
          </w:p>
        </w:tc>
      </w:tr>
    </w:tbl>
    <w:p>
      <w:pPr>
        <w:spacing w:after="80" w:before="0"/>
      </w:pPr>
    </w:p>
    <w:p>
      <w:pPr>
        <w:pStyle w:val="Heading2"/>
      </w:pPr>
      <w:r>
        <w:t xml:space="preserve">C2 Build a batch</w:t>
      </w:r>
    </w:p>
    <w:p>
      <w:r>
        <w:rPr>
          <w:b/>
          <w:bCs/>
        </w:rPr>
        <w:t xml:space="preserve">Who:</w:t>
      </w:r>
      <w:r>
        <w:t xml:space="preserve"> Domino administrator   </w:t>
      </w:r>
      <w:r>
        <w:rPr>
          <w:b/>
          <w:bCs/>
        </w:rPr>
        <w:t xml:space="preserve">Where:</w:t>
      </w:r>
      <w:r>
        <w:t xml:space="preserve"> bulkreg.nsf   </w:t>
      </w:r>
      <w:r>
        <w:rPr>
          <w:b/>
          <w:bCs/>
        </w:rPr>
        <w:t xml:space="preserve">Changes:</w:t>
      </w:r>
      <w:r>
        <w:t xml:space="preserve"> writes a batch file; nothing in Domino</w:t>
      </w:r>
    </w:p>
    <w:p>
      <w:pPr>
        <w:pStyle w:val="ListParagraph"/>
        <w:numPr>
          <w:ilvl w:val="0"/>
          <w:numId w:val="40"/>
        </w:numPr>
      </w:pPr>
      <w:r>
        <w:t xml:space="preserve">For a wave: make sure server_mapping.csv sends this wave to the right home server (B12.7 Example 1: change the catch-all line between waves). Alternatives: </w:t>
      </w:r>
      <w:r>
        <w:rPr>
          <w:rFonts w:ascii="Consolas" w:cs="Consolas" w:eastAsia="Consolas" w:hAnsi="Consolas"/>
          <w:color w:val="0F5FDC"/>
          <w:sz w:val="20"/>
          <w:szCs w:val="20"/>
        </w:rPr>
        <w:t xml:space="preserve">BatchServerFilter=&lt;home server&gt;</w:t>
      </w:r>
      <w:r>
        <w:t xml:space="preserve"> or </w:t>
      </w:r>
      <w:r>
        <w:rPr>
          <w:rFonts w:ascii="Consolas" w:cs="Consolas" w:eastAsia="Consolas" w:hAnsi="Consolas"/>
          <w:color w:val="0F5FDC"/>
          <w:sz w:val="20"/>
          <w:szCs w:val="20"/>
        </w:rPr>
        <w:t xml:space="preserve">ExtraSelection=&lt;formula&gt;</w:t>
      </w:r>
      <w:r>
        <w:t xml:space="preserve">, for example </w:t>
      </w:r>
      <w:r>
        <w:rPr>
          <w:rFonts w:ascii="Consolas" w:cs="Consolas" w:eastAsia="Consolas" w:hAnsi="Consolas"/>
          <w:color w:val="0F5FDC"/>
          <w:sz w:val="20"/>
          <w:szCs w:val="20"/>
        </w:rPr>
        <w:t xml:space="preserve">Department = "Sales"</w:t>
      </w:r>
      <w:r>
        <w:t xml:space="preserve"> in bulkreg.ini. Save.</w:t>
      </w:r>
    </w:p>
    <w:p>
      <w:pPr>
        <w:pStyle w:val="ListParagraph"/>
        <w:numPr>
          <w:ilvl w:val="0"/>
          <w:numId w:val="40"/>
        </w:numPr>
      </w:pPr>
      <w:r>
        <w:t xml:space="preserve">Click </w:t>
      </w:r>
      <w:r>
        <w:rPr>
          <w:b/>
          <w:bCs/>
        </w:rPr>
        <w:t xml:space="preserve">Actions &gt; BulkReg &gt; 02 - Build Batch</w:t>
      </w:r>
      <w:r>
        <w:t xml:space="preserve">.</w:t>
      </w:r>
    </w:p>
    <w:p>
      <w:pPr>
        <w:pStyle w:val="ListParagraph"/>
        <w:numPr>
          <w:ilvl w:val="0"/>
          <w:numId w:val="40"/>
        </w:numPr>
      </w:pPr>
      <w:r>
        <w:t xml:space="preserve">Read the dialog: </w:t>
      </w:r>
      <w:r>
        <w:rPr>
          <w:b/>
          <w:bCs/>
        </w:rPr>
        <w:t xml:space="preserve">Batch ID</w:t>
      </w:r>
      <w:r>
        <w:t xml:space="preserve"> (for example </w:t>
      </w:r>
      <w:r>
        <w:rPr>
          <w:rFonts w:ascii="Consolas" w:cs="Consolas" w:eastAsia="Consolas" w:hAnsi="Consolas"/>
          <w:color w:val="0F5FDC"/>
          <w:sz w:val="20"/>
          <w:szCs w:val="20"/>
        </w:rPr>
        <w:t xml:space="preserve">BATCH-20261005-093000</w:t>
      </w:r>
      <w:r>
        <w:t xml:space="preserve">), rows, Include=Y, WARN, ERROR, and users left for the next batch. Write the batch ID in the batch log (C9).</w:t>
      </w:r>
    </w:p>
    <w:p>
      <w:pPr>
        <w:pStyle w:val="ListParagraph"/>
        <w:numPr>
          <w:ilvl w:val="0"/>
          <w:numId w:val="40"/>
        </w:numPr>
      </w:pPr>
      <w:r>
        <w:t xml:space="preserve">Open </w:t>
      </w:r>
      <w:r>
        <w:rPr>
          <w:rFonts w:ascii="Consolas" w:cs="Consolas" w:eastAsia="Consolas" w:hAnsi="Consolas"/>
          <w:color w:val="0F5FDC"/>
          <w:sz w:val="20"/>
          <w:szCs w:val="20"/>
        </w:rPr>
        <w:t xml:space="preserve">C:\BulkReg\batches\BATCH-&lt;id&gt;_summary.txt</w:t>
      </w:r>
      <w:r>
        <w:t xml:space="preserve"> in Notepad. Check the counts </w:t>
      </w:r>
      <w:r>
        <w:rPr>
          <w:b/>
          <w:bCs/>
        </w:rPr>
        <w:t xml:space="preserve">per home server</w:t>
      </w:r>
      <w:r>
        <w:t xml:space="preserve">, </w:t>
      </w:r>
      <w:r>
        <w:rPr>
          <w:b/>
          <w:bCs/>
        </w:rPr>
        <w:t xml:space="preserve">per policy</w:t>
      </w:r>
      <w:r>
        <w:t xml:space="preserve">, the </w:t>
      </w:r>
      <w:r>
        <w:rPr>
          <w:b/>
          <w:bCs/>
        </w:rPr>
        <w:t xml:space="preserve">cluster replicas per home server</w:t>
      </w:r>
      <w:r>
        <w:t xml:space="preserve">, the </w:t>
      </w:r>
      <w:r>
        <w:rPr>
          <w:b/>
          <w:bCs/>
        </w:rPr>
        <w:t xml:space="preserve">new mail files per server (or mail cluster) and folder</w:t>
      </w:r>
      <w:r>
        <w:t xml:space="preserve">, and the </w:t>
      </w:r>
      <w:r>
        <w:rPr>
          <w:b/>
          <w:bCs/>
        </w:rPr>
        <w:t xml:space="preserve">folder fill</w:t>
      </w:r>
      <w:r>
        <w:t xml:space="preserve"> (for example </w:t>
      </w:r>
      <w:r>
        <w:rPr>
          <w:rFonts w:ascii="Consolas" w:cs="Consolas" w:eastAsia="Consolas" w:hAnsi="Consolas"/>
          <w:color w:val="0F5FDC"/>
          <w:sz w:val="20"/>
          <w:szCs w:val="20"/>
        </w:rPr>
        <w:t xml:space="preserve">mail cluster : mail2 : 412</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7F37" w:sz="24"/>
              <w:bottom w:val="none" w:color="FFFFFF" w:sz="0"/>
              <w:right w:val="none" w:color="FFFFFF" w:sz="0"/>
            </w:tcBorders>
            <w:shd w:fill="EAF6EC" w:color="auto" w:val="clear"/>
            <w:tcMar>
              <w:top w:type="dxa" w:w="100"/>
              <w:left w:type="dxa" w:w="180"/>
              <w:bottom w:type="dxa" w:w="100"/>
              <w:right w:type="dxa" w:w="140"/>
            </w:tcMar>
          </w:tcPr>
          <w:p>
            <w:r>
              <w:rPr>
                <w:b/>
                <w:bCs/>
                <w:color w:val="1A7F37"/>
              </w:rPr>
              <w:t xml:space="preserve">Done when: </w:t>
            </w:r>
            <w:r>
              <w:t xml:space="preserve">BATCH-&lt;id&gt;.csv and BATCH-&lt;id&gt;_summary.txt exist, and the counts look as expected.</w:t>
            </w:r>
          </w:p>
        </w:tc>
      </w:tr>
    </w:tbl>
    <w:p>
      <w:pPr>
        <w:spacing w:after="80" w:before="0"/>
      </w:pPr>
    </w:p>
    <w:p>
      <w:pPr>
        <w:pStyle w:val="Heading2"/>
      </w:pPr>
      <w:r>
        <w:t xml:space="preserve">C3 Review the batch file</w:t>
      </w:r>
    </w:p>
    <w:p>
      <w:r>
        <w:rPr>
          <w:b/>
          <w:bCs/>
        </w:rPr>
        <w:t xml:space="preserve">Who:</w:t>
      </w:r>
      <w:r>
        <w:t xml:space="preserve"> Domino administrator (and a second reviewer if your change process requires one)   </w:t>
      </w:r>
      <w:r>
        <w:rPr>
          <w:b/>
          <w:bCs/>
        </w:rPr>
        <w:t xml:space="preserve">Where:</w:t>
      </w:r>
      <w:r>
        <w:t xml:space="preserve"> Excel or Notepad   </w:t>
      </w:r>
      <w:r>
        <w:rPr>
          <w:b/>
          <w:bCs/>
        </w:rPr>
        <w:t xml:space="preserve">Changes:</w:t>
      </w:r>
      <w:r>
        <w:t xml:space="preserve"> the batch file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26B00" w:sz="24"/>
              <w:bottom w:val="none" w:color="FFFFFF" w:sz="0"/>
              <w:right w:val="none" w:color="FFFFFF" w:sz="0"/>
            </w:tcBorders>
            <w:shd w:fill="FFF6E5" w:color="auto" w:val="clear"/>
            <w:tcMar>
              <w:top w:type="dxa" w:w="100"/>
              <w:left w:type="dxa" w:w="180"/>
              <w:bottom w:type="dxa" w:w="100"/>
              <w:right w:type="dxa" w:w="140"/>
            </w:tcMar>
          </w:tcPr>
          <w:p>
            <w:r>
              <w:rPr>
                <w:b/>
                <w:bCs/>
                <w:color w:val="B26B00"/>
              </w:rPr>
              <w:t xml:space="preserve">Caution: </w:t>
            </w:r>
            <w:r>
              <w:t xml:space="preserve">Excel can change values. It may turn a NoteID such as </w:t>
            </w:r>
            <w:r>
              <w:rPr>
                <w:rFonts w:ascii="Consolas" w:cs="Consolas" w:eastAsia="Consolas" w:hAnsi="Consolas"/>
                <w:color w:val="0F5FDC"/>
                <w:sz w:val="20"/>
                <w:szCs w:val="20"/>
              </w:rPr>
              <w:t xml:space="preserve">1E2</w:t>
            </w:r>
            <w:r>
              <w:t xml:space="preserve"> into a number. Always open the file as </w:t>
            </w:r>
            <w:r>
              <w:rPr>
                <w:b/>
                <w:bCs/>
              </w:rPr>
              <w:t xml:space="preserve">text</w:t>
            </w:r>
            <w:r>
              <w:t xml:space="preserve">, as described below, or use Notepad. BulkReg also re-checks every user's objectGUID and falls back to the UNID, so a damaged NoteID cannot hit the wrong user.</w:t>
            </w:r>
          </w:p>
        </w:tc>
      </w:tr>
    </w:tbl>
    <w:p>
      <w:pPr>
        <w:spacing w:after="80" w:before="0"/>
      </w:pPr>
    </w:p>
    <w:p>
      <w:pPr>
        <w:pStyle w:val="Heading3"/>
      </w:pPr>
      <w:r>
        <w:t xml:space="preserve">Open in Excel as text</w:t>
      </w:r>
    </w:p>
    <w:p>
      <w:pPr>
        <w:pStyle w:val="ListParagraph"/>
        <w:numPr>
          <w:ilvl w:val="0"/>
          <w:numId w:val="41"/>
        </w:numPr>
      </w:pPr>
      <w:r>
        <w:t xml:space="preserve">Start Excel with a blank workbook. Choose </w:t>
      </w:r>
      <w:r>
        <w:rPr>
          <w:b/>
          <w:bCs/>
        </w:rPr>
        <w:t xml:space="preserve">Data &gt; Get Data &gt; From File &gt; From Text/CSV</w:t>
      </w:r>
      <w:r>
        <w:t xml:space="preserve">.</w:t>
      </w:r>
    </w:p>
    <w:p>
      <w:pPr>
        <w:pStyle w:val="ListParagraph"/>
        <w:numPr>
          <w:ilvl w:val="0"/>
          <w:numId w:val="41"/>
        </w:numPr>
      </w:pPr>
      <w:r>
        <w:t xml:space="preserve">Select </w:t>
      </w:r>
      <w:r>
        <w:rPr>
          <w:rFonts w:ascii="Consolas" w:cs="Consolas" w:eastAsia="Consolas" w:hAnsi="Consolas"/>
          <w:color w:val="0F5FDC"/>
          <w:sz w:val="20"/>
          <w:szCs w:val="20"/>
        </w:rPr>
        <w:t xml:space="preserve">C:\BulkReg\batches\BATCH-&lt;id&gt;.csv</w:t>
      </w:r>
      <w:r>
        <w:t xml:space="preserve"> and click </w:t>
      </w:r>
      <w:r>
        <w:rPr>
          <w:b/>
          <w:bCs/>
        </w:rPr>
        <w:t xml:space="preserve">Import</w:t>
      </w:r>
      <w:r>
        <w:t xml:space="preserve">.</w:t>
      </w:r>
    </w:p>
    <w:p>
      <w:pPr>
        <w:pStyle w:val="ListParagraph"/>
        <w:numPr>
          <w:ilvl w:val="0"/>
          <w:numId w:val="41"/>
        </w:numPr>
      </w:pPr>
      <w:r>
        <w:t xml:space="preserve">Set </w:t>
      </w:r>
      <w:r>
        <w:rPr>
          <w:b/>
          <w:bCs/>
        </w:rPr>
        <w:t xml:space="preserve">File Origin</w:t>
      </w:r>
      <w:r>
        <w:t xml:space="preserve"> to </w:t>
      </w:r>
      <w:r>
        <w:rPr>
          <w:b/>
          <w:bCs/>
        </w:rPr>
        <w:t xml:space="preserve">65001: Unicode (UTF-8)</w:t>
      </w:r>
      <w:r>
        <w:t xml:space="preserve"> and </w:t>
      </w:r>
      <w:r>
        <w:rPr>
          <w:b/>
          <w:bCs/>
        </w:rPr>
        <w:t xml:space="preserve">Delimiter</w:t>
      </w:r>
      <w:r>
        <w:t xml:space="preserve"> to </w:t>
      </w:r>
      <w:r>
        <w:rPr>
          <w:b/>
          <w:bCs/>
        </w:rPr>
        <w:t xml:space="preserve">Comma</w:t>
      </w:r>
      <w:r>
        <w:t xml:space="preserve">. Click </w:t>
      </w:r>
      <w:r>
        <w:rPr>
          <w:b/>
          <w:bCs/>
        </w:rPr>
        <w:t xml:space="preserve">Transform Data</w:t>
      </w:r>
      <w:r>
        <w:t xml:space="preserve">.</w:t>
      </w:r>
    </w:p>
    <w:p>
      <w:pPr>
        <w:pStyle w:val="ListParagraph"/>
        <w:numPr>
          <w:ilvl w:val="0"/>
          <w:numId w:val="41"/>
        </w:numPr>
      </w:pPr>
      <w:r>
        <w:t xml:space="preserve">In the editor, press </w:t>
      </w:r>
      <w:r>
        <w:rPr>
          <w:b/>
          <w:bCs/>
        </w:rPr>
        <w:t xml:space="preserve">Ctrl+A</w:t>
      </w:r>
      <w:r>
        <w:t xml:space="preserve"> to select all columns, then choose </w:t>
      </w:r>
      <w:r>
        <w:rPr>
          <w:b/>
          <w:bCs/>
        </w:rPr>
        <w:t xml:space="preserve">Data Type &gt; Text</w:t>
      </w:r>
      <w:r>
        <w:t xml:space="preserve"> (</w:t>
      </w:r>
      <w:r>
        <w:rPr>
          <w:b/>
          <w:bCs/>
        </w:rPr>
        <w:t xml:space="preserve">Replace current</w:t>
      </w:r>
      <w:r>
        <w:t xml:space="preserve"> if asked). Click </w:t>
      </w:r>
      <w:r>
        <w:rPr>
          <w:b/>
          <w:bCs/>
        </w:rPr>
        <w:t xml:space="preserve">Close &amp; Load</w:t>
      </w:r>
      <w:r>
        <w:t xml:space="preserve">.</w:t>
      </w:r>
    </w:p>
    <w:p>
      <w:pPr>
        <w:pStyle w:val="Heading3"/>
      </w:pPr>
      <w:r>
        <w:t xml:space="preserve">Check every row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5"/>
        <w:gridCol w:w="3809"/>
        <w:gridCol w:w="3564"/>
      </w:tblGrid>
      <w:tr>
        <w:trPr>
          <w:tblHeader/>
        </w:trPr>
        <w:tc>
          <w:tcPr>
            <w:tcW w:type="dxa" w:w="2265"/>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Check</w:t>
            </w:r>
          </w:p>
        </w:tc>
        <w:tc>
          <w:tcPr>
            <w:tcW w:type="dxa" w:w="3809"/>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How</w:t>
            </w:r>
          </w:p>
        </w:tc>
        <w:tc>
          <w:tcPr>
            <w:tcW w:type="dxa" w:w="3564"/>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If wrong</w:t>
            </w:r>
          </w:p>
        </w:tc>
      </w:tr>
      <w:tr>
        <w:trPr>
          <w:cantSplit/>
        </w:trPr>
        <w:tc>
          <w:tcPr>
            <w:tcW w:type="dxa" w:w="226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Right people</w:t>
            </w:r>
          </w:p>
        </w:tc>
        <w:tc>
          <w:tcPr>
            <w:tcW w:type="dxa" w:w="380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Read FullName and InternetAddress</w:t>
            </w:r>
          </w:p>
        </w:tc>
        <w:tc>
          <w:tcPr>
            <w:tcW w:type="dxa" w:w="356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Set Include to </w:t>
            </w:r>
            <w:r>
              <w:rPr>
                <w:rFonts w:ascii="Consolas" w:cs="Consolas" w:eastAsia="Consolas" w:hAnsi="Consolas"/>
                <w:color w:val="0F5FDC"/>
                <w:sz w:val="18"/>
                <w:szCs w:val="18"/>
              </w:rPr>
              <w:t xml:space="preserve">N</w:t>
            </w:r>
          </w:p>
        </w:tc>
      </w:tr>
      <w:tr>
        <w:trPr>
          <w:cantSplit/>
        </w:trPr>
        <w:tc>
          <w:tcPr>
            <w:tcW w:type="dxa" w:w="226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Right Notes name</w:t>
            </w:r>
          </w:p>
        </w:tc>
        <w:tc>
          <w:tcPr>
            <w:tcW w:type="dxa" w:w="380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Read </w:t>
            </w:r>
            <w:r>
              <w:rPr>
                <w:b/>
                <w:bCs/>
                <w:sz w:val="19"/>
                <w:szCs w:val="19"/>
              </w:rPr>
              <w:t xml:space="preserve">NotesName</w:t>
            </w:r>
            <w:r>
              <w:rPr>
                <w:sz w:val="19"/>
                <w:szCs w:val="19"/>
              </w:rPr>
              <w:t xml:space="preserve">: the name the user will get, e.g. </w:t>
            </w:r>
            <w:r>
              <w:rPr>
                <w:rFonts w:ascii="Consolas" w:cs="Consolas" w:eastAsia="Consolas" w:hAnsi="Consolas"/>
                <w:color w:val="0F5FDC"/>
                <w:sz w:val="18"/>
                <w:szCs w:val="18"/>
              </w:rPr>
              <w:t xml:space="preserve">Neha Arora/Demo</w:t>
            </w:r>
            <w:r>
              <w:rPr>
                <w:sz w:val="19"/>
                <w:szCs w:val="19"/>
              </w:rPr>
              <w:t xml:space="preserve"> (or </w:t>
            </w:r>
            <w:r>
              <w:rPr>
                <w:rFonts w:ascii="Consolas" w:cs="Consolas" w:eastAsia="Consolas" w:hAnsi="Consolas"/>
                <w:color w:val="0F5FDC"/>
                <w:sz w:val="18"/>
                <w:szCs w:val="18"/>
              </w:rPr>
              <w:t xml:space="preserve">…/Sales/Demo</w:t>
            </w:r>
            <w:r>
              <w:rPr>
                <w:sz w:val="19"/>
                <w:szCs w:val="19"/>
              </w:rPr>
              <w:t xml:space="preserve"> with an OU). It must never contain </w:t>
            </w:r>
            <w:r>
              <w:rPr>
                <w:rFonts w:ascii="Consolas" w:cs="Consolas" w:eastAsia="Consolas" w:hAnsi="Consolas"/>
                <w:color w:val="0F5FDC"/>
                <w:sz w:val="18"/>
                <w:szCs w:val="18"/>
              </w:rPr>
              <w:t xml:space="preserve">=</w:t>
            </w:r>
            <w:r>
              <w:rPr>
                <w:sz w:val="19"/>
                <w:szCs w:val="19"/>
              </w:rPr>
              <w:t xml:space="preserve"> or an extra level such as </w:t>
            </w:r>
            <w:r>
              <w:rPr>
                <w:rFonts w:ascii="Consolas" w:cs="Consolas" w:eastAsia="Consolas" w:hAnsi="Consolas"/>
                <w:color w:val="0F5FDC"/>
                <w:sz w:val="18"/>
                <w:szCs w:val="18"/>
              </w:rPr>
              <w:t xml:space="preserve">/O=Demo/Demo</w:t>
            </w:r>
            <w:r>
              <w:rPr>
                <w:sz w:val="19"/>
                <w:szCs w:val="19"/>
              </w:rPr>
              <w:t xml:space="preserve">.</w:t>
            </w:r>
          </w:p>
        </w:tc>
        <w:tc>
          <w:tcPr>
            <w:tcW w:type="dxa" w:w="356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Do not register: correct CertifierName / DefaultOrgUnit / mapping OrgUnit and rebuild (C2)</w:t>
            </w:r>
          </w:p>
        </w:tc>
      </w:tr>
      <w:tr>
        <w:trPr>
          <w:cantSplit/>
        </w:trPr>
        <w:tc>
          <w:tcPr>
            <w:tcW w:type="dxa" w:w="226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Right home server</w:t>
            </w:r>
          </w:p>
        </w:tc>
        <w:tc>
          <w:tcPr>
            <w:tcW w:type="dxa" w:w="380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Read HomeServer (and MapRule)</w:t>
            </w:r>
          </w:p>
        </w:tc>
        <w:tc>
          <w:tcPr>
            <w:tcW w:type="dxa" w:w="356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Correct HomeServer, or fix the mapping and rebuild</w:t>
            </w:r>
          </w:p>
        </w:tc>
      </w:tr>
      <w:tr>
        <w:trPr>
          <w:cantSplit/>
        </w:trPr>
        <w:tc>
          <w:tcPr>
            <w:tcW w:type="dxa" w:w="226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Right mail file name and folder</w:t>
            </w:r>
          </w:p>
        </w:tc>
        <w:tc>
          <w:tcPr>
            <w:tcW w:type="dxa" w:w="380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Read MailFile (e.g. </w:t>
            </w:r>
            <w:r>
              <w:rPr>
                <w:rFonts w:ascii="Consolas" w:cs="Consolas" w:eastAsia="Consolas" w:hAnsi="Consolas"/>
                <w:color w:val="0F5FDC"/>
                <w:sz w:val="18"/>
                <w:szCs w:val="18"/>
              </w:rPr>
              <w:t xml:space="preserve">mail2\smith.nsf</w:t>
            </w:r>
            <w:r>
              <w:rPr>
                <w:sz w:val="19"/>
                <w:szCs w:val="19"/>
              </w:rPr>
              <w:t xml:space="preserve">) and MailFileNote (why: naming rule, renamed because the name was taken, folder fill). Renamed rows show </w:t>
            </w:r>
            <w:r>
              <w:rPr>
                <w:b/>
                <w:bCs/>
                <w:sz w:val="19"/>
                <w:szCs w:val="19"/>
              </w:rPr>
              <w:t xml:space="preserve">WARN: mail file renamed</w:t>
            </w:r>
            <w:r>
              <w:rPr>
                <w:sz w:val="19"/>
                <w:szCs w:val="19"/>
              </w:rPr>
              <w:t xml:space="preserve">.</w:t>
            </w:r>
          </w:p>
        </w:tc>
        <w:tc>
          <w:tcPr>
            <w:tcW w:type="dxa" w:w="356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Accept, or edit MailFile to a free name in a mail folder (Register Batch re-checks it)</w:t>
            </w:r>
          </w:p>
        </w:tc>
      </w:tr>
      <w:tr>
        <w:trPr>
          <w:cantSplit/>
        </w:trPr>
        <w:tc>
          <w:tcPr>
            <w:tcW w:type="dxa" w:w="226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Right OU / policy / vault</w:t>
            </w:r>
          </w:p>
        </w:tc>
        <w:tc>
          <w:tcPr>
            <w:tcW w:type="dxa" w:w="380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Read OrgUnit, Policy and VaultServer</w:t>
            </w:r>
          </w:p>
        </w:tc>
        <w:tc>
          <w:tcPr>
            <w:tcW w:type="dxa" w:w="356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Correct the value in the row</w:t>
            </w:r>
          </w:p>
        </w:tc>
      </w:tr>
      <w:tr>
        <w:trPr>
          <w:cantSplit/>
        </w:trPr>
        <w:tc>
          <w:tcPr>
            <w:tcW w:type="dxa" w:w="226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Right replica servers</w:t>
            </w:r>
          </w:p>
        </w:tc>
        <w:tc>
          <w:tcPr>
            <w:tcW w:type="dxa" w:w="380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Read ClusterReplicas: all other cluster members, comma separated (e.g. </w:t>
            </w:r>
            <w:r>
              <w:rPr>
                <w:rFonts w:ascii="Consolas" w:cs="Consolas" w:eastAsia="Consolas" w:hAnsi="Consolas"/>
                <w:color w:val="0F5FDC"/>
                <w:sz w:val="18"/>
                <w:szCs w:val="18"/>
              </w:rPr>
              <w:t xml:space="preserve">DominoADMail2/Demo,DominoADMailDR1/Demo,DominoADMailDR2/Demo</w:t>
            </w:r>
            <w:r>
              <w:rPr>
                <w:sz w:val="19"/>
                <w:szCs w:val="19"/>
              </w:rPr>
              <w:t xml:space="preserve">)</w:t>
            </w:r>
          </w:p>
        </w:tc>
        <w:tc>
          <w:tcPr>
            <w:tcW w:type="dxa" w:w="356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Correct MailClusterServers and rebuild, or edit the row (empty = no replicas)</w:t>
            </w:r>
          </w:p>
        </w:tc>
      </w:tr>
      <w:tr>
        <w:trPr>
          <w:cantSplit/>
        </w:trPr>
        <w:tc>
          <w:tcPr>
            <w:tcW w:type="dxa" w:w="226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Warnings</w:t>
            </w:r>
          </w:p>
        </w:tc>
        <w:tc>
          <w:tcPr>
            <w:tcW w:type="dxa" w:w="380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Filter Check = WARN and read Issues</w:t>
            </w:r>
          </w:p>
        </w:tc>
        <w:tc>
          <w:tcPr>
            <w:tcW w:type="dxa" w:w="356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Accept them, or set Include to </w:t>
            </w:r>
            <w:r>
              <w:rPr>
                <w:rFonts w:ascii="Consolas" w:cs="Consolas" w:eastAsia="Consolas" w:hAnsi="Consolas"/>
                <w:color w:val="0F5FDC"/>
                <w:sz w:val="18"/>
                <w:szCs w:val="18"/>
              </w:rPr>
              <w:t xml:space="preserve">N</w:t>
            </w:r>
          </w:p>
        </w:tc>
      </w:tr>
      <w:tr>
        <w:trPr>
          <w:cantSplit/>
        </w:trPr>
        <w:tc>
          <w:tcPr>
            <w:tcW w:type="dxa" w:w="226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No Internet address</w:t>
            </w:r>
          </w:p>
        </w:tc>
        <w:tc>
          <w:tcPr>
            <w:tcW w:type="dxa" w:w="380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These users are </w:t>
            </w:r>
            <w:r>
              <w:rPr>
                <w:b/>
                <w:bCs/>
                <w:sz w:val="19"/>
                <w:szCs w:val="19"/>
              </w:rPr>
              <w:t xml:space="preserve">not in the batch</w:t>
            </w:r>
            <w:r>
              <w:rPr>
                <w:sz w:val="19"/>
                <w:szCs w:val="19"/>
              </w:rPr>
              <w:t xml:space="preserve"> (SkipNoInternetAddress=1). The summary shows </w:t>
            </w:r>
            <w:r>
              <w:rPr>
                <w:rFonts w:ascii="Consolas" w:cs="Consolas" w:eastAsia="Consolas" w:hAnsi="Consolas"/>
                <w:color w:val="0F5FDC"/>
                <w:sz w:val="18"/>
                <w:szCs w:val="18"/>
              </w:rPr>
              <w:t xml:space="preserve">No Internet addr: N SKIPPED</w:t>
            </w:r>
            <w:r>
              <w:rPr>
                <w:sz w:val="19"/>
                <w:szCs w:val="19"/>
              </w:rPr>
              <w:t xml:space="preserve"> and the list </w:t>
            </w:r>
            <w:r>
              <w:rPr>
                <w:rFonts w:ascii="Consolas" w:cs="Consolas" w:eastAsia="Consolas" w:hAnsi="Consolas"/>
                <w:color w:val="0F5FDC"/>
                <w:sz w:val="18"/>
                <w:szCs w:val="18"/>
              </w:rPr>
              <w:t xml:space="preserve">BATCH-&lt;id&gt;_skipped_no_internet_address.csv</w:t>
            </w:r>
            <w:r>
              <w:rPr>
                <w:sz w:val="19"/>
                <w:szCs w:val="19"/>
              </w:rPr>
              <w:t xml:space="preserve">; the log view </w:t>
            </w:r>
            <w:r>
              <w:rPr>
                <w:b/>
                <w:bCs/>
                <w:sz w:val="19"/>
                <w:szCs w:val="19"/>
              </w:rPr>
              <w:t xml:space="preserve">7. Skipped - no Internet address</w:t>
            </w:r>
            <w:r>
              <w:rPr>
                <w:sz w:val="19"/>
                <w:szCs w:val="19"/>
              </w:rPr>
              <w:t xml:space="preserve"> shows them too.</w:t>
            </w:r>
          </w:p>
        </w:tc>
        <w:tc>
          <w:tcPr>
            <w:tcW w:type="dxa" w:w="356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Add the address in AD. After DirSync has written it, the next Build Batch offers the user again. Never an error.</w:t>
            </w:r>
          </w:p>
        </w:tc>
      </w:tr>
      <w:tr>
        <w:trPr>
          <w:cantSplit/>
        </w:trPr>
        <w:tc>
          <w:tcPr>
            <w:tcW w:type="dxa" w:w="226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Errors</w:t>
            </w:r>
          </w:p>
        </w:tc>
        <w:tc>
          <w:tcPr>
            <w:tcW w:type="dxa" w:w="380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Check = ERROR rows already have Include=N</w:t>
            </w:r>
          </w:p>
        </w:tc>
        <w:tc>
          <w:tcPr>
            <w:tcW w:type="dxa" w:w="356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Fix in AD and include them in a later batch</w:t>
            </w:r>
          </w:p>
        </w:tc>
      </w:tr>
    </w:tbl>
    <w:p>
      <w:pPr>
        <w:spacing w:after="80" w:before="0"/>
      </w:pPr>
    </w:p>
    <w:p>
      <w:pPr>
        <w:pStyle w:val="Heading3"/>
      </w:pPr>
      <w:r>
        <w:t xml:space="preserve">Save</w:t>
      </w:r>
    </w:p>
    <w:p>
      <w:pPr>
        <w:pStyle w:val="ListParagraph"/>
        <w:numPr>
          <w:ilvl w:val="0"/>
          <w:numId w:val="42"/>
        </w:numPr>
      </w:pPr>
      <w:r>
        <w:t xml:space="preserve">Choose </w:t>
      </w:r>
      <w:r>
        <w:rPr>
          <w:b/>
          <w:bCs/>
        </w:rPr>
        <w:t xml:space="preserve">File &gt; Save As</w:t>
      </w:r>
      <w:r>
        <w:t xml:space="preserve">, select *</w:t>
      </w:r>
      <w:r>
        <w:rPr>
          <w:i/>
          <w:iCs/>
        </w:rPr>
        <w:t xml:space="preserve">CSV UTF-8 (Comma delimited) (</w:t>
      </w:r>
      <w:r>
        <w:t xml:space="preserve">.csv)</w:t>
      </w:r>
      <w:r>
        <w:rPr>
          <w:b/>
          <w:bCs/>
        </w:rPr>
        <w:t xml:space="preserve">, keep the </w:t>
      </w:r>
      <w:r>
        <w:t xml:space="preserve">same file name</w:t>
      </w:r>
      <w:r>
        <w:rPr>
          <w:b/>
          <w:bCs/>
        </w:rPr>
        <w:t xml:space="preserve"> and folder, and click </w:t>
      </w:r>
      <w:r>
        <w:t xml:space="preserve">Save</w:t>
      </w:r>
      <w:r>
        <w:rPr>
          <w:b/>
          <w:bCs/>
        </w:rPr>
        <w:t xml:space="preserve">. Confirm </w:t>
      </w:r>
      <w:r>
        <w:t xml:space="preserve">Replace**.</w:t>
      </w:r>
    </w:p>
    <w:p>
      <w:pPr>
        <w:pStyle w:val="ListParagraph"/>
        <w:numPr>
          <w:ilvl w:val="0"/>
          <w:numId w:val="42"/>
        </w:numPr>
      </w:pPr>
      <w:r>
        <w:t xml:space="preserve">Close Excel. Do not keep the file open while Agent 03 runs.</w:t>
      </w:r>
    </w:p>
    <w:p>
      <w:pPr>
        <w:pStyle w:val="ListParagraph"/>
        <w:numPr>
          <w:ilvl w:val="0"/>
          <w:numId w:val="42"/>
        </w:numPr>
      </w:pPr>
      <w:r>
        <w:t xml:space="preserve">Attach the reviewed </w:t>
      </w:r>
      <w:r>
        <w:rPr>
          <w:rFonts w:ascii="Consolas" w:cs="Consolas" w:eastAsia="Consolas" w:hAnsi="Consolas"/>
          <w:color w:val="0F5FDC"/>
          <w:sz w:val="20"/>
          <w:szCs w:val="20"/>
        </w:rPr>
        <w:t xml:space="preserve">BATCH-&lt;id&gt;.csv</w:t>
      </w:r>
      <w:r>
        <w:t xml:space="preserve"> and </w:t>
      </w:r>
      <w:r>
        <w:rPr>
          <w:rFonts w:ascii="Consolas" w:cs="Consolas" w:eastAsia="Consolas" w:hAnsi="Consolas"/>
          <w:color w:val="0F5FDC"/>
          <w:sz w:val="20"/>
          <w:szCs w:val="20"/>
        </w:rPr>
        <w:t xml:space="preserve">_summary.txt</w:t>
      </w:r>
      <w:r>
        <w:t xml:space="preserve"> to the change ticket (worksheet row 15) as the approval record.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707F" w:sz="24"/>
              <w:bottom w:val="none" w:color="FFFFFF" w:sz="0"/>
              <w:right w:val="none" w:color="FFFFFF" w:sz="0"/>
            </w:tcBorders>
            <w:shd w:fill="ECF3F8" w:color="auto" w:val="clear"/>
            <w:tcMar>
              <w:top w:type="dxa" w:w="100"/>
              <w:left w:type="dxa" w:w="180"/>
              <w:bottom w:type="dxa" w:w="100"/>
              <w:right w:type="dxa" w:w="140"/>
            </w:tcMar>
          </w:tcPr>
          <w:p>
            <w:r>
              <w:rPr>
                <w:b/>
                <w:bCs/>
                <w:color w:val="17707F"/>
              </w:rPr>
              <w:t xml:space="preserve">Note: </w:t>
            </w:r>
            <w:r>
              <w:t xml:space="preserve">Notepad alternative for small edits: open the CSV in Notepad and change only the first value of a line, </w:t>
            </w:r>
            <w:r>
              <w:rPr>
                <w:rFonts w:ascii="Consolas" w:cs="Consolas" w:eastAsia="Consolas" w:hAnsi="Consolas"/>
                <w:color w:val="0F5FDC"/>
                <w:sz w:val="20"/>
                <w:szCs w:val="20"/>
              </w:rPr>
              <w:t xml:space="preserve">"Y"</w:t>
            </w:r>
            <w:r>
              <w:t xml:space="preserve"> to </w:t>
            </w:r>
            <w:r>
              <w:rPr>
                <w:rFonts w:ascii="Consolas" w:cs="Consolas" w:eastAsia="Consolas" w:hAnsi="Consolas"/>
                <w:color w:val="0F5FDC"/>
                <w:sz w:val="20"/>
                <w:szCs w:val="20"/>
              </w:rPr>
              <w:t xml:space="preserve">"N"</w:t>
            </w:r>
            <w:r>
              <w:t xml:space="preserve">. Never add or remove columns or rows.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7F37" w:sz="24"/>
              <w:bottom w:val="none" w:color="FFFFFF" w:sz="0"/>
              <w:right w:val="none" w:color="FFFFFF" w:sz="0"/>
            </w:tcBorders>
            <w:shd w:fill="EAF6EC" w:color="auto" w:val="clear"/>
            <w:tcMar>
              <w:top w:type="dxa" w:w="100"/>
              <w:left w:type="dxa" w:w="180"/>
              <w:bottom w:type="dxa" w:w="100"/>
              <w:right w:type="dxa" w:w="140"/>
            </w:tcMar>
          </w:tcPr>
          <w:p>
            <w:r>
              <w:rPr>
                <w:b/>
                <w:bCs/>
                <w:color w:val="1A7F37"/>
              </w:rPr>
              <w:t xml:space="preserve">Done when: </w:t>
            </w:r>
            <w:r>
              <w:t xml:space="preserve">Every Include=Y row has been reviewed, the file is saved under its original name, and it is attached to the change ticket.</w:t>
            </w:r>
          </w:p>
        </w:tc>
      </w:tr>
    </w:tbl>
    <w:p>
      <w:pPr>
        <w:spacing w:after="80" w:before="0"/>
      </w:pPr>
    </w:p>
    <w:p>
      <w:pPr>
        <w:pStyle w:val="Heading2"/>
      </w:pPr>
      <w:r>
        <w:t xml:space="preserve">C4 Dry-run the batch</w:t>
      </w:r>
    </w:p>
    <w:p>
      <w:r>
        <w:rPr>
          <w:b/>
          <w:bCs/>
        </w:rPr>
        <w:t xml:space="preserve">Who:</w:t>
      </w:r>
      <w:r>
        <w:t xml:space="preserve"> Domino administrator   </w:t>
      </w:r>
      <w:r>
        <w:rPr>
          <w:b/>
          <w:bCs/>
        </w:rPr>
        <w:t xml:space="preserve">Where:</w:t>
      </w:r>
      <w:r>
        <w:t xml:space="preserve"> bulkreg.nsf   </w:t>
      </w:r>
      <w:r>
        <w:rPr>
          <w:b/>
          <w:bCs/>
        </w:rPr>
        <w:t xml:space="preserve">Changes:</w:t>
      </w:r>
      <w:r>
        <w:t xml:space="preserve"> nothing in Domino (writes a dry-run report)</w:t>
      </w:r>
    </w:p>
    <w:p>
      <w:pPr>
        <w:pStyle w:val="ListParagraph"/>
        <w:numPr>
          <w:ilvl w:val="0"/>
          <w:numId w:val="43"/>
        </w:numPr>
      </w:pPr>
      <w:r>
        <w:t xml:space="preserve">Confirm </w:t>
      </w:r>
      <w:r>
        <w:rPr>
          <w:rFonts w:ascii="Consolas" w:cs="Consolas" w:eastAsia="Consolas" w:hAnsi="Consolas"/>
          <w:color w:val="0F5FDC"/>
          <w:sz w:val="20"/>
          <w:szCs w:val="20"/>
        </w:rPr>
        <w:t xml:space="preserve">DryRun=1</w:t>
      </w:r>
      <w:r>
        <w:t xml:space="preserve"> in bulkreg.ini.</w:t>
      </w:r>
    </w:p>
    <w:p>
      <w:pPr>
        <w:pStyle w:val="ListParagraph"/>
        <w:numPr>
          <w:ilvl w:val="0"/>
          <w:numId w:val="43"/>
        </w:numPr>
      </w:pPr>
      <w:r>
        <w:t xml:space="preserve">Click </w:t>
      </w:r>
      <w:r>
        <w:rPr>
          <w:b/>
          <w:bCs/>
        </w:rPr>
        <w:t xml:space="preserve">Actions &gt; BulkReg &gt; 03 - Register Batch</w:t>
      </w:r>
      <w:r>
        <w:t xml:space="preserve">.</w:t>
      </w:r>
    </w:p>
    <w:p>
      <w:pPr>
        <w:pStyle w:val="ListParagraph"/>
        <w:numPr>
          <w:ilvl w:val="0"/>
          <w:numId w:val="43"/>
        </w:numPr>
      </w:pPr>
      <w:r>
        <w:t xml:space="preserve">In </w:t>
      </w:r>
      <w:r>
        <w:rPr>
          <w:b/>
          <w:bCs/>
        </w:rPr>
        <w:t xml:space="preserve">Batch file to register</w:t>
      </w:r>
      <w:r>
        <w:t xml:space="preserve">, accept the proposed path (the newest open batch) or type the path of your batch. Click </w:t>
      </w:r>
      <w:r>
        <w:rPr>
          <w:b/>
          <w:bCs/>
        </w:rPr>
        <w:t xml:space="preserve">OK</w:t>
      </w:r>
      <w:r>
        <w:t xml:space="preserve">.</w:t>
      </w:r>
    </w:p>
    <w:p>
      <w:pPr>
        <w:pStyle w:val="ListParagraph"/>
        <w:numPr>
          <w:ilvl w:val="0"/>
          <w:numId w:val="43"/>
        </w:numPr>
      </w:pPr>
      <w:r>
        <w:t xml:space="preserve">Read the summary: users to register, users excluded, </w:t>
      </w:r>
      <w:r>
        <w:rPr>
          <w:b/>
          <w:bCs/>
        </w:rPr>
        <w:t xml:space="preserve">users per home server</w:t>
      </w:r>
      <w:r>
        <w:t xml:space="preserve">, </w:t>
      </w:r>
      <w:r>
        <w:rPr>
          <w:b/>
          <w:bCs/>
        </w:rPr>
        <w:t xml:space="preserve">cluster replicas per home server</w:t>
      </w:r>
      <w:r>
        <w:t xml:space="preserve">, registration server, certification. Click </w:t>
      </w:r>
      <w:r>
        <w:rPr>
          <w:b/>
          <w:bCs/>
        </w:rPr>
        <w:t xml:space="preserve">Yes</w:t>
      </w:r>
      <w:r>
        <w:t xml:space="preserve">.</w:t>
      </w:r>
    </w:p>
    <w:p>
      <w:pPr>
        <w:pStyle w:val="ListParagraph"/>
        <w:numPr>
          <w:ilvl w:val="0"/>
          <w:numId w:val="43"/>
        </w:numPr>
      </w:pPr>
      <w:r>
        <w:t xml:space="preserve">Wait for the end dialog. Open </w:t>
      </w:r>
      <w:r>
        <w:rPr>
          <w:rFonts w:ascii="Consolas" w:cs="Consolas" w:eastAsia="Consolas" w:hAnsi="Consolas"/>
          <w:color w:val="0F5FDC"/>
          <w:sz w:val="20"/>
          <w:szCs w:val="20"/>
        </w:rPr>
        <w:t xml:space="preserve">C:\BulkReg\batches\BATCH-&lt;id&gt;_dryrun_&lt;run&gt;.csv</w:t>
      </w:r>
      <w:r>
        <w:t xml:space="preserve"> (a copy is in the run folder </w:t>
      </w:r>
      <w:r>
        <w:rPr>
          <w:rFonts w:ascii="Consolas" w:cs="Consolas" w:eastAsia="Consolas" w:hAnsi="Consolas"/>
          <w:color w:val="0F5FDC"/>
          <w:sz w:val="20"/>
          <w:szCs w:val="20"/>
        </w:rPr>
        <w:t xml:space="preserve">C:\BulkReg\audit\&lt;date&gt;_&lt;time&gt;_03-RegisterBatch_DRYRUN</w:t>
      </w:r>
      <w:r>
        <w:t xml:space="preserve">).</w:t>
      </w:r>
    </w:p>
    <w:p>
      <w:pPr>
        <w:pStyle w:val="ListParagraph"/>
        <w:numPr>
          <w:ilvl w:val="0"/>
          <w:numId w:val="43"/>
        </w:numPr>
      </w:pPr>
      <w:r>
        <w:t xml:space="preserve">Check that every row shows </w:t>
      </w:r>
      <w:r>
        <w:rPr>
          <w:b/>
          <w:bCs/>
        </w:rPr>
        <w:t xml:space="preserve">WOULD_REGISTER</w:t>
      </w:r>
      <w:r>
        <w:t xml:space="preserve">, that the Message column shows the right </w:t>
      </w:r>
      <w:r>
        <w:rPr>
          <w:b/>
          <w:bCs/>
        </w:rPr>
        <w:t xml:space="preserve">Notes name</w:t>
      </w:r>
      <w:r>
        <w:t xml:space="preserve"> (e.g. </w:t>
      </w:r>
      <w:r>
        <w:rPr>
          <w:rFonts w:ascii="Consolas" w:cs="Consolas" w:eastAsia="Consolas" w:hAnsi="Consolas"/>
          <w:color w:val="0F5FDC"/>
          <w:sz w:val="20"/>
          <w:szCs w:val="20"/>
        </w:rPr>
        <w:t xml:space="preserve">Notes name: Neha Arora/Demo</w:t>
      </w:r>
      <w:r>
        <w:t xml:space="preserve">) and </w:t>
      </w:r>
      <w:r>
        <w:rPr>
          <w:b/>
          <w:bCs/>
        </w:rPr>
        <w:t xml:space="preserve">mail file title</w:t>
      </w:r>
      <w:r>
        <w:t xml:space="preserve">, and with a cluster that ReplicaStatus shows </w:t>
      </w:r>
      <w:r>
        <w:rPr>
          <w:b/>
          <w:bCs/>
        </w:rPr>
        <w:t xml:space="preserve">WOULD_REQUEST 3</w:t>
      </w:r>
      <w:r>
        <w:t xml:space="preserve"> (one per other member). For SKIPPED or FAILED_VALIDATION rows, read the Message column, then correct the batch row or rebuild the batch (C2).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7F37" w:sz="24"/>
              <w:bottom w:val="none" w:color="FFFFFF" w:sz="0"/>
              <w:right w:val="none" w:color="FFFFFF" w:sz="0"/>
            </w:tcBorders>
            <w:shd w:fill="EAF6EC" w:color="auto" w:val="clear"/>
            <w:tcMar>
              <w:top w:type="dxa" w:w="100"/>
              <w:left w:type="dxa" w:w="180"/>
              <w:bottom w:type="dxa" w:w="100"/>
              <w:right w:type="dxa" w:w="140"/>
            </w:tcMar>
          </w:tcPr>
          <w:p>
            <w:r>
              <w:rPr>
                <w:b/>
                <w:bCs/>
                <w:color w:val="1A7F37"/>
              </w:rPr>
              <w:t xml:space="preserve">Done when: </w:t>
            </w:r>
            <w:r>
              <w:t xml:space="preserve">All approved rows show WOULD_REGISTER. The batch is still OPEN.</w:t>
            </w:r>
          </w:p>
        </w:tc>
      </w:tr>
    </w:tbl>
    <w:p>
      <w:pPr>
        <w:spacing w:after="80" w:before="0"/>
      </w:pPr>
    </w:p>
    <w:p>
      <w:pPr>
        <w:pStyle w:val="Heading2"/>
      </w:pPr>
      <w:r>
        <w:t xml:space="preserve">C5 Pilot: 2 users (first batch only)</w:t>
      </w:r>
    </w:p>
    <w:p>
      <w:r>
        <w:rPr>
          <w:b/>
          <w:bCs/>
        </w:rPr>
        <w:t xml:space="preserve">Who:</w:t>
      </w:r>
      <w:r>
        <w:t xml:space="preserve"> Domino administrator   </w:t>
      </w:r>
      <w:r>
        <w:rPr>
          <w:b/>
          <w:bCs/>
        </w:rPr>
        <w:t xml:space="preserve">Where:</w:t>
      </w:r>
      <w:r>
        <w:t xml:space="preserve"> bulkreg.nsf + Domino Administrator   </w:t>
      </w:r>
      <w:r>
        <w:rPr>
          <w:b/>
          <w:bCs/>
        </w:rPr>
        <w:t xml:space="preserve">Changes:</w:t>
      </w:r>
      <w:r>
        <w:t xml:space="preserve"> </w:t>
      </w:r>
      <w:r>
        <w:rPr>
          <w:b/>
          <w:bCs/>
        </w:rPr>
        <w:t xml:space="preserve">registers 2 users</w:t>
      </w:r>
    </w:p>
    <w:p>
      <w:pPr>
        <w:pStyle w:val="ListParagraph"/>
        <w:numPr>
          <w:ilvl w:val="0"/>
          <w:numId w:val="44"/>
        </w:numPr>
      </w:pPr>
      <w:r>
        <w:t xml:space="preserve">In bulkreg.ini set </w:t>
      </w:r>
      <w:r>
        <w:rPr>
          <w:rFonts w:ascii="Consolas" w:cs="Consolas" w:eastAsia="Consolas" w:hAnsi="Consolas"/>
          <w:color w:val="0F5FDC"/>
          <w:sz w:val="20"/>
          <w:szCs w:val="20"/>
        </w:rPr>
        <w:t xml:space="preserve">ExtraSelection=ShortName = "&lt;pilot1&gt;" : "&lt;pilot2&gt;"</w:t>
      </w:r>
      <w:r>
        <w:t xml:space="preserve">, using two real test users. Save.</w:t>
      </w:r>
    </w:p>
    <w:p>
      <w:pPr>
        <w:pStyle w:val="ListParagraph"/>
        <w:numPr>
          <w:ilvl w:val="0"/>
          <w:numId w:val="44"/>
        </w:numPr>
      </w:pPr>
      <w:r>
        <w:t xml:space="preserve">Run </w:t>
      </w:r>
      <w:r>
        <w:rPr>
          <w:b/>
          <w:bCs/>
        </w:rPr>
        <w:t xml:space="preserve">02 - Build Batch</w:t>
      </w:r>
      <w:r>
        <w:t xml:space="preserve">. </w:t>
      </w:r>
      <w:r>
        <w:rPr>
          <w:i/>
          <w:iCs/>
        </w:rPr>
        <w:t xml:space="preserve">Result:</w:t>
      </w:r>
      <w:r>
        <w:t xml:space="preserve"> a batch with 2 rows. Review it (C3).</w:t>
      </w:r>
    </w:p>
    <w:p>
      <w:pPr>
        <w:pStyle w:val="ListParagraph"/>
        <w:numPr>
          <w:ilvl w:val="0"/>
          <w:numId w:val="44"/>
        </w:numPr>
      </w:pPr>
      <w:r>
        <w:t xml:space="preserve">Set </w:t>
      </w:r>
      <w:r>
        <w:rPr>
          <w:rFonts w:ascii="Consolas" w:cs="Consolas" w:eastAsia="Consolas" w:hAnsi="Consolas"/>
          <w:color w:val="0F5FDC"/>
          <w:sz w:val="20"/>
          <w:szCs w:val="20"/>
        </w:rPr>
        <w:t xml:space="preserve">DryRun=0</w:t>
      </w:r>
      <w:r>
        <w:t xml:space="preserve"> in bulkreg.ini. Save.</w:t>
      </w:r>
    </w:p>
    <w:p>
      <w:pPr>
        <w:pStyle w:val="ListParagraph"/>
        <w:numPr>
          <w:ilvl w:val="0"/>
          <w:numId w:val="44"/>
        </w:numPr>
      </w:pPr>
      <w:r>
        <w:t xml:space="preserve">Run </w:t>
      </w:r>
      <w:r>
        <w:rPr>
          <w:b/>
          <w:bCs/>
        </w:rPr>
        <w:t xml:space="preserve">03 - Register Batch</w:t>
      </w:r>
      <w:r>
        <w:t xml:space="preserve">, choose the pilot batch, click </w:t>
      </w:r>
      <w:r>
        <w:rPr>
          <w:b/>
          <w:bCs/>
        </w:rPr>
        <w:t xml:space="preserve">Yes</w:t>
      </w:r>
      <w:r>
        <w:t xml:space="preserve">, type the </w:t>
      </w:r>
      <w:r>
        <w:rPr>
          <w:b/>
          <w:bCs/>
        </w:rPr>
        <w:t xml:space="preserve">batch ID</w:t>
      </w:r>
      <w:r>
        <w:t xml:space="preserve"> exactly when asked, and enter the certifier password if UseCA=0.</w:t>
      </w:r>
    </w:p>
    <w:p>
      <w:pPr>
        <w:pStyle w:val="ListParagraph"/>
        <w:numPr>
          <w:ilvl w:val="0"/>
          <w:numId w:val="44"/>
        </w:numPr>
      </w:pPr>
      <w:r>
        <w:t xml:space="preserve">Read the end dialog: ok=2. Open </w:t>
      </w:r>
      <w:r>
        <w:rPr>
          <w:rFonts w:ascii="Consolas" w:cs="Consolas" w:eastAsia="Consolas" w:hAnsi="Consolas"/>
          <w:color w:val="0F5FDC"/>
          <w:sz w:val="20"/>
          <w:szCs w:val="20"/>
        </w:rPr>
        <w:t xml:space="preserve">BATCH-&lt;id&gt;_results.csv</w:t>
      </w:r>
      <w:r>
        <w:t xml:space="preserve">. </w:t>
      </w:r>
      <w:r>
        <w:rPr>
          <w:i/>
          <w:iCs/>
        </w:rPr>
        <w:t xml:space="preserve">Result:</w:t>
      </w:r>
      <w:r>
        <w:t xml:space="preserve"> both rows REGISTERED with VaultStatus IN_VAULT.</w:t>
      </w:r>
    </w:p>
    <w:p>
      <w:pPr>
        <w:pStyle w:val="ListParagraph"/>
        <w:numPr>
          <w:ilvl w:val="0"/>
          <w:numId w:val="44"/>
        </w:numPr>
      </w:pPr>
      <w:r>
        <w:t xml:space="preserve">In Domino Administrator, open each pilot Person document. Check: </w:t>
      </w:r>
      <w:r>
        <w:rPr>
          <w:b/>
          <w:bCs/>
        </w:rPr>
        <w:t xml:space="preserve">Certificate</w:t>
      </w:r>
      <w:r>
        <w:t xml:space="preserve"> present (Document Properties &gt; Fields), full name </w:t>
      </w:r>
      <w:r>
        <w:rPr>
          <w:b/>
          <w:bCs/>
        </w:rPr>
        <w:t xml:space="preserve">Neha Arora/Demo</w:t>
      </w:r>
      <w:r>
        <w:t xml:space="preserve"> (First Last/Demo, or First Last/OU/Demo - never with </w:t>
      </w:r>
      <w:r>
        <w:rPr>
          <w:rFonts w:ascii="Consolas" w:cs="Consolas" w:eastAsia="Consolas" w:hAnsi="Consolas"/>
          <w:color w:val="0F5FDC"/>
          <w:sz w:val="20"/>
          <w:szCs w:val="20"/>
        </w:rPr>
        <w:t xml:space="preserve">O=</w:t>
      </w:r>
      <w:r>
        <w:t xml:space="preserve"> in it), </w:t>
      </w:r>
      <w:r>
        <w:rPr>
          <w:b/>
          <w:bCs/>
        </w:rPr>
        <w:t xml:space="preserve">MailServer</w:t>
      </w:r>
      <w:r>
        <w:t xml:space="preserve"> = the intended home server, </w:t>
      </w:r>
      <w:r>
        <w:rPr>
          <w:b/>
          <w:bCs/>
        </w:rPr>
        <w:t xml:space="preserve">MailFile</w:t>
      </w:r>
      <w:r>
        <w:t xml:space="preserve"> = the path from the batch, </w:t>
      </w:r>
      <w:r>
        <w:rPr>
          <w:b/>
          <w:bCs/>
        </w:rPr>
        <w:t xml:space="preserve">MailSystem</w:t>
      </w:r>
      <w:r>
        <w:t xml:space="preserve"> = Notes, and </w:t>
      </w:r>
      <w:r>
        <w:rPr>
          <w:b/>
          <w:bCs/>
        </w:rPr>
        <w:t xml:space="preserve">Policy synopsis</w:t>
      </w:r>
      <w:r>
        <w:t xml:space="preserve"> showing the policy with the vault. Then open the home server's </w:t>
      </w:r>
      <w:r>
        <w:rPr>
          <w:b/>
          <w:bCs/>
        </w:rPr>
        <w:t xml:space="preserve">Files</w:t>
      </w:r>
      <w:r>
        <w:t xml:space="preserve"> tab and confirm the mail file exists. With a mail cluster, open the </w:t>
      </w:r>
      <w:r>
        <w:rPr>
          <w:b/>
          <w:bCs/>
        </w:rPr>
        <w:t xml:space="preserve">Files</w:t>
      </w:r>
      <w:r>
        <w:t xml:space="preserve"> tab of each other member after a few minutes: the same path (e.g. </w:t>
      </w:r>
      <w:r>
        <w:rPr>
          <w:rFonts w:ascii="Consolas" w:cs="Consolas" w:eastAsia="Consolas" w:hAnsi="Consolas"/>
          <w:color w:val="0F5FDC"/>
          <w:sz w:val="20"/>
          <w:szCs w:val="20"/>
        </w:rPr>
        <w:t xml:space="preserve">mail1\smith.nsf</w:t>
      </w:r>
      <w:r>
        <w:t xml:space="preserve">) must exist there too, and admin4.nsf shows the Create Replica requests as processed.</w:t>
      </w:r>
    </w:p>
    <w:p>
      <w:pPr>
        <w:pStyle w:val="ListParagraph"/>
        <w:numPr>
          <w:ilvl w:val="0"/>
          <w:numId w:val="44"/>
        </w:numPr>
      </w:pPr>
      <w:r>
        <w:t xml:space="preserve">On a test PC, set up Notes for one pilot user: the ID must download from the vault, the user must be asked to change the password, and the mail file must open. Send a test mail to the user's Internet address and confirm it arrives in the Domino mail file.</w:t>
      </w:r>
    </w:p>
    <w:p>
      <w:pPr>
        <w:pStyle w:val="ListParagraph"/>
        <w:numPr>
          <w:ilvl w:val="0"/>
          <w:numId w:val="44"/>
        </w:numPr>
      </w:pPr>
      <w:r>
        <w:t xml:space="preserve">Open the pilot user's mail file (Files tab of the home server): its </w:t>
      </w:r>
      <w:r>
        <w:rPr>
          <w:b/>
          <w:bCs/>
        </w:rPr>
        <w:t xml:space="preserve">Title</w:t>
      </w:r>
      <w:r>
        <w:t xml:space="preserve"> is the user's name (e.g. </w:t>
      </w:r>
      <w:r>
        <w:rPr>
          <w:i/>
          <w:iCs/>
        </w:rPr>
        <w:t xml:space="preserve">Neha Arora</w:t>
      </w:r>
      <w:r>
        <w:t xml:space="preserve">), not empty, and its </w:t>
      </w:r>
      <w:r>
        <w:rPr>
          <w:b/>
          <w:bCs/>
        </w:rPr>
        <w:t xml:space="preserve">ACL</w:t>
      </w:r>
      <w:r>
        <w:t xml:space="preserve"> (Database &gt; Manage ACL) lists your admin ID (or the MailACLManager names) with </w:t>
      </w:r>
      <w:r>
        <w:rPr>
          <w:b/>
          <w:bCs/>
        </w:rPr>
        <w:t xml:space="preserve">Manager</w:t>
      </w:r>
      <w:r>
        <w:t xml:space="preserve"> access and the user himself with </w:t>
      </w:r>
      <w:r>
        <w:rPr>
          <w:b/>
          <w:bCs/>
        </w:rPr>
        <w:t xml:space="preserve">Editor</w:t>
      </w:r>
      <w:r>
        <w:t xml:space="preserve"> access and </w:t>
      </w:r>
      <w:r>
        <w:rPr>
          <w:b/>
          <w:bCs/>
        </w:rPr>
        <w:t xml:space="preserve">Delete documents</w:t>
      </w:r>
      <w:r>
        <w:t xml:space="preserve"> ticked.</w:t>
      </w:r>
    </w:p>
    <w:p>
      <w:pPr>
        <w:pStyle w:val="ListParagraph"/>
        <w:numPr>
          <w:ilvl w:val="0"/>
          <w:numId w:val="44"/>
        </w:numPr>
      </w:pPr>
      <w:r>
        <w:t xml:space="preserve">Run </w:t>
      </w:r>
      <w:r>
        <w:rPr>
          <w:b/>
          <w:bCs/>
        </w:rPr>
        <w:t xml:space="preserve">04 - Verify Registration and Vault</w:t>
      </w:r>
      <w:r>
        <w:t xml:space="preserve"> and choose the pilot batch. </w:t>
      </w:r>
      <w:r>
        <w:rPr>
          <w:i/>
          <w:iCs/>
        </w:rPr>
        <w:t xml:space="preserve">Result:</w:t>
      </w:r>
      <w:r>
        <w:t xml:space="preserve"> 2 × REGISTERED, IN_VAULT, MAILFILE_OK, wrong Notes name = 0, mail file title empty = 0 and (with a cluster) REPLICAS_OK 3/3.</w:t>
      </w:r>
    </w:p>
    <w:p>
      <w:pPr>
        <w:pStyle w:val="ListParagraph"/>
        <w:numPr>
          <w:ilvl w:val="0"/>
          <w:numId w:val="44"/>
        </w:numPr>
      </w:pPr>
      <w:r>
        <w:t xml:space="preserve">Set </w:t>
      </w:r>
      <w:r>
        <w:rPr>
          <w:rFonts w:ascii="Consolas" w:cs="Consolas" w:eastAsia="Consolas" w:hAnsi="Consolas"/>
          <w:color w:val="0F5FDC"/>
          <w:sz w:val="20"/>
          <w:szCs w:val="20"/>
        </w:rPr>
        <w:t xml:space="preserve">DryRun=1</w:t>
      </w:r>
      <w:r>
        <w:t xml:space="preserve"> and clear </w:t>
      </w:r>
      <w:r>
        <w:rPr>
          <w:rFonts w:ascii="Consolas" w:cs="Consolas" w:eastAsia="Consolas" w:hAnsi="Consolas"/>
          <w:color w:val="0F5FDC"/>
          <w:sz w:val="20"/>
          <w:szCs w:val="20"/>
        </w:rPr>
        <w:t xml:space="preserve">ExtraSelection=</w:t>
      </w:r>
      <w:r>
        <w:t xml:space="preserve"> in bulkreg.ini. Save.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7F37" w:sz="24"/>
              <w:bottom w:val="none" w:color="FFFFFF" w:sz="0"/>
              <w:right w:val="none" w:color="FFFFFF" w:sz="0"/>
            </w:tcBorders>
            <w:shd w:fill="EAF6EC" w:color="auto" w:val="clear"/>
            <w:tcMar>
              <w:top w:type="dxa" w:w="100"/>
              <w:left w:type="dxa" w:w="180"/>
              <w:bottom w:type="dxa" w:w="100"/>
              <w:right w:type="dxa" w:w="140"/>
            </w:tcMar>
          </w:tcPr>
          <w:p>
            <w:r>
              <w:rPr>
                <w:b/>
                <w:bCs/>
                <w:color w:val="1A7F37"/>
              </w:rPr>
              <w:t xml:space="preserve">Done when: </w:t>
            </w:r>
            <w:r>
              <w:t xml:space="preserve">Both pilot users pass every check. Record the result in the change ticket. You may now run real batches.</w:t>
            </w:r>
          </w:p>
        </w:tc>
      </w:tr>
    </w:tbl>
    <w:p>
      <w:pPr>
        <w:spacing w:after="80" w:before="0"/>
      </w:pPr>
    </w:p>
    <w:p>
      <w:pPr>
        <w:pStyle w:val="Heading2"/>
      </w:pPr>
      <w:r>
        <w:t xml:space="preserve">C6 Register the reviewed batch (LIVE)</w:t>
      </w:r>
    </w:p>
    <w:p>
      <w:r>
        <w:rPr>
          <w:b/>
          <w:bCs/>
        </w:rPr>
        <w:t xml:space="preserve">Who:</w:t>
      </w:r>
      <w:r>
        <w:t xml:space="preserve"> Domino administrator   </w:t>
      </w:r>
      <w:r>
        <w:rPr>
          <w:b/>
          <w:bCs/>
        </w:rPr>
        <w:t xml:space="preserve">Where:</w:t>
      </w:r>
      <w:r>
        <w:t xml:space="preserve"> bulkreg.nsf   </w:t>
      </w:r>
      <w:r>
        <w:rPr>
          <w:b/>
          <w:bCs/>
        </w:rPr>
        <w:t xml:space="preserve">Changes:</w:t>
      </w:r>
      <w:r>
        <w:t xml:space="preserve"> </w:t>
      </w:r>
      <w:r>
        <w:rPr>
          <w:b/>
          <w:bCs/>
        </w:rPr>
        <w:t xml:space="preserve">registers the approved users</w:t>
      </w:r>
    </w:p>
    <w:p>
      <w:pPr>
        <w:pStyle w:val="ListParagraph"/>
        <w:numPr>
          <w:ilvl w:val="0"/>
          <w:numId w:val="45"/>
        </w:numPr>
      </w:pPr>
      <w:r>
        <w:t xml:space="preserve">Confirm that C3 (review) and C4 (dry run) are done for this batch.</w:t>
      </w:r>
    </w:p>
    <w:p>
      <w:pPr>
        <w:pStyle w:val="ListParagraph"/>
        <w:numPr>
          <w:ilvl w:val="0"/>
          <w:numId w:val="45"/>
        </w:numPr>
      </w:pPr>
      <w:r>
        <w:t xml:space="preserve">Set </w:t>
      </w:r>
      <w:r>
        <w:rPr>
          <w:rFonts w:ascii="Consolas" w:cs="Consolas" w:eastAsia="Consolas" w:hAnsi="Consolas"/>
          <w:color w:val="0F5FDC"/>
          <w:sz w:val="20"/>
          <w:szCs w:val="20"/>
        </w:rPr>
        <w:t xml:space="preserve">DryRun=0</w:t>
      </w:r>
      <w:r>
        <w:t xml:space="preserve"> in bulkreg.ini. Save.</w:t>
      </w:r>
    </w:p>
    <w:p>
      <w:pPr>
        <w:pStyle w:val="ListParagraph"/>
        <w:numPr>
          <w:ilvl w:val="0"/>
          <w:numId w:val="45"/>
        </w:numPr>
      </w:pPr>
      <w:r>
        <w:t xml:space="preserve">Click </w:t>
      </w:r>
      <w:r>
        <w:rPr>
          <w:b/>
          <w:bCs/>
        </w:rPr>
        <w:t xml:space="preserve">Actions &gt; BulkReg &gt; 03 - Register Batch</w:t>
      </w:r>
      <w:r>
        <w:t xml:space="preserve"> and choose the reviewed batch file.</w:t>
      </w:r>
    </w:p>
    <w:p>
      <w:pPr>
        <w:pStyle w:val="ListParagraph"/>
        <w:numPr>
          <w:ilvl w:val="0"/>
          <w:numId w:val="45"/>
        </w:numPr>
      </w:pPr>
      <w:r>
        <w:t xml:space="preserve">Check the summary per home server against the batch summary. Click </w:t>
      </w:r>
      <w:r>
        <w:rPr>
          <w:b/>
          <w:bCs/>
        </w:rPr>
        <w:t xml:space="preserve">Yes</w:t>
      </w:r>
      <w:r>
        <w:t xml:space="preserve">.</w:t>
      </w:r>
    </w:p>
    <w:p>
      <w:pPr>
        <w:pStyle w:val="ListParagraph"/>
        <w:numPr>
          <w:ilvl w:val="0"/>
          <w:numId w:val="45"/>
        </w:numPr>
      </w:pPr>
      <w:r>
        <w:t xml:space="preserve">Type the </w:t>
      </w:r>
      <w:r>
        <w:rPr>
          <w:b/>
          <w:bCs/>
        </w:rPr>
        <w:t xml:space="preserve">batch ID</w:t>
      </w:r>
      <w:r>
        <w:t xml:space="preserve"> exactly (for example </w:t>
      </w:r>
      <w:r>
        <w:rPr>
          <w:rFonts w:ascii="Consolas" w:cs="Consolas" w:eastAsia="Consolas" w:hAnsi="Consolas"/>
          <w:color w:val="0F5FDC"/>
          <w:sz w:val="20"/>
          <w:szCs w:val="20"/>
        </w:rPr>
        <w:t xml:space="preserve">BATCH-20261005-093000</w:t>
      </w:r>
      <w:r>
        <w:t xml:space="preserve">) and click </w:t>
      </w:r>
      <w:r>
        <w:rPr>
          <w:b/>
          <w:bCs/>
        </w:rPr>
        <w:t xml:space="preserve">OK</w:t>
      </w:r>
      <w:r>
        <w:t xml:space="preserve">. Enter the certifier password if UseCA=0.</w:t>
      </w:r>
    </w:p>
    <w:p>
      <w:pPr>
        <w:pStyle w:val="ListParagraph"/>
        <w:numPr>
          <w:ilvl w:val="0"/>
          <w:numId w:val="45"/>
        </w:numPr>
      </w:pPr>
      <w:r>
        <w:t xml:space="preserve">Keep Domino Administrator open and the PC awake while it runs. The status bar shows progress (</w:t>
      </w:r>
      <w:r>
        <w:rPr>
          <w:rFonts w:ascii="Consolas" w:cs="Consolas" w:eastAsia="Consolas" w:hAnsi="Consolas"/>
          <w:color w:val="0F5FDC"/>
          <w:sz w:val="20"/>
          <w:szCs w:val="20"/>
        </w:rPr>
        <w:t xml:space="preserve">ok / fail / skip</w:t>
      </w:r>
      <w:r>
        <w:t xml:space="preserve">). The optional </w:t>
      </w:r>
      <w:r>
        <w:rPr>
          <w:rFonts w:ascii="Consolas" w:cs="Consolas" w:eastAsia="Consolas" w:hAnsi="Consolas"/>
          <w:color w:val="0F5FDC"/>
          <w:sz w:val="20"/>
          <w:szCs w:val="20"/>
        </w:rPr>
        <w:t xml:space="preserve">bulkreg.cmd Tail</w:t>
      </w:r>
      <w:r>
        <w:t xml:space="preserve"> shows the log live.</w:t>
      </w:r>
    </w:p>
    <w:p>
      <w:pPr>
        <w:pStyle w:val="ListParagraph"/>
        <w:numPr>
          <w:ilvl w:val="0"/>
          <w:numId w:val="45"/>
        </w:numPr>
      </w:pPr>
      <w:r>
        <w:t xml:space="preserve">Read the end dialog: ok / failed / skipped, plus the paths of the results file and the password file. The ReplicaStatus column of the results file shows </w:t>
      </w:r>
      <w:r>
        <w:rPr>
          <w:b/>
          <w:bCs/>
        </w:rPr>
        <w:t xml:space="preserve">REQUESTED 3/3</w:t>
      </w:r>
      <w:r>
        <w:t xml:space="preserve"> per user: the requests are posted; AdminP creates the replicas in the next minutes (longer for large batches).</w:t>
      </w:r>
    </w:p>
    <w:p>
      <w:pPr>
        <w:pStyle w:val="ListParagraph"/>
        <w:numPr>
          <w:ilvl w:val="0"/>
          <w:numId w:val="45"/>
        </w:numPr>
      </w:pPr>
      <w:r>
        <w:t xml:space="preserve">Set </w:t>
      </w:r>
      <w:r>
        <w:rPr>
          <w:rFonts w:ascii="Consolas" w:cs="Consolas" w:eastAsia="Consolas" w:hAnsi="Consolas"/>
          <w:color w:val="0F5FDC"/>
          <w:sz w:val="20"/>
          <w:szCs w:val="20"/>
        </w:rPr>
        <w:t xml:space="preserve">DryRun=1</w:t>
      </w:r>
      <w:r>
        <w:t xml:space="preserve"> in bulkreg.ini. Save.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707F" w:sz="24"/>
              <w:bottom w:val="none" w:color="FFFFFF" w:sz="0"/>
              <w:right w:val="none" w:color="FFFFFF" w:sz="0"/>
            </w:tcBorders>
            <w:shd w:fill="ECF3F8" w:color="auto" w:val="clear"/>
            <w:tcMar>
              <w:top w:type="dxa" w:w="100"/>
              <w:left w:type="dxa" w:w="180"/>
              <w:bottom w:type="dxa" w:w="100"/>
              <w:right w:type="dxa" w:w="140"/>
            </w:tcMar>
          </w:tcPr>
          <w:p>
            <w:r>
              <w:rPr>
                <w:b/>
                <w:bCs/>
                <w:color w:val="17707F"/>
              </w:rPr>
              <w:t xml:space="preserve">Note: </w:t>
            </w:r>
            <w:r>
              <w:t xml:space="preserve">If it stops with </w:t>
            </w:r>
            <w:r>
              <w:rPr>
                <w:b/>
                <w:bCs/>
              </w:rPr>
              <w:t xml:space="preserve">Circuit breaker</w:t>
            </w:r>
            <w:r>
              <w:t xml:space="preserve">, the remaining rows are recorded as NOT_PROCESSED and the batch is DONE. Fix the cause (D6). The unregistered users are offered again by the next Build Batch.</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7F37" w:sz="24"/>
              <w:bottom w:val="none" w:color="FFFFFF" w:sz="0"/>
              <w:right w:val="none" w:color="FFFFFF" w:sz="0"/>
            </w:tcBorders>
            <w:shd w:fill="EAF6EC" w:color="auto" w:val="clear"/>
            <w:tcMar>
              <w:top w:type="dxa" w:w="100"/>
              <w:left w:type="dxa" w:w="180"/>
              <w:bottom w:type="dxa" w:w="100"/>
              <w:right w:type="dxa" w:w="140"/>
            </w:tcMar>
          </w:tcPr>
          <w:p>
            <w:r>
              <w:rPr>
                <w:b/>
                <w:bCs/>
                <w:color w:val="1A7F37"/>
              </w:rPr>
              <w:t xml:space="preserve">Done when: </w:t>
            </w:r>
            <w:r>
              <w:t xml:space="preserve">BATCH-&lt;id&gt;_results.csv exists and has one row per approved user. DryRun is back to 1.</w:t>
            </w:r>
          </w:p>
        </w:tc>
      </w:tr>
    </w:tbl>
    <w:p>
      <w:pPr>
        <w:spacing w:after="80" w:before="0"/>
      </w:pPr>
    </w:p>
    <w:p>
      <w:pPr>
        <w:pStyle w:val="Heading2"/>
      </w:pPr>
      <w:r>
        <w:t xml:space="preserve">C7 Verify the batch</w:t>
      </w:r>
    </w:p>
    <w:p>
      <w:r>
        <w:rPr>
          <w:b/>
          <w:bCs/>
        </w:rPr>
        <w:t xml:space="preserve">Who:</w:t>
      </w:r>
      <w:r>
        <w:t xml:space="preserve"> Domino administrator   </w:t>
      </w:r>
      <w:r>
        <w:rPr>
          <w:b/>
          <w:bCs/>
        </w:rPr>
        <w:t xml:space="preserve">Where:</w:t>
      </w:r>
      <w:r>
        <w:t xml:space="preserve"> bulkreg.nsf   </w:t>
      </w:r>
      <w:r>
        <w:rPr>
          <w:b/>
          <w:bCs/>
        </w:rPr>
        <w:t xml:space="preserve">Changes:</w:t>
      </w:r>
      <w:r>
        <w:t xml:space="preserve"> nothing</w:t>
      </w:r>
    </w:p>
    <w:p>
      <w:pPr>
        <w:pStyle w:val="ListParagraph"/>
        <w:numPr>
          <w:ilvl w:val="0"/>
          <w:numId w:val="46"/>
        </w:numPr>
      </w:pPr>
      <w:r>
        <w:t xml:space="preserve">Click </w:t>
      </w:r>
      <w:r>
        <w:rPr>
          <w:b/>
          <w:bCs/>
        </w:rPr>
        <w:t xml:space="preserve">Actions &gt; BulkReg &gt; 04 - Verify Registration and Vault</w:t>
      </w:r>
      <w:r>
        <w:t xml:space="preserve">.</w:t>
      </w:r>
    </w:p>
    <w:p>
      <w:pPr>
        <w:pStyle w:val="ListParagraph"/>
        <w:numPr>
          <w:ilvl w:val="0"/>
          <w:numId w:val="46"/>
        </w:numPr>
      </w:pPr>
      <w:r>
        <w:t xml:space="preserve">Accept the proposed batch file (the newest batch) or type the batch path. Leave it empty to verify all DirSync users.</w:t>
      </w:r>
    </w:p>
    <w:p>
      <w:pPr>
        <w:pStyle w:val="ListParagraph"/>
        <w:numPr>
          <w:ilvl w:val="0"/>
          <w:numId w:val="46"/>
        </w:numPr>
      </w:pPr>
      <w:r>
        <w:t xml:space="preserve">Read the summary and open </w:t>
      </w:r>
      <w:r>
        <w:rPr>
          <w:rFonts w:ascii="Consolas" w:cs="Consolas" w:eastAsia="Consolas" w:hAnsi="Consolas"/>
          <w:color w:val="0F5FDC"/>
          <w:sz w:val="20"/>
          <w:szCs w:val="20"/>
        </w:rPr>
        <w:t xml:space="preserve">BATCH-&lt;id&gt;_verify_&lt;run&gt;.csv</w:t>
      </w:r>
      <w:r>
        <w:t xml:space="preserve">.</w:t>
      </w:r>
    </w:p>
    <w:p>
      <w:pPr>
        <w:pStyle w:val="ListParagraph"/>
        <w:numPr>
          <w:ilvl w:val="0"/>
          <w:numId w:val="46"/>
        </w:numPr>
      </w:pPr>
      <w:r>
        <w:rPr>
          <w:b/>
          <w:bCs/>
        </w:rPr>
        <w:t xml:space="preserve">REGISTERED + IN_VAULT + MAILFILE_OK + REPLICAS_OK:</w:t>
      </w:r>
      <w:r>
        <w:t xml:space="preserve"> done. </w:t>
      </w:r>
      <w:r>
        <w:rPr>
          <w:b/>
          <w:bCs/>
        </w:rPr>
        <w:t xml:space="preserve">REPLICAS_MISSING k/3 (missing: …):</w:t>
      </w:r>
      <w:r>
        <w:t xml:space="preserve"> AdminP is still working or a request failed: wait, run 04 again, then see D3c and D6. </w:t>
      </w:r>
      <w:r>
        <w:rPr>
          <w:b/>
          <w:bCs/>
        </w:rPr>
        <w:t xml:space="preserve">MAILFILE_MISSING:</w:t>
      </w:r>
      <w:r>
        <w:t xml:space="preserve"> see D6. </w:t>
      </w:r>
      <w:r>
        <w:rPr>
          <w:b/>
          <w:bCs/>
        </w:rPr>
        <w:t xml:space="preserve">NOT_IN_VAULT:</w:t>
      </w:r>
      <w:r>
        <w:t xml:space="preserve"> check the user's policy synopsis and vault, then run Verify again later (replication). </w:t>
      </w:r>
      <w:r>
        <w:rPr>
          <w:b/>
          <w:bCs/>
        </w:rPr>
        <w:t xml:space="preserve">UNREGISTERED</w:t>
      </w:r>
      <w:r>
        <w:t xml:space="preserve"> or </w:t>
      </w:r>
      <w:r>
        <w:rPr>
          <w:b/>
          <w:bCs/>
        </w:rPr>
        <w:t xml:space="preserve">NOT_FOUND:</w:t>
      </w:r>
      <w:r>
        <w:t xml:space="preserve"> see D6.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7F37" w:sz="24"/>
              <w:bottom w:val="none" w:color="FFFFFF" w:sz="0"/>
              <w:right w:val="none" w:color="FFFFFF" w:sz="0"/>
            </w:tcBorders>
            <w:shd w:fill="EAF6EC" w:color="auto" w:val="clear"/>
            <w:tcMar>
              <w:top w:type="dxa" w:w="100"/>
              <w:left w:type="dxa" w:w="180"/>
              <w:bottom w:type="dxa" w:w="100"/>
              <w:right w:type="dxa" w:w="140"/>
            </w:tcMar>
          </w:tcPr>
          <w:p>
            <w:r>
              <w:rPr>
                <w:b/>
                <w:bCs/>
                <w:color w:val="1A7F37"/>
              </w:rPr>
              <w:t xml:space="preserve">Done when: </w:t>
            </w:r>
            <w:r>
              <w:t xml:space="preserve">Every registered user of the batch is IN_VAULT, MAILFILE_OK and (with a cluster) REPLICAS_OK, or the exceptions are logged in the change ticket.</w:t>
            </w:r>
          </w:p>
        </w:tc>
      </w:tr>
    </w:tbl>
    <w:p>
      <w:pPr>
        <w:spacing w:after="80" w:before="0"/>
      </w:pPr>
    </w:p>
    <w:p>
      <w:pPr>
        <w:pStyle w:val="Heading2"/>
      </w:pPr>
      <w:r>
        <w:t xml:space="preserve">C8 Hand over and clean up</w:t>
      </w:r>
    </w:p>
    <w:p>
      <w:r>
        <w:rPr>
          <w:b/>
          <w:bCs/>
        </w:rPr>
        <w:t xml:space="preserve">Who:</w:t>
      </w:r>
      <w:r>
        <w:t xml:space="preserve"> Domino administrator   </w:t>
      </w:r>
      <w:r>
        <w:rPr>
          <w:b/>
          <w:bCs/>
        </w:rPr>
        <w:t xml:space="preserve">Where:</w:t>
      </w:r>
      <w:r>
        <w:t xml:space="preserve"> Admin workstation   </w:t>
      </w:r>
      <w:r>
        <w:rPr>
          <w:b/>
          <w:bCs/>
        </w:rPr>
        <w:t xml:space="preserve">Changes:</w:t>
      </w:r>
      <w:r>
        <w:t xml:space="preserve"> </w:t>
      </w:r>
      <w:r>
        <w:rPr>
          <w:b/>
          <w:bCs/>
        </w:rPr>
        <w:t xml:space="preserve">deletes temporary secrets</w:t>
      </w:r>
    </w:p>
    <w:p>
      <w:pPr>
        <w:pStyle w:val="ListParagraph"/>
        <w:numPr>
          <w:ilvl w:val="0"/>
          <w:numId w:val="47"/>
        </w:numPr>
      </w:pPr>
      <w:r>
        <w:t xml:space="preserve">Open </w:t>
      </w:r>
      <w:r>
        <w:rPr>
          <w:rFonts w:ascii="Consolas" w:cs="Consolas" w:eastAsia="Consolas" w:hAnsi="Consolas"/>
          <w:color w:val="0F5FDC"/>
          <w:sz w:val="20"/>
          <w:szCs w:val="20"/>
        </w:rPr>
        <w:t xml:space="preserve">C:\BulkReg\secure\BulkReg_InitialPasswords_&lt;batch&gt;_&lt;run&gt;.csv</w:t>
      </w:r>
      <w:r>
        <w:t xml:space="preserve">. Deliver each user's initial password through your approved secure channel. Users must change it at first use (B7).</w:t>
      </w:r>
    </w:p>
    <w:p>
      <w:pPr>
        <w:pStyle w:val="ListParagraph"/>
        <w:numPr>
          <w:ilvl w:val="0"/>
          <w:numId w:val="47"/>
        </w:numPr>
      </w:pPr>
      <w:r>
        <w:t xml:space="preserve">Only after C7 shows IN_VAULT for these users: delete the password file and the ID files of the batch.</w:t>
      </w:r>
    </w:p>
    <w:p>
      <w:pPr>
        <w:pStyle w:val="ListParagraph"/>
        <w:numPr>
          <w:ilvl w:val="0"/>
          <w:numId w:val="47"/>
        </w:numPr>
      </w:pPr>
      <w:r>
        <w:t xml:space="preserve">With the helper: </w:t>
      </w:r>
      <w:r>
        <w:rPr>
          <w:rFonts w:ascii="Consolas" w:cs="Consolas" w:eastAsia="Consolas" w:hAnsi="Consolas"/>
          <w:color w:val="0F5FDC"/>
          <w:sz w:val="20"/>
          <w:szCs w:val="20"/>
        </w:rPr>
        <w:t xml:space="preserve">C:\BulkReg-kit\scripts\windows\bulkreg.cmd PurgeSecrets -IncludeIds</w:t>
      </w:r>
      <w:r>
        <w:t xml:space="preserve"> lists the files; add </w:t>
      </w:r>
      <w:r>
        <w:rPr>
          <w:rFonts w:ascii="Consolas" w:cs="Consolas" w:eastAsia="Consolas" w:hAnsi="Consolas"/>
          <w:color w:val="0F5FDC"/>
          <w:sz w:val="20"/>
          <w:szCs w:val="20"/>
        </w:rPr>
        <w:t xml:space="preserve">-Yes</w:t>
      </w:r>
      <w:r>
        <w:t xml:space="preserve"> to delete them.</w:t>
      </w:r>
    </w:p>
    <w:p>
      <w:pPr>
        <w:pStyle w:val="ListParagraph"/>
        <w:numPr>
          <w:ilvl w:val="0"/>
          <w:numId w:val="47"/>
        </w:numPr>
      </w:pPr>
      <w:r>
        <w:t xml:space="preserve">Manually: delete </w:t>
      </w:r>
      <w:r>
        <w:rPr>
          <w:rFonts w:ascii="Consolas" w:cs="Consolas" w:eastAsia="Consolas" w:hAnsi="Consolas"/>
          <w:color w:val="0F5FDC"/>
          <w:sz w:val="20"/>
          <w:szCs w:val="20"/>
        </w:rPr>
        <w:t xml:space="preserve">C:\BulkReg\secure\BulkReg_InitialPasswords_*.csv</w:t>
      </w:r>
      <w:r>
        <w:t xml:space="preserve"> and </w:t>
      </w:r>
      <w:r>
        <w:rPr>
          <w:rFonts w:ascii="Consolas" w:cs="Consolas" w:eastAsia="Consolas" w:hAnsi="Consolas"/>
          <w:color w:val="0F5FDC"/>
          <w:sz w:val="20"/>
          <w:szCs w:val="20"/>
        </w:rPr>
        <w:t xml:space="preserve">C:\BulkReg\ids\*.id</w:t>
      </w:r>
      <w:r>
        <w:t xml:space="preserve">, then empty the Recycle Bin.</w:t>
      </w:r>
    </w:p>
    <w:p>
      <w:pPr>
        <w:pStyle w:val="ListParagraph"/>
        <w:numPr>
          <w:ilvl w:val="0"/>
          <w:numId w:val="47"/>
        </w:numPr>
      </w:pPr>
      <w:r>
        <w:t xml:space="preserve">Attach </w:t>
      </w:r>
      <w:r>
        <w:rPr>
          <w:rFonts w:ascii="Consolas" w:cs="Consolas" w:eastAsia="Consolas" w:hAnsi="Consolas"/>
          <w:color w:val="0F5FDC"/>
          <w:sz w:val="20"/>
          <w:szCs w:val="20"/>
        </w:rPr>
        <w:t xml:space="preserve">BATCH-&lt;id&gt;_results.csv</w:t>
      </w:r>
      <w:r>
        <w:t xml:space="preserve"> and </w:t>
      </w:r>
      <w:r>
        <w:rPr>
          <w:rFonts w:ascii="Consolas" w:cs="Consolas" w:eastAsia="Consolas" w:hAnsi="Consolas"/>
          <w:color w:val="0F5FDC"/>
          <w:sz w:val="20"/>
          <w:szCs w:val="20"/>
        </w:rPr>
        <w:t xml:space="preserve">_verify_*.csv</w:t>
      </w:r>
      <w:r>
        <w:t xml:space="preserve"> to the change ticket.</w:t>
      </w:r>
    </w:p>
    <w:p>
      <w:pPr>
        <w:pStyle w:val="ListParagraph"/>
        <w:numPr>
          <w:ilvl w:val="0"/>
          <w:numId w:val="47"/>
        </w:numPr>
      </w:pPr>
      <w:r>
        <w:t xml:space="preserve">Check that bulkreg.ini has </w:t>
      </w:r>
      <w:r>
        <w:rPr>
          <w:rFonts w:ascii="Consolas" w:cs="Consolas" w:eastAsia="Consolas" w:hAnsi="Consolas"/>
          <w:color w:val="0F5FDC"/>
          <w:sz w:val="20"/>
          <w:szCs w:val="20"/>
        </w:rPr>
        <w:t xml:space="preserve">DryRun=1</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7F37" w:sz="24"/>
              <w:bottom w:val="none" w:color="FFFFFF" w:sz="0"/>
              <w:right w:val="none" w:color="FFFFFF" w:sz="0"/>
            </w:tcBorders>
            <w:shd w:fill="EAF6EC" w:color="auto" w:val="clear"/>
            <w:tcMar>
              <w:top w:type="dxa" w:w="100"/>
              <w:left w:type="dxa" w:w="180"/>
              <w:bottom w:type="dxa" w:w="100"/>
              <w:right w:type="dxa" w:w="140"/>
            </w:tcMar>
          </w:tcPr>
          <w:p>
            <w:r>
              <w:rPr>
                <w:b/>
                <w:bCs/>
                <w:color w:val="1A7F37"/>
              </w:rPr>
              <w:t xml:space="preserve">Done when: </w:t>
            </w:r>
            <w:r>
              <w:t xml:space="preserve">The users have their passwords, the secrets are deleted, the evidence is in the ticket, and DryRun=1.</w:t>
            </w:r>
          </w:p>
        </w:tc>
      </w:tr>
    </w:tbl>
    <w:p>
      <w:pPr>
        <w:spacing w:after="80" w:before="0"/>
      </w:pPr>
    </w:p>
    <w:p>
      <w:pPr>
        <w:pStyle w:val="Heading2"/>
      </w:pPr>
      <w:r>
        <w:t xml:space="preserve">C9 Next batch and the batch log</w:t>
      </w:r>
    </w:p>
    <w:p>
      <w:r>
        <w:t xml:space="preserve">Go back to </w:t>
      </w:r>
      <w:r>
        <w:rPr>
          <w:b/>
          <w:bCs/>
        </w:rPr>
        <w:t xml:space="preserve">C1</w:t>
      </w:r>
      <w:r>
        <w:t xml:space="preserve"> (or straight to C2 if nothing changed). Keep a log like this in the change ticket: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47"/>
        <w:gridCol w:w="1338"/>
        <w:gridCol w:w="926"/>
        <w:gridCol w:w="926"/>
        <w:gridCol w:w="1029"/>
        <w:gridCol w:w="823"/>
        <w:gridCol w:w="926"/>
        <w:gridCol w:w="1029"/>
        <w:gridCol w:w="994"/>
      </w:tblGrid>
      <w:tr>
        <w:trPr>
          <w:tblHeader/>
        </w:trPr>
        <w:tc>
          <w:tcPr>
            <w:tcW w:type="dxa" w:w="1647"/>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Batch ID</w:t>
            </w:r>
          </w:p>
        </w:tc>
        <w:tc>
          <w:tcPr>
            <w:tcW w:type="dxa" w:w="1338"/>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Home server</w:t>
            </w:r>
          </w:p>
        </w:tc>
        <w:tc>
          <w:tcPr>
            <w:tcW w:type="dxa" w:w="926"/>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Include=Y</w:t>
            </w:r>
          </w:p>
        </w:tc>
        <w:tc>
          <w:tcPr>
            <w:tcW w:type="dxa" w:w="926"/>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Dry run OK</w:t>
            </w:r>
          </w:p>
        </w:tc>
        <w:tc>
          <w:tcPr>
            <w:tcW w:type="dxa" w:w="1029"/>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Registered</w:t>
            </w:r>
          </w:p>
        </w:tc>
        <w:tc>
          <w:tcPr>
            <w:tcW w:type="dxa" w:w="823"/>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Failed</w:t>
            </w:r>
          </w:p>
        </w:tc>
        <w:tc>
          <w:tcPr>
            <w:tcW w:type="dxa" w:w="926"/>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In vault</w:t>
            </w:r>
          </w:p>
        </w:tc>
        <w:tc>
          <w:tcPr>
            <w:tcW w:type="dxa" w:w="1029"/>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Replicas OK</w:t>
            </w:r>
          </w:p>
        </w:tc>
        <w:tc>
          <w:tcPr>
            <w:tcW w:type="dxa" w:w="994"/>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Secrets deleted</w:t>
            </w:r>
          </w:p>
        </w:tc>
      </w:tr>
      <w:tr>
        <w:trPr>
          <w:cantSplit/>
        </w:trPr>
        <w:tc>
          <w:tcPr>
            <w:tcW w:type="dxa" w:w="164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BATCH-…</w:t>
            </w:r>
          </w:p>
        </w:tc>
        <w:tc>
          <w:tcPr>
            <w:tcW w:type="dxa" w:w="133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p>
        </w:tc>
        <w:tc>
          <w:tcPr>
            <w:tcW w:type="dxa" w:w="92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p>
        </w:tc>
        <w:tc>
          <w:tcPr>
            <w:tcW w:type="dxa" w:w="92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p>
        </w:tc>
        <w:tc>
          <w:tcPr>
            <w:tcW w:type="dxa" w:w="102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p>
        </w:tc>
        <w:tc>
          <w:tcPr>
            <w:tcW w:type="dxa" w:w="82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p>
        </w:tc>
        <w:tc>
          <w:tcPr>
            <w:tcW w:type="dxa" w:w="92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p>
        </w:tc>
        <w:tc>
          <w:tcPr>
            <w:tcW w:type="dxa" w:w="102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p>
        </w:tc>
        <w:tc>
          <w:tcPr>
            <w:tcW w:type="dxa" w:w="99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p>
        </w:tc>
      </w:tr>
      <w:tr>
        <w:trPr>
          <w:cantSplit/>
        </w:trPr>
        <w:tc>
          <w:tcPr>
            <w:tcW w:type="dxa" w:w="164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p>
        </w:tc>
        <w:tc>
          <w:tcPr>
            <w:tcW w:type="dxa" w:w="133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p>
        </w:tc>
        <w:tc>
          <w:tcPr>
            <w:tcW w:type="dxa" w:w="92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p>
        </w:tc>
        <w:tc>
          <w:tcPr>
            <w:tcW w:type="dxa" w:w="92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p>
        </w:tc>
        <w:tc>
          <w:tcPr>
            <w:tcW w:type="dxa" w:w="102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p>
        </w:tc>
        <w:tc>
          <w:tcPr>
            <w:tcW w:type="dxa" w:w="82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p>
        </w:tc>
        <w:tc>
          <w:tcPr>
            <w:tcW w:type="dxa" w:w="92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p>
        </w:tc>
        <w:tc>
          <w:tcPr>
            <w:tcW w:type="dxa" w:w="102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p>
        </w:tc>
        <w:tc>
          <w:tcPr>
            <w:tcW w:type="dxa" w:w="99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p>
        </w:tc>
      </w:tr>
    </w:tbl>
    <w:p>
      <w:pPr>
        <w:spacing w:after="80" w:before="0"/>
      </w:pPr>
    </w:p>
    <w:p>
      <w:r>
        <w:rPr>
          <w:rFonts w:ascii="Consolas" w:cs="Consolas" w:eastAsia="Consolas" w:hAnsi="Consolas"/>
          <w:color w:val="0F5FDC"/>
          <w:sz w:val="20"/>
          <w:szCs w:val="20"/>
        </w:rPr>
        <w:t xml:space="preserve">bulkreg.cmd Batches</w:t>
      </w:r>
      <w:r>
        <w:t xml:space="preserve"> lists all batch files with their state (OPEN / DONE).</w:t>
      </w:r>
    </w:p>
    <w:p>
      <w:pPr>
        <w:pStyle w:val="Heading1"/>
        <w:pageBreakBefore/>
      </w:pPr>
      <w:r>
        <w:t xml:space="preserve">Part D – Reference</w:t>
      </w:r>
    </w:p>
    <w:p>
      <w:pPr>
        <w:pStyle w:val="Heading2"/>
      </w:pPr>
      <w:r>
        <w:t xml:space="preserve">D1 Registering across multiple servers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9"/>
        <w:gridCol w:w="2677"/>
        <w:gridCol w:w="4902"/>
      </w:tblGrid>
      <w:tr>
        <w:trPr>
          <w:tblHeader/>
        </w:trPr>
        <w:tc>
          <w:tcPr>
            <w:tcW w:type="dxa" w:w="2059"/>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Role</w:t>
            </w:r>
          </w:p>
        </w:tc>
        <w:tc>
          <w:tcPr>
            <w:tcW w:type="dxa" w:w="2677"/>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How many</w:t>
            </w:r>
          </w:p>
        </w:tc>
        <w:tc>
          <w:tcPr>
            <w:tcW w:type="dxa" w:w="4902"/>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What BulkReg does with it</w:t>
            </w:r>
          </w:p>
        </w:tc>
      </w:tr>
      <w:tr>
        <w:trPr>
          <w:cantSplit/>
        </w:trPr>
        <w:tc>
          <w:tcPr>
            <w:tcW w:type="dxa" w:w="205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Registration server</w:t>
            </w:r>
          </w:p>
        </w:tc>
        <w:tc>
          <w:tcPr>
            <w:tcW w:type="dxa" w:w="267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One per Domino domain (holds the master Domino Directory)</w:t>
            </w:r>
          </w:p>
        </w:tc>
        <w:tc>
          <w:tcPr>
            <w:tcW w:type="dxa" w:w="490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All registrations run against it (</w:t>
            </w:r>
            <w:r>
              <w:rPr>
                <w:rFonts w:ascii="Consolas" w:cs="Consolas" w:eastAsia="Consolas" w:hAnsi="Consolas"/>
                <w:color w:val="0F5FDC"/>
                <w:sz w:val="18"/>
                <w:szCs w:val="18"/>
              </w:rPr>
              <w:t xml:space="preserve">RegistrationServer</w:t>
            </w:r>
            <w:r>
              <w:rPr>
                <w:sz w:val="19"/>
                <w:szCs w:val="19"/>
              </w:rPr>
              <w:t xml:space="preserve">). Person documents are updated there and replicate to all servers.</w:t>
            </w:r>
          </w:p>
        </w:tc>
      </w:tr>
      <w:tr>
        <w:trPr>
          <w:cantSplit/>
        </w:trPr>
        <w:tc>
          <w:tcPr>
            <w:tcW w:type="dxa" w:w="205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Home servers</w:t>
            </w:r>
          </w:p>
        </w:tc>
        <w:tc>
          <w:tcPr>
            <w:tcW w:type="dxa" w:w="267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Any number</w:t>
            </w:r>
          </w:p>
        </w:tc>
        <w:tc>
          <w:tcPr>
            <w:tcW w:type="dxa" w:w="490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Assigned per user by server_mapping.csv, reviewable per row in the batch. Passed to RegisterNewUser in canonical form (CN=…/O=…); this becomes the user's home/mail server.</w:t>
            </w:r>
          </w:p>
        </w:tc>
      </w:tr>
      <w:tr>
        <w:trPr>
          <w:cantSplit/>
        </w:trPr>
        <w:tc>
          <w:tcPr>
            <w:tcW w:type="dxa" w:w="205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ID Vault(s)</w:t>
            </w:r>
          </w:p>
        </w:tc>
        <w:tc>
          <w:tcPr>
            <w:tcW w:type="dxa" w:w="267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One or more, each with replicas</w:t>
            </w:r>
          </w:p>
        </w:tc>
        <w:tc>
          <w:tcPr>
            <w:tcW w:type="dxa" w:w="490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The user's </w:t>
            </w:r>
            <w:r>
              <w:rPr>
                <w:b/>
                <w:bCs/>
                <w:sz w:val="19"/>
                <w:szCs w:val="19"/>
              </w:rPr>
              <w:t xml:space="preserve">effective policy</w:t>
            </w:r>
            <w:r>
              <w:rPr>
                <w:sz w:val="19"/>
                <w:szCs w:val="19"/>
              </w:rPr>
              <w:t xml:space="preserve"> (explicit and/or organizational, through its Security Settings) decides which vault receives the ID. </w:t>
            </w:r>
            <w:r>
              <w:rPr>
                <w:rFonts w:ascii="Consolas" w:cs="Consolas" w:eastAsia="Consolas" w:hAnsi="Consolas"/>
                <w:color w:val="0F5FDC"/>
                <w:sz w:val="18"/>
                <w:szCs w:val="18"/>
              </w:rPr>
              <w:t xml:space="preserve">VaultServer</w:t>
            </w:r>
            <w:r>
              <w:rPr>
                <w:sz w:val="19"/>
                <w:szCs w:val="19"/>
              </w:rPr>
              <w:t xml:space="preserve"> is only where BulkReg checks IsIDInVault.</w:t>
            </w:r>
          </w:p>
        </w:tc>
      </w:tr>
      <w:tr>
        <w:trPr>
          <w:cantSplit/>
        </w:trPr>
        <w:tc>
          <w:tcPr>
            <w:tcW w:type="dxa" w:w="205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Policies</w:t>
            </w:r>
          </w:p>
        </w:tc>
        <w:tc>
          <w:tcPr>
            <w:tcW w:type="dxa" w:w="267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One per vault or group</w:t>
            </w:r>
          </w:p>
        </w:tc>
        <w:tc>
          <w:tcPr>
            <w:tcW w:type="dxa" w:w="490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Map each user group to the policy for its vault and settings</w:t>
            </w:r>
          </w:p>
        </w:tc>
      </w:tr>
      <w:tr>
        <w:trPr>
          <w:cantSplit/>
        </w:trPr>
        <w:tc>
          <w:tcPr>
            <w:tcW w:type="dxa" w:w="205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 cluster</w:t>
            </w:r>
          </w:p>
        </w:tc>
        <w:tc>
          <w:tcPr>
            <w:tcW w:type="dxa" w:w="267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One list per config (MailClusterServers, 2–6 members)</w:t>
            </w:r>
          </w:p>
        </w:tc>
        <w:tc>
          <w:tcPr>
            <w:tcW w:type="dxa" w:w="490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Every mail file of a member's users gets a replica on all other members (AdminP). Names and folders are allocated once for the whole cluster (D3c).</w:t>
            </w:r>
          </w:p>
        </w:tc>
      </w:tr>
    </w:tbl>
    <w:p>
      <w:pPr>
        <w:spacing w:after="80" w:before="0"/>
      </w:pPr>
    </w:p>
    <w:p>
      <w:pPr>
        <w:pStyle w:val="Heading3"/>
      </w:pPr>
      <w:r>
        <w:t xml:space="preserve">Batch strategies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3603"/>
        <w:gridCol w:w="3564"/>
      </w:tblGrid>
      <w:tr>
        <w:trPr>
          <w:tblHeader/>
        </w:trPr>
        <w:tc>
          <w:tcPr>
            <w:tcW w:type="dxa" w:w="2471"/>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Strategy</w:t>
            </w:r>
          </w:p>
        </w:tc>
        <w:tc>
          <w:tcPr>
            <w:tcW w:type="dxa" w:w="3603"/>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Setting</w:t>
            </w:r>
          </w:p>
        </w:tc>
        <w:tc>
          <w:tcPr>
            <w:tcW w:type="dxa" w:w="3564"/>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Use when</w:t>
            </w:r>
          </w:p>
        </w:tc>
      </w:tr>
      <w:tr>
        <w:trPr>
          <w:cantSplit/>
        </w:trPr>
        <w:tc>
          <w:tcPr>
            <w:tcW w:type="dxa" w:w="247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Mixed batches</w:t>
            </w:r>
          </w:p>
        </w:tc>
        <w:tc>
          <w:tcPr>
            <w:tcW w:type="dxa" w:w="360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BatchSize=1000, mapping by field, no filter</w:t>
            </w:r>
          </w:p>
        </w:tc>
        <w:tc>
          <w:tcPr>
            <w:tcW w:type="dxa" w:w="356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All servers are ready</w:t>
            </w:r>
          </w:p>
        </w:tc>
      </w:tr>
      <w:tr>
        <w:trPr>
          <w:cantSplit/>
        </w:trPr>
        <w:tc>
          <w:tcPr>
            <w:tcW w:type="dxa" w:w="247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Fill one home server, then the next</w:t>
            </w:r>
          </w:p>
        </w:tc>
        <w:tc>
          <w:tcPr>
            <w:tcW w:type="dxa" w:w="360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Catch-all line </w:t>
            </w:r>
            <w:r>
              <w:rPr>
                <w:rFonts w:ascii="Consolas" w:cs="Consolas" w:eastAsia="Consolas" w:hAnsi="Consolas"/>
                <w:color w:val="0F5FDC"/>
                <w:sz w:val="18"/>
                <w:szCs w:val="18"/>
              </w:rPr>
              <w:t xml:space="preserve">*;*;DominoADMail/Demo;;;;;</w:t>
            </w:r>
            <w:r>
              <w:rPr>
                <w:sz w:val="19"/>
                <w:szCs w:val="19"/>
              </w:rPr>
              <w:t xml:space="preserve">, changed between waves (B12.7 Example 1)</w:t>
            </w:r>
          </w:p>
        </w:tc>
        <w:tc>
          <w:tcPr>
            <w:tcW w:type="dxa" w:w="356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 fixed number of users per home server, no AD field to split on</w:t>
            </w:r>
          </w:p>
        </w:tc>
      </w:tr>
      <w:tr>
        <w:trPr>
          <w:cantSplit/>
        </w:trPr>
        <w:tc>
          <w:tcPr>
            <w:tcW w:type="dxa" w:w="247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One server per wave</w:t>
            </w:r>
          </w:p>
        </w:tc>
        <w:tc>
          <w:tcPr>
            <w:tcW w:type="dxa" w:w="360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BatchServerFilter=DominoADMail2/Demo</w:t>
            </w:r>
          </w:p>
        </w:tc>
        <w:tc>
          <w:tcPr>
            <w:tcW w:type="dxa" w:w="356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Mapping by field, but servers go live on different dates</w:t>
            </w:r>
          </w:p>
        </w:tc>
      </w:tr>
      <w:tr>
        <w:trPr>
          <w:cantSplit/>
        </w:trPr>
        <w:tc>
          <w:tcPr>
            <w:tcW w:type="dxa" w:w="247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Department or region waves</w:t>
            </w:r>
          </w:p>
        </w:tc>
        <w:tc>
          <w:tcPr>
            <w:tcW w:type="dxa" w:w="360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ExtraSelection=Department = "Sales"</w:t>
            </w:r>
          </w:p>
        </w:tc>
        <w:tc>
          <w:tcPr>
            <w:tcW w:type="dxa" w:w="356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Business-driven rollout</w:t>
            </w:r>
          </w:p>
        </w:tc>
      </w:tr>
      <w:tr>
        <w:trPr>
          <w:cantSplit/>
        </w:trPr>
        <w:tc>
          <w:tcPr>
            <w:tcW w:type="dxa" w:w="247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Individual exceptions</w:t>
            </w:r>
          </w:p>
        </w:tc>
        <w:tc>
          <w:tcPr>
            <w:tcW w:type="dxa" w:w="360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Edit HomeServer / Policy / VaultServer in the batch row</w:t>
            </w:r>
          </w:p>
        </w:tc>
        <w:tc>
          <w:tcPr>
            <w:tcW w:type="dxa" w:w="356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 few users need a different server</w:t>
            </w:r>
          </w:p>
        </w:tc>
      </w:tr>
    </w:tbl>
    <w:p>
      <w:pPr>
        <w:spacing w:after="80" w:before="0"/>
      </w:pPr>
    </w:p>
    <w:p>
      <w:r>
        <w:rPr>
          <w:b/>
          <w:bCs/>
        </w:rPr>
        <w:t xml:space="preserve">Several Domino domains:</w:t>
      </w:r>
      <w:r>
        <w:t xml:space="preserve"> use one config file per domain (for example </w:t>
      </w:r>
      <w:r>
        <w:rPr>
          <w:rFonts w:ascii="Consolas" w:cs="Consolas" w:eastAsia="Consolas" w:hAnsi="Consolas"/>
          <w:color w:val="0F5FDC"/>
          <w:sz w:val="20"/>
          <w:szCs w:val="20"/>
        </w:rPr>
        <w:t xml:space="preserve">bulkreg-emea.ini</w:t>
      </w:r>
      <w:r>
        <w:t xml:space="preserve">), each with its own servers, certifier and mapping, and enter the matching path when an agent starts.</w:t>
      </w:r>
    </w:p>
    <w:p>
      <w:pPr>
        <w:pStyle w:val="Heading2"/>
      </w:pPr>
      <w:r>
        <w:t xml:space="preserve">D2 Batch files and states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95"/>
        <w:gridCol w:w="1750"/>
        <w:gridCol w:w="4593"/>
      </w:tblGrid>
      <w:tr>
        <w:trPr>
          <w:tblHeader/>
        </w:trPr>
        <w:tc>
          <w:tcPr>
            <w:tcW w:type="dxa" w:w="3295"/>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File in C:\BulkReg\batches</w:t>
            </w:r>
          </w:p>
        </w:tc>
        <w:tc>
          <w:tcPr>
            <w:tcW w:type="dxa" w:w="1750"/>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Written by</w:t>
            </w:r>
          </w:p>
        </w:tc>
        <w:tc>
          <w:tcPr>
            <w:tcW w:type="dxa" w:w="4593"/>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Purpose</w:t>
            </w:r>
          </w:p>
        </w:tc>
      </w:tr>
      <w:tr>
        <w:trPr>
          <w:cantSplit/>
        </w:trPr>
        <w:tc>
          <w:tcPr>
            <w:tcW w:type="dxa" w:w="329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BATCH-&lt;id&gt;.csv</w:t>
            </w:r>
          </w:p>
        </w:tc>
        <w:tc>
          <w:tcPr>
            <w:tcW w:type="dxa" w:w="175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02</w:t>
            </w:r>
          </w:p>
        </w:tc>
        <w:tc>
          <w:tcPr>
            <w:tcW w:type="dxa" w:w="459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The list you review and approve</w:t>
            </w:r>
          </w:p>
        </w:tc>
      </w:tr>
      <w:tr>
        <w:trPr>
          <w:cantSplit/>
        </w:trPr>
        <w:tc>
          <w:tcPr>
            <w:tcW w:type="dxa" w:w="329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BATCH-&lt;id&gt;_summary.txt</w:t>
            </w:r>
          </w:p>
        </w:tc>
        <w:tc>
          <w:tcPr>
            <w:tcW w:type="dxa" w:w="175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02</w:t>
            </w:r>
          </w:p>
        </w:tc>
        <w:tc>
          <w:tcPr>
            <w:tcW w:type="dxa" w:w="459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Totals per home server and policy; users left for later</w:t>
            </w:r>
          </w:p>
        </w:tc>
      </w:tr>
      <w:tr>
        <w:trPr>
          <w:cantSplit/>
        </w:trPr>
        <w:tc>
          <w:tcPr>
            <w:tcW w:type="dxa" w:w="329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BATCH-&lt;id&gt;_dryrun_&lt;run&gt;.csv</w:t>
            </w:r>
          </w:p>
        </w:tc>
        <w:tc>
          <w:tcPr>
            <w:tcW w:type="dxa" w:w="175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03 (DryRun=1)</w:t>
            </w:r>
          </w:p>
        </w:tc>
        <w:tc>
          <w:tcPr>
            <w:tcW w:type="dxa" w:w="459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Simulation; the batch stays OPEN</w:t>
            </w:r>
          </w:p>
        </w:tc>
      </w:tr>
      <w:tr>
        <w:trPr>
          <w:cantSplit/>
        </w:trPr>
        <w:tc>
          <w:tcPr>
            <w:tcW w:type="dxa" w:w="329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BATCH-&lt;id&gt;_results.csv</w:t>
            </w:r>
          </w:p>
        </w:tc>
        <w:tc>
          <w:tcPr>
            <w:tcW w:type="dxa" w:w="175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03 (LIVE)</w:t>
            </w:r>
          </w:p>
        </w:tc>
        <w:tc>
          <w:tcPr>
            <w:tcW w:type="dxa" w:w="459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One row per approved user; marks the batch </w:t>
            </w:r>
            <w:r>
              <w:rPr>
                <w:b/>
                <w:bCs/>
                <w:sz w:val="19"/>
                <w:szCs w:val="19"/>
              </w:rPr>
              <w:t xml:space="preserve">DONE</w:t>
            </w:r>
          </w:p>
        </w:tc>
      </w:tr>
      <w:tr>
        <w:trPr>
          <w:cantSplit/>
        </w:trPr>
        <w:tc>
          <w:tcPr>
            <w:tcW w:type="dxa" w:w="329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BATCH-&lt;id&gt;_verify_&lt;run&gt;.csv</w:t>
            </w:r>
          </w:p>
        </w:tc>
        <w:tc>
          <w:tcPr>
            <w:tcW w:type="dxa" w:w="175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04</w:t>
            </w:r>
          </w:p>
        </w:tc>
        <w:tc>
          <w:tcPr>
            <w:tcW w:type="dxa" w:w="459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Registration, vault, mail file and replica status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3295"/>
        <w:gridCol w:w="5005"/>
      </w:tblGrid>
      <w:tr>
        <w:trPr>
          <w:tblHeader/>
        </w:trPr>
        <w:tc>
          <w:tcPr>
            <w:tcW w:type="dxa" w:w="1338"/>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State</w:t>
            </w:r>
          </w:p>
        </w:tc>
        <w:tc>
          <w:tcPr>
            <w:tcW w:type="dxa" w:w="3295"/>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Meaning</w:t>
            </w:r>
          </w:p>
        </w:tc>
        <w:tc>
          <w:tcPr>
            <w:tcW w:type="dxa" w:w="5005"/>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Effect</w:t>
            </w:r>
          </w:p>
        </w:tc>
      </w:tr>
      <w:tr>
        <w:trPr>
          <w:cantSplit/>
        </w:trPr>
        <w:tc>
          <w:tcPr>
            <w:tcW w:type="dxa" w:w="133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OPEN</w:t>
            </w:r>
          </w:p>
        </w:tc>
        <w:tc>
          <w:tcPr>
            <w:tcW w:type="dxa" w:w="329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No _results.csv yet</w:t>
            </w:r>
          </w:p>
        </w:tc>
        <w:tc>
          <w:tcPr>
            <w:tcW w:type="dxa" w:w="500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Its users are not picked by new batches. Agent 03 proposes the newest open batch.</w:t>
            </w:r>
          </w:p>
        </w:tc>
      </w:tr>
      <w:tr>
        <w:trPr>
          <w:cantSplit/>
        </w:trPr>
        <w:tc>
          <w:tcPr>
            <w:tcW w:type="dxa" w:w="133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DONE</w:t>
            </w:r>
          </w:p>
        </w:tc>
        <w:tc>
          <w:tcPr>
            <w:tcW w:type="dxa" w:w="329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_results.csv exists</w:t>
            </w:r>
          </w:p>
        </w:tc>
        <w:tc>
          <w:tcPr>
            <w:tcW w:type="dxa" w:w="500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Cannot be run again. Its unregistered users are picked by the next batch.</w:t>
            </w:r>
          </w:p>
        </w:tc>
      </w:tr>
    </w:tbl>
    <w:p>
      <w:pPr>
        <w:spacing w:after="80" w:before="0"/>
      </w:pPr>
    </w:p>
    <w:p>
      <w:pPr>
        <w:pStyle w:val="Heading3"/>
      </w:pPr>
      <w:r>
        <w:t xml:space="preserve">Batch file columns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5"/>
        <w:gridCol w:w="1544"/>
        <w:gridCol w:w="4079"/>
      </w:tblGrid>
      <w:tr>
        <w:trPr>
          <w:tblHeader/>
        </w:trPr>
        <w:tc>
          <w:tcPr>
            <w:tcW w:type="dxa" w:w="4015"/>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Column</w:t>
            </w:r>
          </w:p>
        </w:tc>
        <w:tc>
          <w:tcPr>
            <w:tcW w:type="dxa" w:w="1544"/>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Edit?</w:t>
            </w:r>
          </w:p>
        </w:tc>
        <w:tc>
          <w:tcPr>
            <w:tcW w:type="dxa" w:w="4079"/>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Meaning</w:t>
            </w:r>
          </w:p>
        </w:tc>
      </w:tr>
      <w:tr>
        <w:trPr>
          <w:cantSplit/>
        </w:trPr>
        <w:tc>
          <w:tcPr>
            <w:tcW w:type="dxa" w:w="401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Include</w:t>
            </w:r>
          </w:p>
        </w:tc>
        <w:tc>
          <w:tcPr>
            <w:tcW w:type="dxa" w:w="154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b/>
                <w:bCs/>
                <w:sz w:val="19"/>
                <w:szCs w:val="19"/>
              </w:rPr>
              <w:t xml:space="preserve">Yes</w:t>
            </w:r>
          </w:p>
        </w:tc>
        <w:tc>
          <w:tcPr>
            <w:tcW w:type="dxa" w:w="407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Y = register, N = skip</w:t>
            </w:r>
          </w:p>
        </w:tc>
      </w:tr>
      <w:tr>
        <w:trPr>
          <w:cantSplit/>
        </w:trPr>
        <w:tc>
          <w:tcPr>
            <w:tcW w:type="dxa" w:w="401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BatchID, Seq</w:t>
            </w:r>
          </w:p>
        </w:tc>
        <w:tc>
          <w:tcPr>
            <w:tcW w:type="dxa" w:w="154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No</w:t>
            </w:r>
          </w:p>
        </w:tc>
        <w:tc>
          <w:tcPr>
            <w:tcW w:type="dxa" w:w="407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Batch identifier, row number</w:t>
            </w:r>
          </w:p>
        </w:tc>
      </w:tr>
      <w:tr>
        <w:trPr>
          <w:cantSplit/>
        </w:trPr>
        <w:tc>
          <w:tcPr>
            <w:tcW w:type="dxa" w:w="401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NoteID, UNID, objectGUID</w:t>
            </w:r>
          </w:p>
        </w:tc>
        <w:tc>
          <w:tcPr>
            <w:tcW w:type="dxa" w:w="154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b/>
                <w:bCs/>
                <w:sz w:val="19"/>
                <w:szCs w:val="19"/>
              </w:rPr>
              <w:t xml:space="preserve">Never</w:t>
            </w:r>
          </w:p>
        </w:tc>
        <w:tc>
          <w:tcPr>
            <w:tcW w:type="dxa" w:w="407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Identify the Person document and the AD user; checked by Agent 03</w:t>
            </w:r>
          </w:p>
        </w:tc>
      </w:tr>
      <w:tr>
        <w:trPr>
          <w:cantSplit/>
        </w:trPr>
        <w:tc>
          <w:tcPr>
            <w:tcW w:type="dxa" w:w="401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FullName, FirstName, LastName, ShortName, InternetAddress</w:t>
            </w:r>
          </w:p>
        </w:tc>
        <w:tc>
          <w:tcPr>
            <w:tcW w:type="dxa" w:w="154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No (fix in AD)</w:t>
            </w:r>
          </w:p>
        </w:tc>
        <w:tc>
          <w:tcPr>
            <w:tcW w:type="dxa" w:w="407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User data</w:t>
            </w:r>
          </w:p>
        </w:tc>
      </w:tr>
      <w:tr>
        <w:trPr>
          <w:cantSplit/>
        </w:trPr>
        <w:tc>
          <w:tcPr>
            <w:tcW w:type="dxa" w:w="401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NotesName</w:t>
            </w:r>
          </w:p>
        </w:tc>
        <w:tc>
          <w:tcPr>
            <w:tcW w:type="dxa" w:w="154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No</w:t>
            </w:r>
          </w:p>
        </w:tc>
        <w:tc>
          <w:tcPr>
            <w:tcW w:type="dxa" w:w="407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The Notes name the user will get, e.g. Neha Arora/Demo (from first/last name, OrgUnit and CertifierName)</w:t>
            </w:r>
          </w:p>
        </w:tc>
      </w:tr>
      <w:tr>
        <w:trPr>
          <w:cantSplit/>
        </w:trPr>
        <w:tc>
          <w:tcPr>
            <w:tcW w:type="dxa" w:w="401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MailFileNote</w:t>
            </w:r>
          </w:p>
        </w:tc>
        <w:tc>
          <w:tcPr>
            <w:tcW w:type="dxa" w:w="154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No</w:t>
            </w:r>
          </w:p>
        </w:tc>
        <w:tc>
          <w:tcPr>
            <w:tcW w:type="dxa" w:w="407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How the mail file name and folder were chosen</w:t>
            </w:r>
          </w:p>
        </w:tc>
      </w:tr>
      <w:tr>
        <w:trPr>
          <w:cantSplit/>
        </w:trPr>
        <w:tc>
          <w:tcPr>
            <w:tcW w:type="dxa" w:w="401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HomeServer, MailFile, OrgUnit, Policy, Groups, VaultServer</w:t>
            </w:r>
          </w:p>
        </w:tc>
        <w:tc>
          <w:tcPr>
            <w:tcW w:type="dxa" w:w="154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b/>
                <w:bCs/>
                <w:sz w:val="19"/>
                <w:szCs w:val="19"/>
              </w:rPr>
              <w:t xml:space="preserve">Yes</w:t>
            </w:r>
          </w:p>
        </w:tc>
        <w:tc>
          <w:tcPr>
            <w:tcW w:type="dxa" w:w="407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Values used for registration (MailFile is relative to the server data directory, e.g. mail1\smith.nsf)</w:t>
            </w:r>
          </w:p>
        </w:tc>
      </w:tr>
      <w:tr>
        <w:trPr>
          <w:cantSplit/>
        </w:trPr>
        <w:tc>
          <w:tcPr>
            <w:tcW w:type="dxa" w:w="401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ClusterReplicas</w:t>
            </w:r>
          </w:p>
        </w:tc>
        <w:tc>
          <w:tcPr>
            <w:tcW w:type="dxa" w:w="154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b/>
                <w:bCs/>
                <w:sz w:val="19"/>
                <w:szCs w:val="19"/>
              </w:rPr>
              <w:t xml:space="preserve">Yes</w:t>
            </w:r>
          </w:p>
        </w:tc>
        <w:tc>
          <w:tcPr>
            <w:tcW w:type="dxa" w:w="407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Servers that get a replica of the mail file, comma separated (empty = none)</w:t>
            </w:r>
          </w:p>
        </w:tc>
      </w:tr>
      <w:tr>
        <w:trPr>
          <w:cantSplit/>
        </w:trPr>
        <w:tc>
          <w:tcPr>
            <w:tcW w:type="dxa" w:w="401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MapRule, Check, Issues</w:t>
            </w:r>
          </w:p>
        </w:tc>
        <w:tc>
          <w:tcPr>
            <w:tcW w:type="dxa" w:w="154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No</w:t>
            </w:r>
          </w:p>
        </w:tc>
        <w:tc>
          <w:tcPr>
            <w:tcW w:type="dxa" w:w="407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Where the values came from, and the validation result</w:t>
            </w:r>
          </w:p>
        </w:tc>
      </w:tr>
    </w:tbl>
    <w:p>
      <w:pPr>
        <w:spacing w:after="80" w:before="0"/>
      </w:pPr>
    </w:p>
    <w:p>
      <w:pPr>
        <w:pStyle w:val="Heading2"/>
      </w:pPr>
      <w:r>
        <w:t xml:space="preserve">D3 bulkreg.ini – all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5"/>
        <w:gridCol w:w="2265"/>
        <w:gridCol w:w="3358"/>
      </w:tblGrid>
      <w:tr>
        <w:trPr>
          <w:tblHeader/>
        </w:trPr>
        <w:tc>
          <w:tcPr>
            <w:tcW w:type="dxa" w:w="4015"/>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Key</w:t>
            </w:r>
          </w:p>
        </w:tc>
        <w:tc>
          <w:tcPr>
            <w:tcW w:type="dxa" w:w="2265"/>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Default</w:t>
            </w:r>
          </w:p>
        </w:tc>
        <w:tc>
          <w:tcPr>
            <w:tcW w:type="dxa" w:w="3358"/>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Meaning</w:t>
            </w:r>
          </w:p>
        </w:tc>
      </w:tr>
      <w:tr>
        <w:trPr>
          <w:cantSplit/>
        </w:trPr>
        <w:tc>
          <w:tcPr>
            <w:tcW w:type="dxa" w:w="401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BaseDir</w:t>
            </w:r>
          </w:p>
        </w:tc>
        <w:tc>
          <w:tcPr>
            <w:tcW w:type="dxa" w:w="226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C:\BulkReg\</w:t>
            </w:r>
          </w:p>
        </w:tc>
        <w:tc>
          <w:tcPr>
            <w:tcW w:type="dxa" w:w="335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Base for default paths</w:t>
            </w:r>
          </w:p>
        </w:tc>
      </w:tr>
      <w:tr>
        <w:trPr>
          <w:cantSplit/>
        </w:trPr>
        <w:tc>
          <w:tcPr>
            <w:tcW w:type="dxa" w:w="401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DirectoryServer / DirectoryFile</w:t>
            </w:r>
          </w:p>
        </w:tc>
        <w:tc>
          <w:tcPr>
            <w:tcW w:type="dxa" w:w="226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 / names.nsf</w:t>
            </w:r>
          </w:p>
        </w:tc>
        <w:tc>
          <w:tcPr>
            <w:tcW w:type="dxa" w:w="335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Directory that DirSync writes into</w:t>
            </w:r>
          </w:p>
        </w:tc>
      </w:tr>
      <w:tr>
        <w:trPr>
          <w:cantSplit/>
        </w:trPr>
        <w:tc>
          <w:tcPr>
            <w:tcW w:type="dxa" w:w="401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RegistrationServer / RegistrationLog</w:t>
            </w:r>
          </w:p>
        </w:tc>
        <w:tc>
          <w:tcPr>
            <w:tcW w:type="dxa" w:w="226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 / certlog.nsf</w:t>
            </w:r>
          </w:p>
        </w:tc>
        <w:tc>
          <w:tcPr>
            <w:tcW w:type="dxa" w:w="335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Server that registers. RegistrationLog: HCL logs to </w:t>
            </w:r>
            <w:r>
              <w:rPr>
                <w:b/>
                <w:bCs/>
                <w:sz w:val="19"/>
                <w:szCs w:val="19"/>
              </w:rPr>
              <w:t xml:space="preserve">CERTLOG.NSF</w:t>
            </w:r>
            <w:r>
              <w:rPr>
                <w:sz w:val="19"/>
                <w:szCs w:val="19"/>
              </w:rPr>
              <w:t xml:space="preserve"> on the registration server when the value is not empty (empty = no certification logging). Keep certlog.nsf.</w:t>
            </w:r>
          </w:p>
        </w:tc>
      </w:tr>
      <w:tr>
        <w:trPr>
          <w:cantSplit/>
        </w:trPr>
        <w:tc>
          <w:tcPr>
            <w:tcW w:type="dxa" w:w="401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UseCA / CertifierName / CertifierIDFile</w:t>
            </w:r>
          </w:p>
        </w:tc>
        <w:tc>
          <w:tcPr>
            <w:tcW w:type="dxa" w:w="226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1 / – / –</w:t>
            </w:r>
          </w:p>
        </w:tc>
        <w:tc>
          <w:tcPr>
            <w:tcW w:type="dxa" w:w="335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Domino CA or certifier ID (password prompted, never stored). CertifierName </w:t>
            </w:r>
            <w:r>
              <w:rPr>
                <w:rFonts w:ascii="Consolas" w:cs="Consolas" w:eastAsia="Consolas" w:hAnsi="Consolas"/>
                <w:color w:val="0F5FDC"/>
                <w:sz w:val="18"/>
                <w:szCs w:val="18"/>
              </w:rPr>
              <w:t xml:space="preserve">/Demo</w:t>
            </w:r>
            <w:r>
              <w:rPr>
                <w:sz w:val="19"/>
                <w:szCs w:val="19"/>
              </w:rPr>
              <w:t xml:space="preserve"> (or Demo, O=Demo) - passed as /Demo; users become First Last/Demo.</w:t>
            </w:r>
          </w:p>
        </w:tc>
      </w:tr>
      <w:tr>
        <w:trPr>
          <w:cantSplit/>
        </w:trPr>
        <w:tc>
          <w:tcPr>
            <w:tcW w:type="dxa" w:w="401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DefaultHomeServer / DefaultOrgUnit / DefaultPolicy / DefaultGroups</w:t>
            </w:r>
          </w:p>
        </w:tc>
        <w:tc>
          <w:tcPr>
            <w:tcW w:type="dxa" w:w="226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t>
            </w:r>
          </w:p>
        </w:tc>
        <w:tc>
          <w:tcPr>
            <w:tcW w:type="dxa" w:w="335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Defaults when no mapping rule sets a value. Servers: canonical or abbreviated.</w:t>
            </w:r>
          </w:p>
        </w:tc>
      </w:tr>
      <w:tr>
        <w:trPr>
          <w:cantSplit/>
        </w:trPr>
        <w:tc>
          <w:tcPr>
            <w:tcW w:type="dxa" w:w="401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OrgPolicyAssignsVault</w:t>
            </w:r>
          </w:p>
        </w:tc>
        <w:tc>
          <w:tcPr>
            <w:tcW w:type="dxa" w:w="226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0</w:t>
            </w:r>
          </w:p>
        </w:tc>
        <w:tc>
          <w:tcPr>
            <w:tcW w:type="dxa" w:w="335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1 = an organizational policy (</w:t>
            </w:r>
            <w:r>
              <w:rPr>
                <w:i/>
                <w:iCs/>
                <w:sz w:val="19"/>
                <w:szCs w:val="19"/>
              </w:rPr>
              <w:t xml:space="preserve">/Demo, </w:t>
            </w:r>
            <w:r>
              <w:rPr>
                <w:sz w:val="19"/>
                <w:szCs w:val="19"/>
              </w:rPr>
              <w:t xml:space="preserve">/OU/Demo) assigns the vault; no explicit policy needed</w:t>
            </w:r>
          </w:p>
        </w:tc>
      </w:tr>
      <w:tr>
        <w:trPr>
          <w:cantSplit/>
        </w:trPr>
        <w:tc>
          <w:tcPr>
            <w:tcW w:type="dxa" w:w="401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VaultServer / VaultCheckAfterReg</w:t>
            </w:r>
          </w:p>
        </w:tc>
        <w:tc>
          <w:tcPr>
            <w:tcW w:type="dxa" w:w="226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 / 1</w:t>
            </w:r>
          </w:p>
        </w:tc>
        <w:tc>
          <w:tcPr>
            <w:tcW w:type="dxa" w:w="335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Default vault server for the check; check after each user</w:t>
            </w:r>
          </w:p>
        </w:tc>
      </w:tr>
      <w:tr>
        <w:trPr>
          <w:cantSplit/>
        </w:trPr>
        <w:tc>
          <w:tcPr>
            <w:tcW w:type="dxa" w:w="401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MappingFile</w:t>
            </w:r>
          </w:p>
        </w:tc>
        <w:tc>
          <w:tcPr>
            <w:tcW w:type="dxa" w:w="226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C:\BulkReg\config\server_mapping.csv</w:t>
            </w:r>
          </w:p>
        </w:tc>
        <w:tc>
          <w:tcPr>
            <w:tcW w:type="dxa" w:w="335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Multi-server rules</w:t>
            </w:r>
          </w:p>
        </w:tc>
      </w:tr>
      <w:tr>
        <w:trPr>
          <w:cantSplit/>
        </w:trPr>
        <w:tc>
          <w:tcPr>
            <w:tcW w:type="dxa" w:w="401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ExtraSelection / BatchServerFilter</w:t>
            </w:r>
          </w:p>
        </w:tc>
        <w:tc>
          <w:tcPr>
            <w:tcW w:type="dxa" w:w="226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(empty)</w:t>
            </w:r>
          </w:p>
        </w:tc>
        <w:tc>
          <w:tcPr>
            <w:tcW w:type="dxa" w:w="335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Narrow a batch: formula / one home server</w:t>
            </w:r>
          </w:p>
        </w:tc>
      </w:tr>
      <w:tr>
        <w:trPr>
          <w:cantSplit/>
        </w:trPr>
        <w:tc>
          <w:tcPr>
            <w:tcW w:type="dxa" w:w="401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SkipNoInternetAddress</w:t>
            </w:r>
          </w:p>
        </w:tc>
        <w:tc>
          <w:tcPr>
            <w:tcW w:type="dxa" w:w="226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1</w:t>
            </w:r>
          </w:p>
        </w:tc>
        <w:tc>
          <w:tcPr>
            <w:tcW w:type="dxa" w:w="335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1 = users without an Internet address are skipped and flagged (SKIPPED_NO_INET, own list and log view); 0 = registered without an address (WARN)</w:t>
            </w:r>
          </w:p>
        </w:tc>
      </w:tr>
      <w:tr>
        <w:trPr>
          <w:cantSplit/>
        </w:trPr>
        <w:tc>
          <w:tcPr>
            <w:tcW w:type="dxa" w:w="401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BatchSize / MaxScan</w:t>
            </w:r>
          </w:p>
        </w:tc>
        <w:tc>
          <w:tcPr>
            <w:tcW w:type="dxa" w:w="226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1000 / 0</w:t>
            </w:r>
          </w:p>
        </w:tc>
        <w:tc>
          <w:tcPr>
            <w:tcW w:type="dxa" w:w="335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Rows per batch; directory search limit (0 = no limit; keep 0 for 5000+ users)</w:t>
            </w:r>
          </w:p>
        </w:tc>
      </w:tr>
      <w:tr>
        <w:trPr>
          <w:cantSplit/>
        </w:trPr>
        <w:tc>
          <w:tcPr>
            <w:tcW w:type="dxa" w:w="401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BatchDir / MaxBatchRows</w:t>
            </w:r>
          </w:p>
        </w:tc>
        <w:tc>
          <w:tcPr>
            <w:tcW w:type="dxa" w:w="226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C:\BulkReg\batches\ / 1000</w:t>
            </w:r>
          </w:p>
        </w:tc>
        <w:tc>
          <w:tcPr>
            <w:tcW w:type="dxa" w:w="335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Batch folder; largest accepted batch</w:t>
            </w:r>
          </w:p>
        </w:tc>
      </w:tr>
      <w:tr>
        <w:trPr>
          <w:cantSplit/>
        </w:trPr>
        <w:tc>
          <w:tcPr>
            <w:tcW w:type="dxa" w:w="401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PauseMs / MaxConsecutiveErrors</w:t>
            </w:r>
          </w:p>
        </w:tc>
        <w:tc>
          <w:tcPr>
            <w:tcW w:type="dxa" w:w="226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500 / 5</w:t>
            </w:r>
          </w:p>
        </w:tc>
        <w:tc>
          <w:tcPr>
            <w:tcW w:type="dxa" w:w="335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Pause between users; circuit breaker</w:t>
            </w:r>
          </w:p>
        </w:tc>
      </w:tr>
      <w:tr>
        <w:trPr>
          <w:cantSplit/>
        </w:trPr>
        <w:tc>
          <w:tcPr>
            <w:tcW w:type="dxa" w:w="401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DryRun</w:t>
            </w:r>
          </w:p>
        </w:tc>
        <w:tc>
          <w:tcPr>
            <w:tcW w:type="dxa" w:w="226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1</w:t>
            </w:r>
          </w:p>
        </w:tc>
        <w:tc>
          <w:tcPr>
            <w:tcW w:type="dxa" w:w="335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1 = simulate, 0 = live</w:t>
            </w:r>
          </w:p>
        </w:tc>
      </w:tr>
      <w:tr>
        <w:trPr>
          <w:cantSplit/>
        </w:trPr>
        <w:tc>
          <w:tcPr>
            <w:tcW w:type="dxa" w:w="401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ExpirationDays / MinPasswordLength / InitialPasswordLength</w:t>
            </w:r>
          </w:p>
        </w:tc>
        <w:tc>
          <w:tcPr>
            <w:tcW w:type="dxa" w:w="226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730 / 8 / 16</w:t>
            </w:r>
          </w:p>
        </w:tc>
        <w:tc>
          <w:tcPr>
            <w:tcW w:type="dxa" w:w="335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Certificate validity; password strength (0–16); initial password length</w:t>
            </w:r>
          </w:p>
        </w:tc>
      </w:tr>
      <w:tr>
        <w:trPr>
          <w:cantSplit/>
        </w:trPr>
        <w:tc>
          <w:tcPr>
            <w:tcW w:type="dxa" w:w="401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MailFileNaming / MailFileCollision</w:t>
            </w:r>
          </w:p>
        </w:tc>
        <w:tc>
          <w:tcPr>
            <w:tcW w:type="dxa" w:w="226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LASTNAME / SUFFIX</w:t>
            </w:r>
          </w:p>
        </w:tc>
        <w:tc>
          <w:tcPr>
            <w:tcW w:type="dxa" w:w="335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 file name rule; what to do when the name is taken</w:t>
            </w:r>
          </w:p>
        </w:tc>
      </w:tr>
      <w:tr>
        <w:trPr>
          <w:cantSplit/>
        </w:trPr>
        <w:tc>
          <w:tcPr>
            <w:tcW w:type="dxa" w:w="401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MailFolderMode</w:t>
            </w:r>
          </w:p>
        </w:tc>
        <w:tc>
          <w:tcPr>
            <w:tcW w:type="dxa" w:w="226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NUMBERED</w:t>
            </w:r>
          </w:p>
        </w:tc>
        <w:tc>
          <w:tcPr>
            <w:tcW w:type="dxa" w:w="335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NUMBERED: new mail files in &lt;prefix&gt;1, &lt;prefix&gt;2 … directly under the data directory. SINGLE: all in MailFileDir.</w:t>
            </w:r>
          </w:p>
        </w:tc>
      </w:tr>
      <w:tr>
        <w:trPr>
          <w:cantSplit/>
        </w:trPr>
        <w:tc>
          <w:tcPr>
            <w:tcW w:type="dxa" w:w="401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MailFolderPrefix</w:t>
            </w:r>
          </w:p>
        </w:tc>
        <w:tc>
          <w:tcPr>
            <w:tcW w:type="dxa" w:w="226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w:t>
            </w:r>
          </w:p>
        </w:tc>
        <w:tc>
          <w:tcPr>
            <w:tcW w:type="dxa" w:w="335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Folder name without number and without path. mail → mail1, mail2 … (mail1 or mail\mail are rejected at start-up)</w:t>
            </w:r>
          </w:p>
        </w:tc>
      </w:tr>
      <w:tr>
        <w:trPr>
          <w:cantSplit/>
        </w:trPr>
        <w:tc>
          <w:tcPr>
            <w:tcW w:type="dxa" w:w="401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MailFilesPerFolder</w:t>
            </w:r>
          </w:p>
        </w:tc>
        <w:tc>
          <w:tcPr>
            <w:tcW w:type="dxa" w:w="226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1000</w:t>
            </w:r>
          </w:p>
        </w:tc>
        <w:tc>
          <w:tcPr>
            <w:tcW w:type="dxa" w:w="335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Maximum mail files per numbered folder</w:t>
            </w:r>
          </w:p>
        </w:tc>
      </w:tr>
      <w:tr>
        <w:trPr>
          <w:cantSplit/>
        </w:trPr>
        <w:tc>
          <w:tcPr>
            <w:tcW w:type="dxa" w:w="401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MailExistingFolders</w:t>
            </w:r>
          </w:p>
        </w:tc>
        <w:tc>
          <w:tcPr>
            <w:tcW w:type="dxa" w:w="226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w:t>
            </w:r>
          </w:p>
        </w:tc>
        <w:tc>
          <w:tcPr>
            <w:tcW w:type="dxa" w:w="335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Existing mail folder(s), comma separated, checked for duplicate names; never written to</w:t>
            </w:r>
          </w:p>
        </w:tc>
      </w:tr>
      <w:tr>
        <w:trPr>
          <w:cantSplit/>
        </w:trPr>
        <w:tc>
          <w:tcPr>
            <w:tcW w:type="dxa" w:w="401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MailFileDir</w:t>
            </w:r>
          </w:p>
        </w:tc>
        <w:tc>
          <w:tcPr>
            <w:tcW w:type="dxa" w:w="226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w:t>
            </w:r>
          </w:p>
        </w:tc>
        <w:tc>
          <w:tcPr>
            <w:tcW w:type="dxa" w:w="335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Only for MailFolderMode=SINGLE</w:t>
            </w:r>
          </w:p>
        </w:tc>
      </w:tr>
      <w:tr>
        <w:trPr>
          <w:cantSplit/>
        </w:trPr>
        <w:tc>
          <w:tcPr>
            <w:tcW w:type="dxa" w:w="401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MailFolderMax</w:t>
            </w:r>
          </w:p>
        </w:tc>
        <w:tc>
          <w:tcPr>
            <w:tcW w:type="dxa" w:w="226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5</w:t>
            </w:r>
          </w:p>
        </w:tc>
        <w:tc>
          <w:tcPr>
            <w:tcW w:type="dxa" w:w="335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Number of pre-created folders (B4); no folder above it is assigned (0 = no limit)</w:t>
            </w:r>
          </w:p>
        </w:tc>
      </w:tr>
      <w:tr>
        <w:trPr>
          <w:cantSplit/>
        </w:trPr>
        <w:tc>
          <w:tcPr>
            <w:tcW w:type="dxa" w:w="401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MailTemplate</w:t>
            </w:r>
          </w:p>
        </w:tc>
        <w:tc>
          <w:tcPr>
            <w:tcW w:type="dxa" w:w="226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(empty)</w:t>
            </w:r>
          </w:p>
        </w:tc>
        <w:tc>
          <w:tcPr>
            <w:tcW w:type="dxa" w:w="335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 template (empty = registration default)</w:t>
            </w:r>
          </w:p>
        </w:tc>
      </w:tr>
      <w:tr>
        <w:trPr>
          <w:cantSplit/>
        </w:trPr>
        <w:tc>
          <w:tcPr>
            <w:tcW w:type="dxa" w:w="401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MailOwnerAccess</w:t>
            </w:r>
          </w:p>
        </w:tc>
        <w:tc>
          <w:tcPr>
            <w:tcW w:type="dxa" w:w="226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EDITOR</w:t>
            </w:r>
          </w:p>
        </w:tc>
        <w:tc>
          <w:tcPr>
            <w:tcW w:type="dxa" w:w="335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Access of the user in his/her own mail file: EDITOR (with Delete documents), DESIGNER or MANAGER. Set at registration and corrected right after it; Verify reports and can correct it. With EDITOR the user cannot change the ACL (Access &amp; Delegation) himself.</w:t>
            </w:r>
          </w:p>
        </w:tc>
      </w:tr>
      <w:tr>
        <w:trPr>
          <w:cantSplit/>
        </w:trPr>
        <w:tc>
          <w:tcPr>
            <w:tcW w:type="dxa" w:w="401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MailFileTitle / MailFileTitleOverwrite</w:t>
            </w:r>
          </w:p>
        </w:tc>
        <w:tc>
          <w:tcPr>
            <w:tcW w:type="dxa" w:w="226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{CN} / 0</w:t>
            </w:r>
          </w:p>
        </w:tc>
        <w:tc>
          <w:tcPr>
            <w:tcW w:type="dxa" w:w="335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Database title of each new mail file ({CN} = Neha Arora; also {FirstName} {LastName} {ShortName} {InternetAddress}); set right after registration, before the cluster replicas. 1 = replace a title that is already set.</w:t>
            </w:r>
          </w:p>
        </w:tc>
      </w:tr>
      <w:tr>
        <w:trPr>
          <w:cantSplit/>
        </w:trPr>
        <w:tc>
          <w:tcPr>
            <w:tcW w:type="dxa" w:w="401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MailACLManager / MailCreateFTIndex / MailQuotaSizeLimit / MailQuotaWarningThreshold</w:t>
            </w:r>
          </w:p>
        </w:tc>
        <w:tc>
          <w:tcPr>
            <w:tcW w:type="dxa" w:w="226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 / 0 / 0 / 0</w:t>
            </w:r>
          </w:p>
        </w:tc>
        <w:tc>
          <w:tcPr>
            <w:tcW w:type="dxa" w:w="335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 file settings (quota in MB). MailACLManager: empty = the operator's admin ID; comma separated names allowed; all of them get Manager access in every new mail file. MailCreateFTIndex also applies to the replicas.</w:t>
            </w:r>
          </w:p>
        </w:tc>
      </w:tr>
      <w:tr>
        <w:trPr>
          <w:cantSplit/>
        </w:trPr>
        <w:tc>
          <w:tcPr>
            <w:tcW w:type="dxa" w:w="401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CheckMailFileExists</w:t>
            </w:r>
          </w:p>
        </w:tc>
        <w:tc>
          <w:tcPr>
            <w:tcW w:type="dxa" w:w="226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1</w:t>
            </w:r>
          </w:p>
        </w:tc>
        <w:tc>
          <w:tcPr>
            <w:tcW w:type="dxa" w:w="335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Refuse users whose mail file already exists on the home server or a replica server</w:t>
            </w:r>
          </w:p>
        </w:tc>
      </w:tr>
      <w:tr>
        <w:trPr>
          <w:cantSplit/>
        </w:trPr>
        <w:tc>
          <w:tcPr>
            <w:tcW w:type="dxa" w:w="401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MailClusterServers</w:t>
            </w:r>
          </w:p>
        </w:tc>
        <w:tc>
          <w:tcPr>
            <w:tcW w:type="dxa" w:w="226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(empty)</w:t>
            </w:r>
          </w:p>
        </w:tc>
        <w:tc>
          <w:tcPr>
            <w:tcW w:type="dxa" w:w="335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All members of the mail cluster, comma separated (2–6). Members' users get replicas on the other members; names and folders are allocated cluster-wide (D3c).</w:t>
            </w:r>
          </w:p>
        </w:tc>
      </w:tr>
      <w:tr>
        <w:trPr>
          <w:cantSplit/>
        </w:trPr>
        <w:tc>
          <w:tcPr>
            <w:tcW w:type="dxa" w:w="401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CreateClusterReplicas</w:t>
            </w:r>
          </w:p>
        </w:tc>
        <w:tc>
          <w:tcPr>
            <w:tcW w:type="dxa" w:w="226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1</w:t>
            </w:r>
          </w:p>
        </w:tc>
        <w:tc>
          <w:tcPr>
            <w:tcW w:type="dxa" w:w="335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1 = 03 posts AdminP Create Replica requests; 0 = you create the replicas (04 still checks them)</w:t>
            </w:r>
          </w:p>
        </w:tc>
      </w:tr>
      <w:tr>
        <w:trPr>
          <w:cantSplit/>
        </w:trPr>
        <w:tc>
          <w:tcPr>
            <w:tcW w:type="dxa" w:w="401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IDFileDir / PasswordDir / AuditDir / WritePasswordFile</w:t>
            </w:r>
          </w:p>
        </w:tc>
        <w:tc>
          <w:tcPr>
            <w:tcW w:type="dxa" w:w="226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C:\BulkReg\… / 1</w:t>
            </w:r>
          </w:p>
        </w:tc>
        <w:tc>
          <w:tcPr>
            <w:tcW w:type="dxa" w:w="335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Output folders; write passwords to a restricted file</w:t>
            </w:r>
          </w:p>
        </w:tc>
      </w:tr>
      <w:tr>
        <w:trPr>
          <w:cantSplit/>
        </w:trPr>
        <w:tc>
          <w:tcPr>
            <w:tcW w:type="dxa" w:w="401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IsNorthAmerican / EnforceUniqueShortName / StoreIDInAddressBook / SyncInternetPassword</w:t>
            </w:r>
          </w:p>
        </w:tc>
        <w:tc>
          <w:tcPr>
            <w:tcW w:type="dxa" w:w="226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1 / 1 / 0 / 0</w:t>
            </w:r>
          </w:p>
        </w:tc>
        <w:tc>
          <w:tcPr>
            <w:tcW w:type="dxa" w:w="335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NotesRegistration options</w:t>
            </w:r>
          </w:p>
        </w:tc>
      </w:tr>
      <w:tr>
        <w:trPr>
          <w:cantSplit/>
        </w:trPr>
        <w:tc>
          <w:tcPr>
            <w:tcW w:type="dxa" w:w="401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LogServer / LogDb</w:t>
            </w:r>
          </w:p>
        </w:tc>
        <w:tc>
          <w:tcPr>
            <w:tcW w:type="dxa" w:w="226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 / bulkreg_log.nsf</w:t>
            </w:r>
          </w:p>
        </w:tc>
        <w:tc>
          <w:tcPr>
            <w:tcW w:type="dxa" w:w="335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b/>
                <w:bCs/>
                <w:sz w:val="19"/>
                <w:szCs w:val="19"/>
              </w:rPr>
              <w:t xml:space="preserve">Required</w:t>
            </w:r>
            <w:r>
              <w:rPr>
                <w:sz w:val="19"/>
                <w:szCs w:val="19"/>
              </w:rPr>
              <w:t xml:space="preserve"> central log database (B15) with its views (B20a). Agents stop if it cannot be opened.</w:t>
            </w:r>
          </w:p>
        </w:tc>
      </w:tr>
      <w:tr>
        <w:trPr>
          <w:cantSplit/>
        </w:trPr>
        <w:tc>
          <w:tcPr>
            <w:tcW w:type="dxa" w:w="401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LogLevel</w:t>
            </w:r>
          </w:p>
        </w:tc>
        <w:tc>
          <w:tcPr>
            <w:tcW w:type="dxa" w:w="226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INFO</w:t>
            </w:r>
          </w:p>
        </w:tc>
        <w:tc>
          <w:tcPr>
            <w:tcW w:type="dxa" w:w="335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Detail written to the debug log and the log database (DEBUG / INFO / WARN / ERROR)</w:t>
            </w:r>
          </w:p>
        </w:tc>
      </w:tr>
    </w:tbl>
    <w:p>
      <w:pPr>
        <w:spacing w:after="80" w:before="0"/>
      </w:pPr>
    </w:p>
    <w:p>
      <w:pPr>
        <w:pStyle w:val="Heading2"/>
      </w:pPr>
      <w:r>
        <w:t xml:space="preserve">D3b DryRun explained</w:t>
      </w:r>
    </w:p>
    <w:p>
      <w:r>
        <w:rPr>
          <w:rFonts w:ascii="Consolas" w:cs="Consolas" w:eastAsia="Consolas" w:hAnsi="Consolas"/>
          <w:color w:val="0F5FDC"/>
          <w:sz w:val="20"/>
          <w:szCs w:val="20"/>
        </w:rPr>
        <w:t xml:space="preserve">DryRun</w:t>
      </w:r>
      <w:r>
        <w:t xml:space="preserve"> in bulkreg.ini decides whether </w:t>
      </w:r>
      <w:r>
        <w:rPr>
          <w:b/>
          <w:bCs/>
        </w:rPr>
        <w:t xml:space="preserve">03 - Register Batch</w:t>
      </w:r>
      <w:r>
        <w:t xml:space="preserve"> really registers users or only simulates. It is the safety switch between </w:t>
      </w:r>
      <w:r>
        <w:rPr>
          <w:i/>
          <w:iCs/>
        </w:rPr>
        <w:t xml:space="preserve">checking a batch</w:t>
      </w:r>
      <w:r>
        <w:t xml:space="preserve"> and </w:t>
      </w:r>
      <w:r>
        <w:rPr>
          <w:i/>
          <w:iCs/>
        </w:rPr>
        <w:t xml:space="preserve">changing Domino</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9"/>
        <w:gridCol w:w="3809"/>
        <w:gridCol w:w="3770"/>
      </w:tblGrid>
      <w:tr>
        <w:trPr>
          <w:tblHeader/>
        </w:trPr>
        <w:tc>
          <w:tcPr>
            <w:tcW w:type="dxa" w:w="2059"/>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p>
        </w:tc>
        <w:tc>
          <w:tcPr>
            <w:tcW w:type="dxa" w:w="3809"/>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DryRun=1 (DRY RUN, default)</w:t>
            </w:r>
          </w:p>
        </w:tc>
        <w:tc>
          <w:tcPr>
            <w:tcW w:type="dxa" w:w="3770"/>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DryRun=0 (LIVE)</w:t>
            </w:r>
          </w:p>
        </w:tc>
      </w:tr>
      <w:tr>
        <w:trPr>
          <w:cantSplit/>
        </w:trPr>
        <w:tc>
          <w:tcPr>
            <w:tcW w:type="dxa" w:w="205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What 03 does</w:t>
            </w:r>
          </w:p>
        </w:tc>
        <w:tc>
          <w:tcPr>
            <w:tcW w:type="dxa" w:w="380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Goes through every approved row and checks it exactly as for a real run: Person document found, objectGUID matches, data valid, mail file name free, folder available, home server reachable</w:t>
            </w:r>
          </w:p>
        </w:tc>
        <w:tc>
          <w:tcPr>
            <w:tcW w:type="dxa" w:w="377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The same checks, then </w:t>
            </w:r>
            <w:r>
              <w:rPr>
                <w:b/>
                <w:bCs/>
                <w:sz w:val="19"/>
                <w:szCs w:val="19"/>
              </w:rPr>
              <w:t xml:space="preserve">registers</w:t>
            </w:r>
            <w:r>
              <w:rPr>
                <w:sz w:val="19"/>
                <w:szCs w:val="19"/>
              </w:rPr>
              <w:t xml:space="preserve"> each user: Notes ID, mail file on the home server, ID Vault deposit, Person document updated</w:t>
            </w:r>
          </w:p>
        </w:tc>
      </w:tr>
      <w:tr>
        <w:trPr>
          <w:cantSplit/>
        </w:trPr>
        <w:tc>
          <w:tcPr>
            <w:tcW w:type="dxa" w:w="205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Changes in Domino</w:t>
            </w:r>
          </w:p>
        </w:tc>
        <w:tc>
          <w:tcPr>
            <w:tcW w:type="dxa" w:w="380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b/>
                <w:bCs/>
                <w:sz w:val="19"/>
                <w:szCs w:val="19"/>
              </w:rPr>
              <w:t xml:space="preserve">None.</w:t>
            </w:r>
            <w:r>
              <w:rPr>
                <w:sz w:val="19"/>
                <w:szCs w:val="19"/>
              </w:rPr>
              <w:t xml:space="preserve"> No ID, no mail file, no change in names.nsf, nothing in the vault</w:t>
            </w:r>
          </w:p>
        </w:tc>
        <w:tc>
          <w:tcPr>
            <w:tcW w:type="dxa" w:w="377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Yes: names.nsf, mail files, ID Vault, certlog.nsf</w:t>
            </w:r>
          </w:p>
        </w:tc>
      </w:tr>
      <w:tr>
        <w:trPr>
          <w:cantSplit/>
        </w:trPr>
        <w:tc>
          <w:tcPr>
            <w:tcW w:type="dxa" w:w="205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Files written</w:t>
            </w:r>
          </w:p>
        </w:tc>
        <w:tc>
          <w:tcPr>
            <w:tcW w:type="dxa" w:w="380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BATCH-&lt;id&gt;_dryrun_&lt;run&gt;.csv (every row WOULD_REGISTER, SKIPPED or FAILED_VALIDATION), audit CSV, debug log, log database</w:t>
            </w:r>
          </w:p>
        </w:tc>
        <w:tc>
          <w:tcPr>
            <w:tcW w:type="dxa" w:w="377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BATCH-&lt;id&gt;_results.csv, password file, ID files, audit CSV, debug log, log database</w:t>
            </w:r>
          </w:p>
        </w:tc>
      </w:tr>
      <w:tr>
        <w:trPr>
          <w:cantSplit/>
        </w:trPr>
        <w:tc>
          <w:tcPr>
            <w:tcW w:type="dxa" w:w="205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Confirmation</w:t>
            </w:r>
          </w:p>
        </w:tc>
        <w:tc>
          <w:tcPr>
            <w:tcW w:type="dxa" w:w="380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Yes/No summary</w:t>
            </w:r>
          </w:p>
        </w:tc>
        <w:tc>
          <w:tcPr>
            <w:tcW w:type="dxa" w:w="377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Yes/No summary, then </w:t>
            </w:r>
            <w:r>
              <w:rPr>
                <w:b/>
                <w:bCs/>
                <w:sz w:val="19"/>
                <w:szCs w:val="19"/>
              </w:rPr>
              <w:t xml:space="preserve">type the batch ID</w:t>
            </w:r>
          </w:p>
        </w:tc>
      </w:tr>
      <w:tr>
        <w:trPr>
          <w:cantSplit/>
        </w:trPr>
        <w:tc>
          <w:tcPr>
            <w:tcW w:type="dxa" w:w="205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Batch state after the run</w:t>
            </w:r>
          </w:p>
        </w:tc>
        <w:tc>
          <w:tcPr>
            <w:tcW w:type="dxa" w:w="380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Stays </w:t>
            </w:r>
            <w:r>
              <w:rPr>
                <w:b/>
                <w:bCs/>
                <w:sz w:val="19"/>
                <w:szCs w:val="19"/>
              </w:rPr>
              <w:t xml:space="preserve">OPEN</w:t>
            </w:r>
            <w:r>
              <w:rPr>
                <w:sz w:val="19"/>
                <w:szCs w:val="19"/>
              </w:rPr>
              <w:t xml:space="preserve">: you can dry-run it again, as often as you like</w:t>
            </w:r>
          </w:p>
        </w:tc>
        <w:tc>
          <w:tcPr>
            <w:tcW w:type="dxa" w:w="377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b/>
                <w:bCs/>
                <w:sz w:val="19"/>
                <w:szCs w:val="19"/>
              </w:rPr>
              <w:t xml:space="preserve">DONE</w:t>
            </w:r>
            <w:r>
              <w:rPr>
                <w:sz w:val="19"/>
                <w:szCs w:val="19"/>
              </w:rPr>
              <w:t xml:space="preserve">: it cannot be run again</w:t>
            </w:r>
          </w:p>
        </w:tc>
      </w:tr>
    </w:tbl>
    <w:p>
      <w:pPr>
        <w:spacing w:after="80" w:before="0"/>
      </w:pPr>
    </w:p>
    <w:p>
      <w:pPr>
        <w:pStyle w:val="ListParagraph"/>
        <w:numPr>
          <w:ilvl w:val="0"/>
          <w:numId w:val="2"/>
        </w:numPr>
      </w:pPr>
      <w:r>
        <w:rPr>
          <w:b/>
          <w:bCs/>
        </w:rPr>
        <w:t xml:space="preserve">Only agent 03 uses DryRun.</w:t>
      </w:r>
      <w:r>
        <w:t xml:space="preserve"> Agents 01, 02, 04 and 05 never change Domino, whatever DryRun is set to.</w:t>
      </w:r>
    </w:p>
    <w:p>
      <w:pPr>
        <w:pStyle w:val="ListParagraph"/>
        <w:numPr>
          <w:ilvl w:val="0"/>
          <w:numId w:val="2"/>
        </w:numPr>
      </w:pPr>
      <w:r>
        <w:rPr>
          <w:b/>
          <w:bCs/>
        </w:rPr>
        <w:t xml:space="preserve">Normal cycle:</w:t>
      </w:r>
      <w:r>
        <w:t xml:space="preserve"> DryRun=1 → run 03 → check the _dryrun file → DryRun=0 → run 03 on the </w:t>
      </w:r>
      <w:r>
        <w:rPr>
          <w:b/>
          <w:bCs/>
        </w:rPr>
        <w:t xml:space="preserve">same</w:t>
      </w:r>
      <w:r>
        <w:t xml:space="preserve"> batch file → DryRun=1 again.</w:t>
      </w:r>
    </w:p>
    <w:p>
      <w:pPr>
        <w:pStyle w:val="ListParagraph"/>
        <w:numPr>
          <w:ilvl w:val="0"/>
          <w:numId w:val="2"/>
        </w:numPr>
      </w:pPr>
      <w:r>
        <w:rPr>
          <w:b/>
          <w:bCs/>
        </w:rPr>
        <w:t xml:space="preserve">Why it matters:</w:t>
      </w:r>
      <w:r>
        <w:t xml:space="preserve"> a dry run catches problems (missing data, a mail file name taken in the meantime, an unreachable server) </w:t>
      </w:r>
      <w:r>
        <w:rPr>
          <w:b/>
          <w:bCs/>
        </w:rPr>
        <w:t xml:space="preserve">before</w:t>
      </w:r>
      <w:r>
        <w:t xml:space="preserve"> anything is created, so the live run is predictable.</w:t>
      </w:r>
    </w:p>
    <w:p>
      <w:pPr>
        <w:pStyle w:val="ListParagraph"/>
        <w:numPr>
          <w:ilvl w:val="0"/>
          <w:numId w:val="2"/>
        </w:numPr>
      </w:pPr>
      <w:r>
        <w:rPr>
          <w:b/>
          <w:bCs/>
        </w:rPr>
        <w:t xml:space="preserve">Where to see the mode:</w:t>
      </w:r>
      <w:r>
        <w:t xml:space="preserve"> the 03 dialog says </w:t>
      </w:r>
      <w:r>
        <w:rPr>
          <w:i/>
          <w:iCs/>
        </w:rPr>
        <w:t xml:space="preserve">DRY RUN – nothing will be changed</w:t>
      </w:r>
      <w:r>
        <w:t xml:space="preserve"> or </w:t>
      </w:r>
      <w:r>
        <w:rPr>
          <w:i/>
          <w:iCs/>
        </w:rPr>
        <w:t xml:space="preserve">LIVE – users WILL be registered</w:t>
      </w:r>
      <w:r>
        <w:t xml:space="preserve">, and every audit row has Mode = DRYRUN or LIVE.</w:t>
      </w:r>
    </w:p>
    <w:p>
      <w:pPr>
        <w:pStyle w:val="Heading2"/>
      </w:pPr>
      <w:r>
        <w:t xml:space="preserve">D3a Mail files: naming, uniqueness and folders</w:t>
      </w:r>
    </w:p>
    <w:p>
      <w:r>
        <w:t xml:space="preserve">Every user BulkReg registers becomes a </w:t>
      </w:r>
      <w:r>
        <w:rPr>
          <w:b/>
          <w:bCs/>
        </w:rPr>
        <w:t xml:space="preserve">Domino mail user</w:t>
      </w:r>
      <w:r>
        <w:t xml:space="preserve">: registration creates a mail file on the user's </w:t>
      </w:r>
      <w:r>
        <w:rPr>
          <w:b/>
          <w:bCs/>
        </w:rPr>
        <w:t xml:space="preserve">home server</w:t>
      </w:r>
      <w:r>
        <w:t xml:space="preserve"> and the Person document points to it (MailServer, MailFile, Mail system = Notes). Agent 02 decides each mail file's </w:t>
      </w:r>
      <w:r>
        <w:rPr>
          <w:b/>
          <w:bCs/>
        </w:rPr>
        <w:t xml:space="preserve">name</w:t>
      </w:r>
      <w:r>
        <w:t xml:space="preserve"> and </w:t>
      </w:r>
      <w:r>
        <w:rPr>
          <w:b/>
          <w:bCs/>
        </w:rPr>
        <w:t xml:space="preserve">folder</w:t>
      </w:r>
      <w:r>
        <w:t xml:space="preserve"> while it builds the batch, and records the decision so you can review it before anything is created.</w:t>
      </w:r>
    </w:p>
    <w:p>
      <w:pPr>
        <w:pStyle w:val="Heading3"/>
      </w:pPr>
      <w:r>
        <w:t xml:space="preserve">1. Name = last name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2368"/>
        <w:gridCol w:w="2265"/>
        <w:gridCol w:w="2328"/>
      </w:tblGrid>
      <w:tr>
        <w:trPr>
          <w:tblHeader/>
        </w:trPr>
        <w:tc>
          <w:tcPr>
            <w:tcW w:type="dxa" w:w="2677"/>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MailFileNaming</w:t>
            </w:r>
          </w:p>
        </w:tc>
        <w:tc>
          <w:tcPr>
            <w:tcW w:type="dxa" w:w="2368"/>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John Smith</w:t>
            </w:r>
          </w:p>
        </w:tc>
        <w:tc>
          <w:tcPr>
            <w:tcW w:type="dxa" w:w="2265"/>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Anna Müller</w:t>
            </w:r>
          </w:p>
        </w:tc>
        <w:tc>
          <w:tcPr>
            <w:tcW w:type="dxa" w:w="2328"/>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Seán O'Brien</w:t>
            </w:r>
          </w:p>
        </w:tc>
      </w:tr>
      <w:tr>
        <w:trPr>
          <w:cantSplit/>
        </w:trPr>
        <w:tc>
          <w:tcPr>
            <w:tcW w:type="dxa" w:w="267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LASTNAME</w:t>
            </w:r>
            <w:r>
              <w:rPr>
                <w:sz w:val="19"/>
                <w:szCs w:val="19"/>
              </w:rPr>
              <w:t xml:space="preserve"> (default)</w:t>
            </w:r>
          </w:p>
        </w:tc>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smith.nsf</w:t>
            </w:r>
          </w:p>
        </w:tc>
        <w:tc>
          <w:tcPr>
            <w:tcW w:type="dxa" w:w="226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mueller.nsf</w:t>
            </w:r>
          </w:p>
        </w:tc>
        <w:tc>
          <w:tcPr>
            <w:tcW w:type="dxa" w:w="232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obrien.nsf</w:t>
            </w:r>
          </w:p>
        </w:tc>
      </w:tr>
      <w:tr>
        <w:trPr>
          <w:cantSplit/>
        </w:trPr>
        <w:tc>
          <w:tcPr>
            <w:tcW w:type="dxa" w:w="267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FIRSTINITIAL_LASTNAME</w:t>
            </w:r>
          </w:p>
        </w:tc>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jsmith.nsf</w:t>
            </w:r>
          </w:p>
        </w:tc>
        <w:tc>
          <w:tcPr>
            <w:tcW w:type="dxa" w:w="226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amueller.nsf</w:t>
            </w:r>
          </w:p>
        </w:tc>
        <w:tc>
          <w:tcPr>
            <w:tcW w:type="dxa" w:w="232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sobrien.nsf</w:t>
            </w:r>
          </w:p>
        </w:tc>
      </w:tr>
      <w:tr>
        <w:trPr>
          <w:cantSplit/>
        </w:trPr>
        <w:tc>
          <w:tcPr>
            <w:tcW w:type="dxa" w:w="267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SHORTNAME</w:t>
            </w:r>
          </w:p>
        </w:tc>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&lt;ShortName&gt;.nsf (last name if empty)</w:t>
            </w:r>
          </w:p>
        </w:tc>
        <w:tc>
          <w:tcPr>
            <w:tcW w:type="dxa" w:w="226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p>
        </w:tc>
        <w:tc>
          <w:tcPr>
            <w:tcW w:type="dxa" w:w="232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p>
        </w:tc>
      </w:tr>
    </w:tbl>
    <w:p>
      <w:pPr>
        <w:spacing w:after="80" w:before="0"/>
      </w:pPr>
    </w:p>
    <w:p>
      <w:r>
        <w:t xml:space="preserve">Names are lower case. Accents are converted (ä→ae, ö→oe, ü→ue, é→e, ß→ss…), and only a–z, 0–9, _ and - are kept.</w:t>
      </w:r>
    </w:p>
    <w:p>
      <w:pPr>
        <w:pStyle w:val="Heading3"/>
      </w:pPr>
      <w:r>
        <w:t xml:space="preserve">2. Uniqueness on each home server (or in the whole mail cluster)</w:t>
      </w:r>
    </w:p>
    <w:p>
      <w:r>
        <w:t xml:space="preserve">A name counts as </w:t>
      </w:r>
      <w:r>
        <w:rPr>
          <w:b/>
          <w:bCs/>
        </w:rPr>
        <w:t xml:space="preserve">taken</w:t>
      </w:r>
      <w:r>
        <w:t xml:space="preserve"> on a home server if it is found in any of these, checked in this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7167"/>
      </w:tblGrid>
      <w:tr>
        <w:trPr>
          <w:tblHeader/>
        </w:trPr>
        <w:tc>
          <w:tcPr>
            <w:tcW w:type="dxa" w:w="2471"/>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Source</w:t>
            </w:r>
          </w:p>
        </w:tc>
        <w:tc>
          <w:tcPr>
            <w:tcW w:type="dxa" w:w="7167"/>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How it is checked</w:t>
            </w:r>
          </w:p>
        </w:tc>
      </w:tr>
      <w:tr>
        <w:trPr>
          <w:cantSplit/>
        </w:trPr>
        <w:tc>
          <w:tcPr>
            <w:tcW w:type="dxa" w:w="247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Files on the server</w:t>
            </w:r>
          </w:p>
        </w:tc>
        <w:tc>
          <w:tcPr>
            <w:tcW w:type="dxa" w:w="716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Agent 02 reads the server's database list once per run and records the files in the numbered folders (mail1, mail2 …) and in MailExistingFolders (mail)</w:t>
            </w:r>
          </w:p>
        </w:tc>
      </w:tr>
      <w:tr>
        <w:trPr>
          <w:cantSplit/>
        </w:trPr>
        <w:tc>
          <w:tcPr>
            <w:tcW w:type="dxa" w:w="247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Person documents</w:t>
            </w:r>
          </w:p>
        </w:tc>
        <w:tc>
          <w:tcPr>
            <w:tcW w:type="dxa" w:w="716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Every Person document with a MailFile (and its MailServer) in the Domino Directory</w:t>
            </w:r>
          </w:p>
        </w:tc>
      </w:tr>
      <w:tr>
        <w:trPr>
          <w:cantSplit/>
        </w:trPr>
        <w:tc>
          <w:tcPr>
            <w:tcW w:type="dxa" w:w="247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Open batches</w:t>
            </w:r>
          </w:p>
        </w:tc>
        <w:tc>
          <w:tcPr>
            <w:tcW w:type="dxa" w:w="716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 files reserved by other OPEN batch files</w:t>
            </w:r>
          </w:p>
        </w:tc>
      </w:tr>
      <w:tr>
        <w:trPr>
          <w:cantSplit/>
        </w:trPr>
        <w:tc>
          <w:tcPr>
            <w:tcW w:type="dxa" w:w="247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This batch</w:t>
            </w:r>
          </w:p>
        </w:tc>
        <w:tc>
          <w:tcPr>
            <w:tcW w:type="dxa" w:w="716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Rows already allocated earlier in the same batch</w:t>
            </w:r>
          </w:p>
        </w:tc>
      </w:tr>
    </w:tbl>
    <w:p>
      <w:pPr>
        <w:spacing w:after="80" w:before="0"/>
      </w:pPr>
    </w:p>
    <w:p>
      <w:r>
        <w:t xml:space="preserve">If the name is taken: with </w:t>
      </w:r>
      <w:r>
        <w:rPr>
          <w:rFonts w:ascii="Consolas" w:cs="Consolas" w:eastAsia="Consolas" w:hAnsi="Consolas"/>
          <w:color w:val="0F5FDC"/>
          <w:sz w:val="20"/>
          <w:szCs w:val="20"/>
        </w:rPr>
        <w:t xml:space="preserve">MailFileCollision=SUFFIX</w:t>
      </w:r>
      <w:r>
        <w:t xml:space="preserve"> (default) the next free name is used (smith2.nsf, smith3.nsf …) and the row is marked </w:t>
      </w:r>
      <w:r>
        <w:rPr>
          <w:b/>
          <w:bCs/>
        </w:rPr>
        <w:t xml:space="preserve">WARN: mail file renamed</w:t>
      </w:r>
      <w:r>
        <w:t xml:space="preserve">. With </w:t>
      </w:r>
      <w:r>
        <w:rPr>
          <w:rFonts w:ascii="Consolas" w:cs="Consolas" w:eastAsia="Consolas" w:hAnsi="Consolas"/>
          <w:color w:val="0F5FDC"/>
          <w:sz w:val="20"/>
          <w:szCs w:val="20"/>
        </w:rPr>
        <w:t xml:space="preserve">ERROR</w:t>
      </w:r>
      <w:r>
        <w:t xml:space="preserve"> the row gets Check=ERROR and Include=N. Uniqueness is per home server and across </w:t>
      </w:r>
      <w:r>
        <w:rPr>
          <w:b/>
          <w:bCs/>
        </w:rPr>
        <w:t xml:space="preserve">all</w:t>
      </w:r>
      <w:r>
        <w:t xml:space="preserve"> its mail folders, so the same name is never used twice on one server. </w:t>
      </w:r>
      <w:r>
        <w:rPr>
          <w:b/>
          <w:bCs/>
        </w:rPr>
        <w:t xml:space="preserve">Mail cluster:</w:t>
      </w:r>
      <w:r>
        <w:t xml:space="preserve"> all members count as one server here: a name used on any member is used for the whole cluster (D3c). Agent 03 checks again just before registering that the exact file does not exist, so an existing mail file is never overwritten.</w:t>
      </w:r>
    </w:p>
    <w:p>
      <w:pPr>
        <w:pStyle w:val="Heading3"/>
      </w:pPr>
      <w:r>
        <w:t xml:space="preserve">3. Numbered folders: mail1, mail2 … directly under the data directory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E6F0" w:sz="4"/>
              <w:left w:val="single" w:color="DCE6F0" w:sz="4"/>
              <w:bottom w:val="single" w:color="DCE6F0" w:sz="4"/>
              <w:right w:val="single" w:color="DCE6F0" w:sz="4"/>
            </w:tcBorders>
            <w:shd w:fill="F4F4F4" w:color="auto" w:val="clear"/>
            <w:tcMar>
              <w:top w:type="dxa" w:w="100"/>
              <w:left w:type="dxa" w:w="140"/>
              <w:bottom w:type="dxa" w:w="100"/>
              <w:right w:type="dxa" w:w="140"/>
            </w:tcMar>
          </w:tcPr>
          <w:p>
            <w:pPr>
              <w:spacing w:after="0" w:before="0" w:line="240"/>
            </w:pPr>
            <w:r>
              <w:rPr>
                <w:rFonts w:ascii="Consolas" w:cs="Consolas" w:eastAsia="Consolas" w:hAnsi="Consolas"/>
                <w:color w:val="14142B"/>
                <w:sz w:val="16"/>
                <w:szCs w:val="16"/>
              </w:rPr>
              <w:t xml:space="preserve">&lt;Domino data directory&gt;            e.g. D:\Domino\Data   or   /local/notesdata</w:t>
            </w:r>
          </w:p>
          <w:p>
            <w:pPr>
              <w:spacing w:after="0" w:before="0" w:line="240"/>
            </w:pPr>
            <w:r>
              <w:rPr>
                <w:rFonts w:ascii="Consolas" w:cs="Consolas" w:eastAsia="Consolas" w:hAnsi="Consolas"/>
                <w:color w:val="14142B"/>
                <w:sz w:val="16"/>
                <w:szCs w:val="16"/>
              </w:rPr>
              <w:t xml:space="preserve">  |-- names.nsf, log.nsf, certlog.nsf ...</w:t>
            </w:r>
          </w:p>
          <w:p>
            <w:pPr>
              <w:spacing w:after="0" w:before="0" w:line="240"/>
            </w:pPr>
            <w:r>
              <w:rPr>
                <w:rFonts w:ascii="Consolas" w:cs="Consolas" w:eastAsia="Consolas" w:hAnsi="Consolas"/>
                <w:color w:val="14142B"/>
                <w:sz w:val="16"/>
                <w:szCs w:val="16"/>
              </w:rPr>
              <w:t xml:space="preserve">  |-- mail\       EXISTING mail files: left untouched; their names are checked for uniqueness</w:t>
            </w:r>
          </w:p>
          <w:p>
            <w:pPr>
              <w:spacing w:after="0" w:before="0" w:line="240"/>
            </w:pPr>
            <w:r>
              <w:rPr>
                <w:rFonts w:ascii="Consolas" w:cs="Consolas" w:eastAsia="Consolas" w:hAnsi="Consolas"/>
                <w:color w:val="14142B"/>
                <w:sz w:val="16"/>
                <w:szCs w:val="16"/>
              </w:rPr>
              <w:t xml:space="preserve">  |-- mail1\      NEW mail files    1 - 1000</w:t>
            </w:r>
          </w:p>
          <w:p>
            <w:pPr>
              <w:spacing w:after="0" w:before="0" w:line="240"/>
            </w:pPr>
            <w:r>
              <w:rPr>
                <w:rFonts w:ascii="Consolas" w:cs="Consolas" w:eastAsia="Consolas" w:hAnsi="Consolas"/>
                <w:color w:val="14142B"/>
                <w:sz w:val="16"/>
                <w:szCs w:val="16"/>
              </w:rPr>
              <w:t xml:space="preserve">  |-- mail2\      NEW mail files 1001 - 2000</w:t>
            </w:r>
          </w:p>
          <w:p>
            <w:pPr>
              <w:spacing w:after="0" w:before="0" w:line="240"/>
            </w:pPr>
            <w:r>
              <w:rPr>
                <w:rFonts w:ascii="Consolas" w:cs="Consolas" w:eastAsia="Consolas" w:hAnsi="Consolas"/>
                <w:color w:val="14142B"/>
                <w:sz w:val="16"/>
                <w:szCs w:val="16"/>
              </w:rPr>
              <w:t xml:space="preserve">  |-- mail3\ ...  one folder per 1000 users, up to MailFolderMax</w:t>
            </w:r>
          </w:p>
          <w:p>
            <w:pPr>
              <w:spacing w:after="0" w:before="0" w:line="240"/>
            </w:pPr>
            <w:r>
              <w:rPr>
                <w:rFonts w:ascii="Consolas" w:cs="Consolas" w:eastAsia="Consolas" w:hAnsi="Consolas"/>
                <w:color w:val="14142B"/>
                <w:sz w:val="16"/>
                <w:szCs w:val="16"/>
              </w:rPr>
              <w:t xml:space="preserve"> </w:t>
            </w:r>
          </w:p>
          <w:p>
            <w:pPr>
              <w:spacing w:after="0" w:before="0" w:line="240"/>
            </w:pPr>
            <w:r>
              <w:rPr>
                <w:rFonts w:ascii="Consolas" w:cs="Consolas" w:eastAsia="Consolas" w:hAnsi="Consolas"/>
                <w:color w:val="14142B"/>
                <w:sz w:val="16"/>
                <w:szCs w:val="16"/>
              </w:rPr>
              <w:t xml:space="preserve">Person document after registration:  MailFile = mail1\smith.nsf   (relative to the data directory)</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132"/>
        <w:gridCol w:w="6035"/>
      </w:tblGrid>
      <w:tr>
        <w:trPr>
          <w:tblHeader/>
        </w:trPr>
        <w:tc>
          <w:tcPr>
            <w:tcW w:type="dxa" w:w="2471"/>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Setting</w:t>
            </w:r>
          </w:p>
        </w:tc>
        <w:tc>
          <w:tcPr>
            <w:tcW w:type="dxa" w:w="1132"/>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Value</w:t>
            </w:r>
          </w:p>
        </w:tc>
        <w:tc>
          <w:tcPr>
            <w:tcW w:type="dxa" w:w="6035"/>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Meaning</w:t>
            </w:r>
          </w:p>
        </w:tc>
      </w:tr>
      <w:tr>
        <w:trPr>
          <w:cantSplit/>
        </w:trPr>
        <w:tc>
          <w:tcPr>
            <w:tcW w:type="dxa" w:w="247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MailFolderPrefix</w:t>
            </w:r>
          </w:p>
        </w:tc>
        <w:tc>
          <w:tcPr>
            <w:tcW w:type="dxa" w:w="113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w:t>
            </w:r>
          </w:p>
        </w:tc>
        <w:tc>
          <w:tcPr>
            <w:tcW w:type="dxa" w:w="603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Name of the numbered folders </w:t>
            </w:r>
            <w:r>
              <w:rPr>
                <w:b/>
                <w:bCs/>
                <w:sz w:val="19"/>
                <w:szCs w:val="19"/>
              </w:rPr>
              <w:t xml:space="preserve">without</w:t>
            </w:r>
            <w:r>
              <w:rPr>
                <w:sz w:val="19"/>
                <w:szCs w:val="19"/>
              </w:rPr>
              <w:t xml:space="preserve"> the number: BulkReg uses mail1, mail2, mail3 …</w:t>
            </w:r>
          </w:p>
        </w:tc>
      </w:tr>
      <w:tr>
        <w:trPr>
          <w:cantSplit/>
        </w:trPr>
        <w:tc>
          <w:tcPr>
            <w:tcW w:type="dxa" w:w="247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MailFilesPerFolder</w:t>
            </w:r>
          </w:p>
        </w:tc>
        <w:tc>
          <w:tcPr>
            <w:tcW w:type="dxa" w:w="113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1000</w:t>
            </w:r>
          </w:p>
        </w:tc>
        <w:tc>
          <w:tcPr>
            <w:tcW w:type="dxa" w:w="603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 folder is filled up to 1000 mail files, then the next one is used</w:t>
            </w:r>
          </w:p>
        </w:tc>
      </w:tr>
      <w:tr>
        <w:trPr>
          <w:cantSplit/>
        </w:trPr>
        <w:tc>
          <w:tcPr>
            <w:tcW w:type="dxa" w:w="247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MailFolderMax</w:t>
            </w:r>
          </w:p>
        </w:tc>
        <w:tc>
          <w:tcPr>
            <w:tcW w:type="dxa" w:w="113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5</w:t>
            </w:r>
          </w:p>
        </w:tc>
        <w:tc>
          <w:tcPr>
            <w:tcW w:type="dxa" w:w="603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Number of folders you created (B4); nothing goes above mail5</w:t>
            </w:r>
          </w:p>
        </w:tc>
      </w:tr>
      <w:tr>
        <w:trPr>
          <w:cantSplit/>
        </w:trPr>
        <w:tc>
          <w:tcPr>
            <w:tcW w:type="dxa" w:w="247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MailExistingFolders</w:t>
            </w:r>
          </w:p>
        </w:tc>
        <w:tc>
          <w:tcPr>
            <w:tcW w:type="dxa" w:w="113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w:t>
            </w:r>
          </w:p>
        </w:tc>
        <w:tc>
          <w:tcPr>
            <w:tcW w:type="dxa" w:w="603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Existing folder whose names are checked for duplicates; BulkReg never writes there</w:t>
            </w:r>
          </w:p>
        </w:tc>
      </w:tr>
      <w:tr>
        <w:trPr>
          <w:cantSplit/>
        </w:trPr>
        <w:tc>
          <w:tcPr>
            <w:tcW w:type="dxa" w:w="247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MailFileDir</w:t>
            </w:r>
          </w:p>
        </w:tc>
        <w:tc>
          <w:tcPr>
            <w:tcW w:type="dxa" w:w="113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w:t>
            </w:r>
          </w:p>
        </w:tc>
        <w:tc>
          <w:tcPr>
            <w:tcW w:type="dxa" w:w="603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Only with MailFolderMode=SINGLE (then all new mail files go into this one folder)</w:t>
            </w:r>
          </w:p>
        </w:tc>
      </w:tr>
    </w:tbl>
    <w:p>
      <w:pPr>
        <w:spacing w:after="80" w:before="0"/>
      </w:pPr>
    </w:p>
    <w:p>
      <w:r>
        <w:t xml:space="preserve">With </w:t>
      </w:r>
      <w:r>
        <w:rPr>
          <w:rFonts w:ascii="Consolas" w:cs="Consolas" w:eastAsia="Consolas" w:hAnsi="Consolas"/>
          <w:color w:val="0F5FDC"/>
          <w:sz w:val="20"/>
          <w:szCs w:val="20"/>
        </w:rPr>
        <w:t xml:space="preserve">MailFolderMode=NUMBERED</w:t>
      </w:r>
      <w:r>
        <w:t xml:space="preserve"> (default), each numbered folder holds at most </w:t>
      </w:r>
      <w:r>
        <w:rPr>
          <w:rFonts w:ascii="Consolas" w:cs="Consolas" w:eastAsia="Consolas" w:hAnsi="Consolas"/>
          <w:color w:val="0F5FDC"/>
          <w:sz w:val="20"/>
          <w:szCs w:val="20"/>
        </w:rPr>
        <w:t xml:space="preserve">MailFilesPerFolder</w:t>
      </w:r>
      <w:r>
        <w:t xml:space="preserve"> (default </w:t>
      </w:r>
      <w:r>
        <w:rPr>
          <w:b/>
          <w:bCs/>
        </w:rPr>
        <w:t xml:space="preserve">1000</w:t>
      </w:r>
      <w:r>
        <w:t xml:space="preserve">). Files already in those folders are counted, per home server, and so are open batches. A folder is filled before the next one is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24"/>
        <w:gridCol w:w="5314"/>
      </w:tblGrid>
      <w:tr>
        <w:trPr>
          <w:tblHeader/>
        </w:trPr>
        <w:tc>
          <w:tcPr>
            <w:tcW w:type="dxa" w:w="4324"/>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Situation on DominoADMail/Demo (or in its mail cluster)</w:t>
            </w:r>
          </w:p>
        </w:tc>
        <w:tc>
          <w:tcPr>
            <w:tcW w:type="dxa" w:w="5314"/>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Batch of 1000 users gets</w:t>
            </w:r>
          </w:p>
        </w:tc>
      </w:tr>
      <w:tr>
        <w:trPr>
          <w:cantSplit/>
        </w:trPr>
        <w:tc>
          <w:tcPr>
            <w:tcW w:type="dxa" w:w="432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mail1 has 980 mail files</w:t>
            </w:r>
          </w:p>
        </w:tc>
        <w:tc>
          <w:tcPr>
            <w:tcW w:type="dxa" w:w="531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20 users → mail1 (now 1000), 980 users → mail2</w:t>
            </w:r>
          </w:p>
        </w:tc>
      </w:tr>
      <w:tr>
        <w:trPr>
          <w:cantSplit/>
        </w:trPr>
        <w:tc>
          <w:tcPr>
            <w:tcW w:type="dxa" w:w="432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mail1 and mail2 full, mail3 has 300</w:t>
            </w:r>
          </w:p>
        </w:tc>
        <w:tc>
          <w:tcPr>
            <w:tcW w:type="dxa" w:w="531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700 users → mail3 (now 1000), 300 users → mail4</w:t>
            </w:r>
          </w:p>
        </w:tc>
      </w:tr>
      <w:tr>
        <w:trPr>
          <w:cantSplit/>
        </w:trPr>
        <w:tc>
          <w:tcPr>
            <w:tcW w:type="dxa" w:w="432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No mail files in the numbered folders yet</w:t>
            </w:r>
          </w:p>
        </w:tc>
        <w:tc>
          <w:tcPr>
            <w:tcW w:type="dxa" w:w="531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1000 users → mail1</w:t>
            </w:r>
          </w:p>
        </w:tc>
      </w:tr>
    </w:tbl>
    <w:p>
      <w:pPr>
        <w:spacing w:after="80" w:before="0"/>
      </w:pPr>
    </w:p>
    <w:p>
      <w:r>
        <w:t xml:space="preserve">The folders must already exist on the servers (prerequisite B4). </w:t>
      </w:r>
      <w:r>
        <w:rPr>
          <w:rFonts w:ascii="Consolas" w:cs="Consolas" w:eastAsia="Consolas" w:hAnsi="Consolas"/>
          <w:color w:val="0F5FDC"/>
          <w:sz w:val="20"/>
          <w:szCs w:val="20"/>
        </w:rPr>
        <w:t xml:space="preserve">MailFolderMax</w:t>
      </w:r>
      <w:r>
        <w:t xml:space="preserve"> is the number of folders you created. If a user would need a folder above it (for example mail6 when you created mail1–mail5), Build Batch marks the row </w:t>
      </w:r>
      <w:r>
        <w:rPr>
          <w:b/>
          <w:bCs/>
        </w:rPr>
        <w:t xml:space="preserve">ERROR: all pre-created mail folders are full</w:t>
      </w:r>
      <w:r>
        <w:t xml:space="preserve"> instead of creating a new folder. Create the next folder, raise MailFolderMax and rebuild.</w:t>
      </w:r>
    </w:p>
    <w:p>
      <w:r>
        <w:t xml:space="preserve">With </w:t>
      </w:r>
      <w:r>
        <w:rPr>
          <w:rFonts w:ascii="Consolas" w:cs="Consolas" w:eastAsia="Consolas" w:hAnsi="Consolas"/>
          <w:color w:val="0F5FDC"/>
          <w:sz w:val="20"/>
          <w:szCs w:val="20"/>
        </w:rPr>
        <w:t xml:space="preserve">MailFolderMode=SINGLE</w:t>
      </w:r>
      <w:r>
        <w:t xml:space="preserve">, all mail files go into </w:t>
      </w:r>
      <w:r>
        <w:rPr>
          <w:rFonts w:ascii="Consolas" w:cs="Consolas" w:eastAsia="Consolas" w:hAnsi="Consolas"/>
          <w:color w:val="0F5FDC"/>
          <w:sz w:val="20"/>
          <w:szCs w:val="20"/>
        </w:rPr>
        <w:t xml:space="preserve">MailFileDir</w:t>
      </w:r>
      <w:r>
        <w:t xml:space="preserve"> (for example </w:t>
      </w:r>
      <w:r>
        <w:rPr>
          <w:rFonts w:ascii="Consolas" w:cs="Consolas" w:eastAsia="Consolas" w:hAnsi="Consolas"/>
          <w:color w:val="0F5FDC"/>
          <w:sz w:val="20"/>
          <w:szCs w:val="20"/>
        </w:rPr>
        <w:t xml:space="preserve">mail</w:t>
      </w:r>
      <w:r>
        <w:t xml:space="preserve">).</w:t>
      </w:r>
    </w:p>
    <w:p>
      <w:pPr>
        <w:pStyle w:val="Heading3"/>
      </w:pPr>
      <w:r>
        <w:t xml:space="preserve">4. Where every decision is recorded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9"/>
        <w:gridCol w:w="6549"/>
      </w:tblGrid>
      <w:tr>
        <w:trPr>
          <w:tblHeader/>
        </w:trPr>
        <w:tc>
          <w:tcPr>
            <w:tcW w:type="dxa" w:w="3089"/>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Record</w:t>
            </w:r>
          </w:p>
        </w:tc>
        <w:tc>
          <w:tcPr>
            <w:tcW w:type="dxa" w:w="6549"/>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Content</w:t>
            </w:r>
          </w:p>
        </w:tc>
      </w:tr>
      <w:tr>
        <w:trPr>
          <w:cantSplit/>
        </w:trPr>
        <w:tc>
          <w:tcPr>
            <w:tcW w:type="dxa" w:w="308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Batch file (MailFile, MailFileNote)</w:t>
            </w:r>
          </w:p>
        </w:tc>
        <w:tc>
          <w:tcPr>
            <w:tcW w:type="dxa" w:w="654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Path, plus e.g. </w:t>
            </w:r>
            <w:r>
              <w:rPr>
                <w:rFonts w:ascii="Consolas" w:cs="Consolas" w:eastAsia="Consolas" w:hAnsi="Consolas"/>
                <w:color w:val="0F5FDC"/>
                <w:sz w:val="18"/>
                <w:szCs w:val="18"/>
              </w:rPr>
              <w:t xml:space="preserve">smith.nsf already used (file mail1\smith.nsf) -&gt; smith2.nsf; naming LASTNAME; folder mail2 412/1000</w:t>
            </w:r>
          </w:p>
        </w:tc>
      </w:tr>
      <w:tr>
        <w:trPr>
          <w:cantSplit/>
        </w:trPr>
        <w:tc>
          <w:tcPr>
            <w:tcW w:type="dxa" w:w="308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Batch summary</w:t>
            </w:r>
          </w:p>
        </w:tc>
        <w:tc>
          <w:tcPr>
            <w:tcW w:type="dxa" w:w="654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Naming and folder settings, new mail files per server and folder, folder fill after the batch</w:t>
            </w:r>
          </w:p>
        </w:tc>
      </w:tr>
      <w:tr>
        <w:trPr>
          <w:cantSplit/>
        </w:trPr>
        <w:tc>
          <w:tcPr>
            <w:tcW w:type="dxa" w:w="308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Build audit CSV / debug log</w:t>
            </w:r>
          </w:p>
        </w:tc>
        <w:tc>
          <w:tcPr>
            <w:tcW w:type="dxa" w:w="654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One row per user (MailFile, MailFileNote), plus a server scan line (number of mail databases found)</w:t>
            </w:r>
          </w:p>
        </w:tc>
      </w:tr>
      <w:tr>
        <w:trPr>
          <w:cantSplit/>
        </w:trPr>
        <w:tc>
          <w:tcPr>
            <w:tcW w:type="dxa" w:w="308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Results and audit CSV of Register Batch</w:t>
            </w:r>
          </w:p>
        </w:tc>
        <w:tc>
          <w:tcPr>
            <w:tcW w:type="dxa" w:w="654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MailFile, MailFileStatus (MAILFILE_OK / MAILFILE_PENDING), MailFileNote, ClusterReplicas, ReplicaStatus</w:t>
            </w:r>
          </w:p>
        </w:tc>
      </w:tr>
      <w:tr>
        <w:trPr>
          <w:cantSplit/>
        </w:trPr>
        <w:tc>
          <w:tcPr>
            <w:tcW w:type="dxa" w:w="308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Verify report</w:t>
            </w:r>
          </w:p>
        </w:tc>
        <w:tc>
          <w:tcPr>
            <w:tcW w:type="dxa" w:w="654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MailFileStatus from the Person document and the server (MAILFILE_OK / MAILFILE_MISSING), ReplicaStatus (REPLICAS_OK / REPLICAS_MISSING)</w:t>
            </w:r>
          </w:p>
        </w:tc>
      </w:tr>
    </w:tbl>
    <w:p>
      <w:pPr>
        <w:spacing w:after="80" w:before="0"/>
      </w:pPr>
    </w:p>
    <w:p>
      <w:pPr>
        <w:pStyle w:val="Heading3"/>
      </w:pPr>
      <w:r>
        <w:t xml:space="preserve">5. Other mail file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3"/>
        <w:gridCol w:w="6035"/>
      </w:tblGrid>
      <w:tr>
        <w:trPr>
          <w:tblHeader/>
        </w:trPr>
        <w:tc>
          <w:tcPr>
            <w:tcW w:type="dxa" w:w="3603"/>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Setting</w:t>
            </w:r>
          </w:p>
        </w:tc>
        <w:tc>
          <w:tcPr>
            <w:tcW w:type="dxa" w:w="6035"/>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Effect</w:t>
            </w:r>
          </w:p>
        </w:tc>
      </w:tr>
      <w:tr>
        <w:trPr>
          <w:cantSplit/>
        </w:trPr>
        <w:tc>
          <w:tcPr>
            <w:tcW w:type="dxa" w:w="360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MailTemplate</w:t>
            </w:r>
          </w:p>
        </w:tc>
        <w:tc>
          <w:tcPr>
            <w:tcW w:type="dxa" w:w="603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Template for new mail files (empty = registration default). Must exist on every home server (B4).</w:t>
            </w:r>
          </w:p>
        </w:tc>
      </w:tr>
      <w:tr>
        <w:trPr>
          <w:cantSplit/>
        </w:trPr>
        <w:tc>
          <w:tcPr>
            <w:tcW w:type="dxa" w:w="360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MailACLManager</w:t>
            </w:r>
          </w:p>
        </w:tc>
        <w:tc>
          <w:tcPr>
            <w:tcW w:type="dxa" w:w="603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Names with Manager access (and Delete documents) in every new mail file; empty = the admin ID running BulkReg. Set after registration and checked by Verify (MailFileNote: ACL_OK / ACL_SET).</w:t>
            </w:r>
          </w:p>
        </w:tc>
      </w:tr>
      <w:tr>
        <w:trPr>
          <w:cantSplit/>
        </w:trPr>
        <w:tc>
          <w:tcPr>
            <w:tcW w:type="dxa" w:w="360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MailQuotaSizeLimit / MailQuotaWarningThreshold</w:t>
            </w:r>
          </w:p>
        </w:tc>
        <w:tc>
          <w:tcPr>
            <w:tcW w:type="dxa" w:w="603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Quota and warning threshold in MB (0 = none)</w:t>
            </w:r>
          </w:p>
        </w:tc>
      </w:tr>
      <w:tr>
        <w:trPr>
          <w:cantSplit/>
        </w:trPr>
        <w:tc>
          <w:tcPr>
            <w:tcW w:type="dxa" w:w="360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MailCreateFTIndex</w:t>
            </w:r>
          </w:p>
        </w:tc>
        <w:tc>
          <w:tcPr>
            <w:tcW w:type="dxa" w:w="603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Create a full-text index for new mail files</w:t>
            </w:r>
          </w:p>
        </w:tc>
      </w:tr>
      <w:tr>
        <w:trPr>
          <w:cantSplit/>
        </w:trPr>
        <w:tc>
          <w:tcPr>
            <w:tcW w:type="dxa" w:w="360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CheckMailFileExists</w:t>
            </w:r>
          </w:p>
        </w:tc>
        <w:tc>
          <w:tcPr>
            <w:tcW w:type="dxa" w:w="603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Direct check of the exact path (Build and Register Batch)</w:t>
            </w:r>
          </w:p>
        </w:tc>
      </w:tr>
    </w:tbl>
    <w:p>
      <w:pPr>
        <w:spacing w:after="80" w:before="0"/>
      </w:pPr>
    </w:p>
    <w:p>
      <w:pPr>
        <w:pStyle w:val="Heading3"/>
      </w:pPr>
      <w:r>
        <w:t xml:space="preserve">Example: one user before and after registration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295"/>
        <w:gridCol w:w="3666"/>
      </w:tblGrid>
      <w:tr>
        <w:trPr>
          <w:tblHeader/>
        </w:trPr>
        <w:tc>
          <w:tcPr>
            <w:tcW w:type="dxa" w:w="2677"/>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Person document field</w:t>
            </w:r>
          </w:p>
        </w:tc>
        <w:tc>
          <w:tcPr>
            <w:tcW w:type="dxa" w:w="3295"/>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Before (DirSync)</w:t>
            </w:r>
          </w:p>
        </w:tc>
        <w:tc>
          <w:tcPr>
            <w:tcW w:type="dxa" w:w="3666"/>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After BulkReg</w:t>
            </w:r>
          </w:p>
        </w:tc>
      </w:tr>
      <w:tr>
        <w:trPr>
          <w:cantSplit/>
        </w:trPr>
        <w:tc>
          <w:tcPr>
            <w:tcW w:type="dxa" w:w="267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Full name</w:t>
            </w:r>
          </w:p>
        </w:tc>
        <w:tc>
          <w:tcPr>
            <w:tcW w:type="dxa" w:w="329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John Smith</w:t>
            </w:r>
          </w:p>
        </w:tc>
        <w:tc>
          <w:tcPr>
            <w:tcW w:type="dxa" w:w="366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John Smith/Sales/Demo</w:t>
            </w:r>
          </w:p>
        </w:tc>
      </w:tr>
      <w:tr>
        <w:trPr>
          <w:cantSplit/>
        </w:trPr>
        <w:tc>
          <w:tcPr>
            <w:tcW w:type="dxa" w:w="267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Certificate</w:t>
            </w:r>
          </w:p>
        </w:tc>
        <w:tc>
          <w:tcPr>
            <w:tcW w:type="dxa" w:w="329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(empty)</w:t>
            </w:r>
          </w:p>
        </w:tc>
        <w:tc>
          <w:tcPr>
            <w:tcW w:type="dxa" w:w="366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(present)</w:t>
            </w:r>
          </w:p>
        </w:tc>
      </w:tr>
      <w:tr>
        <w:trPr>
          <w:cantSplit/>
        </w:trPr>
        <w:tc>
          <w:tcPr>
            <w:tcW w:type="dxa" w:w="267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 system</w:t>
            </w:r>
          </w:p>
        </w:tc>
        <w:tc>
          <w:tcPr>
            <w:tcW w:type="dxa" w:w="329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Other Internet Mail</w:t>
            </w:r>
          </w:p>
        </w:tc>
        <w:tc>
          <w:tcPr>
            <w:tcW w:type="dxa" w:w="366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Notes</w:t>
            </w:r>
          </w:p>
        </w:tc>
      </w:tr>
      <w:tr>
        <w:trPr>
          <w:cantSplit/>
        </w:trPr>
        <w:tc>
          <w:tcPr>
            <w:tcW w:type="dxa" w:w="267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 server</w:t>
            </w:r>
          </w:p>
        </w:tc>
        <w:tc>
          <w:tcPr>
            <w:tcW w:type="dxa" w:w="329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(empty or other)</w:t>
            </w:r>
          </w:p>
        </w:tc>
        <w:tc>
          <w:tcPr>
            <w:tcW w:type="dxa" w:w="366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CN=DominoADMail/O=Demo</w:t>
            </w:r>
          </w:p>
        </w:tc>
      </w:tr>
      <w:tr>
        <w:trPr>
          <w:cantSplit/>
        </w:trPr>
        <w:tc>
          <w:tcPr>
            <w:tcW w:type="dxa" w:w="267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 file</w:t>
            </w:r>
          </w:p>
        </w:tc>
        <w:tc>
          <w:tcPr>
            <w:tcW w:type="dxa" w:w="329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(empty)</w:t>
            </w:r>
          </w:p>
        </w:tc>
        <w:tc>
          <w:tcPr>
            <w:tcW w:type="dxa" w:w="366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mail2\smith.nsf</w:t>
            </w:r>
          </w:p>
        </w:tc>
      </w:tr>
      <w:tr>
        <w:trPr>
          <w:cantSplit/>
        </w:trPr>
        <w:tc>
          <w:tcPr>
            <w:tcW w:type="dxa" w:w="267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Internet address</w:t>
            </w:r>
          </w:p>
        </w:tc>
        <w:tc>
          <w:tcPr>
            <w:tcW w:type="dxa" w:w="329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john.smith@demo.com</w:t>
            </w:r>
          </w:p>
        </w:tc>
        <w:tc>
          <w:tcPr>
            <w:tcW w:type="dxa" w:w="366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john.smith@demo.com</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26B00" w:sz="24"/>
              <w:bottom w:val="none" w:color="FFFFFF" w:sz="0"/>
              <w:right w:val="none" w:color="FFFFFF" w:sz="0"/>
            </w:tcBorders>
            <w:shd w:fill="FFF6E5" w:color="auto" w:val="clear"/>
            <w:tcMar>
              <w:top w:type="dxa" w:w="100"/>
              <w:left w:type="dxa" w:w="180"/>
              <w:bottom w:type="dxa" w:w="100"/>
              <w:right w:type="dxa" w:w="140"/>
            </w:tcMar>
          </w:tcPr>
          <w:p>
            <w:r>
              <w:rPr>
                <w:b/>
                <w:bCs/>
                <w:color w:val="B26B00"/>
              </w:rPr>
              <w:t xml:space="preserve">Caution: </w:t>
            </w:r>
            <w:r>
              <w:t xml:space="preserve">From now on, Domino delivers mail for these users to their </w:t>
            </w:r>
            <w:r>
              <w:rPr>
                <w:b/>
                <w:bCs/>
              </w:rPr>
              <w:t xml:space="preserve">Domino mail file</w:t>
            </w:r>
            <w:r>
              <w:t xml:space="preserve">. Before the first live batch, agree with the mail team how inbound Internet mail (MX / routing) reaches Domino for these addresses, and whether any existing mailbox content must be migrated. That is outside BulkReg. Also check that the DirSync field mapping (Directory Sync configuration, Synchronization tab) does not overwrite MailSystem, MailServer or MailFile after registration.</w:t>
            </w:r>
          </w:p>
        </w:tc>
      </w:tr>
    </w:tbl>
    <w:p>
      <w:pPr>
        <w:spacing w:after="80" w:before="0"/>
      </w:pPr>
    </w:p>
    <w:p>
      <w:pPr>
        <w:pStyle w:val="Heading2"/>
      </w:pPr>
      <w:r>
        <w:t xml:space="preserve">D3c Mail cluster replicas</w:t>
      </w:r>
    </w:p>
    <w:p>
      <w:r>
        <w:t xml:space="preserve">With </w:t>
      </w:r>
      <w:r>
        <w:rPr>
          <w:rFonts w:ascii="Consolas" w:cs="Consolas" w:eastAsia="Consolas" w:hAnsi="Consolas"/>
          <w:color w:val="0F5FDC"/>
          <w:sz w:val="20"/>
          <w:szCs w:val="20"/>
        </w:rPr>
        <w:t xml:space="preserve">MailClusterServers</w:t>
      </w:r>
      <w:r>
        <w:t xml:space="preserve"> set, every user whose home server is a cluster member gets a </w:t>
      </w:r>
      <w:r>
        <w:rPr>
          <w:b/>
          <w:bCs/>
        </w:rPr>
        <w:t xml:space="preserve">replica of the mail file on every other member</w:t>
      </w:r>
      <w:r>
        <w:t xml:space="preserve">, at the same path. Example (B12.7): a user on DominoADMail/Demo (DC) gets </w:t>
      </w:r>
      <w:r>
        <w:rPr>
          <w:rFonts w:ascii="Consolas" w:cs="Consolas" w:eastAsia="Consolas" w:hAnsi="Consolas"/>
          <w:color w:val="0F5FDC"/>
          <w:sz w:val="20"/>
          <w:szCs w:val="20"/>
        </w:rPr>
        <w:t xml:space="preserve">mail1\smith.nsf</w:t>
      </w:r>
      <w:r>
        <w:t xml:space="preserve"> on DominoADMail/Demo and replicas on DominoADMail2/Demo (DC), DominoADMailDR1/Demo and DominoADMailDR2/Demo (DR).</w:t>
      </w:r>
    </w:p>
    <w:p>
      <w:pPr>
        <w:pStyle w:val="Heading3"/>
      </w:pPr>
      <w:r>
        <w:t xml:space="preserve">How it works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2"/>
        <w:gridCol w:w="1647"/>
        <w:gridCol w:w="4633"/>
        <w:gridCol w:w="2226"/>
      </w:tblGrid>
      <w:tr>
        <w:trPr>
          <w:tblHeader/>
        </w:trPr>
        <w:tc>
          <w:tcPr>
            <w:tcW w:type="dxa" w:w="1132"/>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Step</w:t>
            </w:r>
          </w:p>
        </w:tc>
        <w:tc>
          <w:tcPr>
            <w:tcW w:type="dxa" w:w="1647"/>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Agent</w:t>
            </w:r>
          </w:p>
        </w:tc>
        <w:tc>
          <w:tcPr>
            <w:tcW w:type="dxa" w:w="4633"/>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What happens</w:t>
            </w:r>
          </w:p>
        </w:tc>
        <w:tc>
          <w:tcPr>
            <w:tcW w:type="dxa" w:w="2226"/>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Recorded as</w:t>
            </w:r>
          </w:p>
        </w:tc>
      </w:tr>
      <w:tr>
        <w:trPr>
          <w:cantSplit/>
        </w:trPr>
        <w:tc>
          <w:tcPr>
            <w:tcW w:type="dxa" w:w="113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1 Plan</w:t>
            </w:r>
          </w:p>
        </w:tc>
        <w:tc>
          <w:tcPr>
            <w:tcW w:type="dxa" w:w="164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02 Build Batch</w:t>
            </w:r>
          </w:p>
        </w:tc>
        <w:tc>
          <w:tcPr>
            <w:tcW w:type="dxa" w:w="463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Lists the replica servers per user in the batch column </w:t>
            </w:r>
            <w:r>
              <w:rPr>
                <w:b/>
                <w:bCs/>
                <w:sz w:val="19"/>
                <w:szCs w:val="19"/>
              </w:rPr>
              <w:t xml:space="preserve">ClusterReplicas</w:t>
            </w:r>
            <w:r>
              <w:rPr>
                <w:sz w:val="19"/>
                <w:szCs w:val="19"/>
              </w:rPr>
              <w:t xml:space="preserve">; allocates the mail file name and folder for the </w:t>
            </w:r>
            <w:r>
              <w:rPr>
                <w:b/>
                <w:bCs/>
                <w:sz w:val="19"/>
                <w:szCs w:val="19"/>
              </w:rPr>
              <w:t xml:space="preserve">whole cluster</w:t>
            </w:r>
            <w:r>
              <w:rPr>
                <w:sz w:val="19"/>
                <w:szCs w:val="19"/>
              </w:rPr>
              <w:t xml:space="preserve"> (all members are scanned); warns if a replica server is unreachable</w:t>
            </w:r>
          </w:p>
        </w:tc>
        <w:tc>
          <w:tcPr>
            <w:tcW w:type="dxa" w:w="222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Batch file, summary (replicas per home server)</w:t>
            </w:r>
          </w:p>
        </w:tc>
      </w:tr>
      <w:tr>
        <w:trPr>
          <w:cantSplit/>
        </w:trPr>
        <w:tc>
          <w:tcPr>
            <w:tcW w:type="dxa" w:w="113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2 Simulate</w:t>
            </w:r>
          </w:p>
        </w:tc>
        <w:tc>
          <w:tcPr>
            <w:tcW w:type="dxa" w:w="164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03, DryRun=1</w:t>
            </w:r>
          </w:p>
        </w:tc>
        <w:tc>
          <w:tcPr>
            <w:tcW w:type="dxa" w:w="463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Checks the path is free on the home server </w:t>
            </w:r>
            <w:r>
              <w:rPr>
                <w:b/>
                <w:bCs/>
                <w:sz w:val="19"/>
                <w:szCs w:val="19"/>
              </w:rPr>
              <w:t xml:space="preserve">and</w:t>
            </w:r>
            <w:r>
              <w:rPr>
                <w:sz w:val="19"/>
                <w:szCs w:val="19"/>
              </w:rPr>
              <w:t xml:space="preserve"> every replica server</w:t>
            </w:r>
          </w:p>
        </w:tc>
        <w:tc>
          <w:tcPr>
            <w:tcW w:type="dxa" w:w="222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ReplicaStatus </w:t>
            </w:r>
            <w:r>
              <w:rPr>
                <w:rFonts w:ascii="Consolas" w:cs="Consolas" w:eastAsia="Consolas" w:hAnsi="Consolas"/>
                <w:color w:val="0F5FDC"/>
                <w:sz w:val="18"/>
                <w:szCs w:val="18"/>
              </w:rPr>
              <w:t xml:space="preserve">WOULD_REQUEST 3 (…)</w:t>
            </w:r>
          </w:p>
        </w:tc>
      </w:tr>
      <w:tr>
        <w:trPr>
          <w:cantSplit/>
        </w:trPr>
        <w:tc>
          <w:tcPr>
            <w:tcW w:type="dxa" w:w="113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3 Request</w:t>
            </w:r>
          </w:p>
        </w:tc>
        <w:tc>
          <w:tcPr>
            <w:tcW w:type="dxa" w:w="164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03, DryRun=0</w:t>
            </w:r>
          </w:p>
        </w:tc>
        <w:tc>
          <w:tcPr>
            <w:tcW w:type="dxa" w:w="463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After registration, when the mail file exists on the home server: one AdminP </w:t>
            </w:r>
            <w:r>
              <w:rPr>
                <w:b/>
                <w:bCs/>
                <w:sz w:val="19"/>
                <w:szCs w:val="19"/>
              </w:rPr>
              <w:t xml:space="preserve">Create Replica</w:t>
            </w:r>
            <w:r>
              <w:rPr>
                <w:sz w:val="19"/>
                <w:szCs w:val="19"/>
              </w:rPr>
              <w:t xml:space="preserve"> request per replica server (</w:t>
            </w:r>
            <w:r>
              <w:rPr>
                <w:rFonts w:ascii="Consolas" w:cs="Consolas" w:eastAsia="Consolas" w:hAnsi="Consolas"/>
                <w:color w:val="0F5FDC"/>
                <w:sz w:val="18"/>
                <w:szCs w:val="18"/>
              </w:rPr>
              <w:t xml:space="preserve">NotesAdministrationProcess.CreateReplica</w:t>
            </w:r>
            <w:r>
              <w:rPr>
                <w:sz w:val="19"/>
                <w:szCs w:val="19"/>
              </w:rPr>
              <w:t xml:space="preserve">, same path, ACL copied, full-text index if MailCreateFTIndex=1)</w:t>
            </w:r>
          </w:p>
        </w:tc>
        <w:tc>
          <w:tcPr>
            <w:tcW w:type="dxa" w:w="222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ReplicaStatus </w:t>
            </w:r>
            <w:r>
              <w:rPr>
                <w:rFonts w:ascii="Consolas" w:cs="Consolas" w:eastAsia="Consolas" w:hAnsi="Consolas"/>
                <w:color w:val="0F5FDC"/>
                <w:sz w:val="18"/>
                <w:szCs w:val="18"/>
              </w:rPr>
              <w:t xml:space="preserve">REQUESTED 3/3</w:t>
            </w:r>
            <w:r>
              <w:rPr>
                <w:sz w:val="19"/>
                <w:szCs w:val="19"/>
              </w:rPr>
              <w:t xml:space="preserve">; one debug-log line per request with the request note ID</w:t>
            </w:r>
          </w:p>
        </w:tc>
      </w:tr>
      <w:tr>
        <w:trPr>
          <w:cantSplit/>
        </w:trPr>
        <w:tc>
          <w:tcPr>
            <w:tcW w:type="dxa" w:w="113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4 Create</w:t>
            </w:r>
          </w:p>
        </w:tc>
        <w:tc>
          <w:tcPr>
            <w:tcW w:type="dxa" w:w="164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AdminP on the servers</w:t>
            </w:r>
          </w:p>
        </w:tc>
        <w:tc>
          <w:tcPr>
            <w:tcW w:type="dxa" w:w="463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HCL: </w:t>
            </w:r>
            <w:r>
              <w:rPr>
                <w:i/>
                <w:iCs/>
                <w:sz w:val="19"/>
                <w:szCs w:val="19"/>
              </w:rPr>
              <w:t xml:space="preserve">Check access</w:t>
            </w:r>
            <w:r>
              <w:rPr>
                <w:sz w:val="19"/>
                <w:szCs w:val="19"/>
              </w:rPr>
              <w:t xml:space="preserve"> on the source server, then for cluster mates </w:t>
            </w:r>
            <w:r>
              <w:rPr>
                <w:i/>
                <w:iCs/>
                <w:sz w:val="19"/>
                <w:szCs w:val="19"/>
              </w:rPr>
              <w:t xml:space="preserve">Accelerated create replica</w:t>
            </w:r>
            <w:r>
              <w:rPr>
                <w:sz w:val="19"/>
                <w:szCs w:val="19"/>
              </w:rPr>
              <w:t xml:space="preserve"> (immediate); otherwise </w:t>
            </w:r>
            <w:r>
              <w:rPr>
                <w:i/>
                <w:iCs/>
                <w:sz w:val="19"/>
                <w:szCs w:val="19"/>
              </w:rPr>
              <w:t xml:space="preserve">Create replica</w:t>
            </w:r>
            <w:r>
              <w:rPr>
                <w:sz w:val="19"/>
                <w:szCs w:val="19"/>
              </w:rPr>
              <w:t xml:space="preserve"> on the destination server and the next replication fills it</w:t>
            </w:r>
          </w:p>
        </w:tc>
        <w:tc>
          <w:tcPr>
            <w:tcW w:type="dxa" w:w="222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admin4.nsf (Administration Requests), log.nsf</w:t>
            </w:r>
          </w:p>
        </w:tc>
      </w:tr>
      <w:tr>
        <w:trPr>
          <w:cantSplit/>
        </w:trPr>
        <w:tc>
          <w:tcPr>
            <w:tcW w:type="dxa" w:w="113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5 Verify</w:t>
            </w:r>
          </w:p>
        </w:tc>
        <w:tc>
          <w:tcPr>
            <w:tcW w:type="dxa" w:w="164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04</w:t>
            </w:r>
          </w:p>
        </w:tc>
        <w:tc>
          <w:tcPr>
            <w:tcW w:type="dxa" w:w="463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Opens the mail file on the home server, reads its replica ID and looks for that replica on every replica server</w:t>
            </w:r>
          </w:p>
        </w:tc>
        <w:tc>
          <w:tcPr>
            <w:tcW w:type="dxa" w:w="222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ReplicaStatus </w:t>
            </w:r>
            <w:r>
              <w:rPr>
                <w:rFonts w:ascii="Consolas" w:cs="Consolas" w:eastAsia="Consolas" w:hAnsi="Consolas"/>
                <w:color w:val="0F5FDC"/>
                <w:sz w:val="18"/>
                <w:szCs w:val="18"/>
              </w:rPr>
              <w:t xml:space="preserve">REPLICAS_OK 3/3</w:t>
            </w:r>
            <w:r>
              <w:rPr>
                <w:sz w:val="19"/>
                <w:szCs w:val="19"/>
              </w:rPr>
              <w:t xml:space="preserve"> or </w:t>
            </w:r>
            <w:r>
              <w:rPr>
                <w:rFonts w:ascii="Consolas" w:cs="Consolas" w:eastAsia="Consolas" w:hAnsi="Consolas"/>
                <w:color w:val="0F5FDC"/>
                <w:sz w:val="18"/>
                <w:szCs w:val="18"/>
              </w:rPr>
              <w:t xml:space="preserve">REPLICAS_MISSING 1/3 (missing: …)</w:t>
            </w:r>
          </w:p>
        </w:tc>
      </w:tr>
    </w:tbl>
    <w:p>
      <w:pPr>
        <w:spacing w:after="80" w:before="0"/>
      </w:pPr>
    </w:p>
    <w:p>
      <w:pPr>
        <w:pStyle w:val="Heading3"/>
      </w:pPr>
      <w:r>
        <w:t xml:space="preserve">Why names and folders are shared by the whole cluster</w:t>
      </w:r>
    </w:p>
    <w:p>
      <w:r>
        <w:t xml:space="preserve">Each member holds every mail file, so </w:t>
      </w:r>
      <w:r>
        <w:rPr>
          <w:rFonts w:ascii="Consolas" w:cs="Consolas" w:eastAsia="Consolas" w:hAnsi="Consolas"/>
          <w:color w:val="0F5FDC"/>
          <w:sz w:val="20"/>
          <w:szCs w:val="20"/>
        </w:rPr>
        <w:t xml:space="preserve">mail1\smith.nsf</w:t>
      </w:r>
      <w:r>
        <w:t xml:space="preserve"> must mean the same user on all four servers. BulkReg therefore treats the cluster as </w:t>
      </w:r>
      <w:r>
        <w:rPr>
          <w:b/>
          <w:bCs/>
        </w:rPr>
        <w:t xml:space="preserve">one</w:t>
      </w:r>
      <w:r>
        <w:t xml:space="preserve"> mail namespace: a name taken on any member (or by a Person document whose mail server is a member, or by an open batch) is taken for the whole cluster, and the numbered folders are filled once (a replica is counted once). Users of the second home server simply continue in the next free folder (B12.7 table).</w:t>
      </w:r>
    </w:p>
    <w:p>
      <w:pPr>
        <w:pStyle w:val="Heading3"/>
      </w:pPr>
      <w:r>
        <w:t xml:space="preserve">ReplicaStatus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92"/>
        <w:gridCol w:w="3809"/>
        <w:gridCol w:w="2637"/>
      </w:tblGrid>
      <w:tr>
        <w:trPr>
          <w:tblHeader/>
        </w:trPr>
        <w:tc>
          <w:tcPr>
            <w:tcW w:type="dxa" w:w="3192"/>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Value</w:t>
            </w:r>
          </w:p>
        </w:tc>
        <w:tc>
          <w:tcPr>
            <w:tcW w:type="dxa" w:w="3809"/>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Meaning</w:t>
            </w:r>
          </w:p>
        </w:tc>
        <w:tc>
          <w:tcPr>
            <w:tcW w:type="dxa" w:w="2637"/>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Action</w:t>
            </w:r>
          </w:p>
        </w:tc>
      </w:tr>
      <w:tr>
        <w:trPr>
          <w:cantSplit/>
        </w:trPr>
        <w:tc>
          <w:tcPr>
            <w:tcW w:type="dxa" w:w="319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NONE</w:t>
            </w:r>
          </w:p>
        </w:tc>
        <w:tc>
          <w:tcPr>
            <w:tcW w:type="dxa" w:w="380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Home server not in a cluster, or ClusterReplicas </w:t>
            </w:r>
            <w:r>
              <w:rPr>
                <w:rFonts w:ascii="Consolas" w:cs="Consolas" w:eastAsia="Consolas" w:hAnsi="Consolas"/>
                <w:color w:val="0F5FDC"/>
                <w:sz w:val="18"/>
                <w:szCs w:val="18"/>
              </w:rPr>
              <w:t xml:space="preserve">-</w:t>
            </w:r>
          </w:p>
        </w:tc>
        <w:tc>
          <w:tcPr>
            <w:tcW w:type="dxa" w:w="263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None</w:t>
            </w:r>
          </w:p>
        </w:tc>
      </w:tr>
      <w:tr>
        <w:trPr>
          <w:cantSplit/>
        </w:trPr>
        <w:tc>
          <w:tcPr>
            <w:tcW w:type="dxa" w:w="319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WOULD_REQUEST n (…)</w:t>
            </w:r>
          </w:p>
        </w:tc>
        <w:tc>
          <w:tcPr>
            <w:tcW w:type="dxa" w:w="380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Dry run: n requests would be posted</w:t>
            </w:r>
          </w:p>
        </w:tc>
        <w:tc>
          <w:tcPr>
            <w:tcW w:type="dxa" w:w="263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None</w:t>
            </w:r>
          </w:p>
        </w:tc>
      </w:tr>
      <w:tr>
        <w:trPr>
          <w:cantSplit/>
        </w:trPr>
        <w:tc>
          <w:tcPr>
            <w:tcW w:type="dxa" w:w="319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REQUESTED n/n</w:t>
            </w:r>
          </w:p>
        </w:tc>
        <w:tc>
          <w:tcPr>
            <w:tcW w:type="dxa" w:w="380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All requests posted</w:t>
            </w:r>
          </w:p>
        </w:tc>
        <w:tc>
          <w:tcPr>
            <w:tcW w:type="dxa" w:w="263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Run 04 later</w:t>
            </w:r>
          </w:p>
        </w:tc>
      </w:tr>
      <w:tr>
        <w:trPr>
          <w:cantSplit/>
        </w:trPr>
        <w:tc>
          <w:tcPr>
            <w:tcW w:type="dxa" w:w="319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REQUESTED k/n FAILED: …</w:t>
            </w:r>
          </w:p>
        </w:tc>
        <w:tc>
          <w:tcPr>
            <w:tcW w:type="dxa" w:w="380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Some requests could not be posted (message per server)</w:t>
            </w:r>
          </w:p>
        </w:tc>
        <w:tc>
          <w:tcPr>
            <w:tcW w:type="dxa" w:w="263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Create the missing replicas manually (below)</w:t>
            </w:r>
          </w:p>
        </w:tc>
      </w:tr>
      <w:tr>
        <w:trPr>
          <w:cantSplit/>
        </w:trPr>
        <w:tc>
          <w:tcPr>
            <w:tcW w:type="dxa" w:w="319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REQUEST_FAILED (…)</w:t>
            </w:r>
          </w:p>
        </w:tc>
        <w:tc>
          <w:tcPr>
            <w:tcW w:type="dxa" w:w="380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No AdminP request could be created (registration server, rights)</w:t>
            </w:r>
          </w:p>
        </w:tc>
        <w:tc>
          <w:tcPr>
            <w:tcW w:type="dxa" w:w="263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D6; create the replicas manually</w:t>
            </w:r>
          </w:p>
        </w:tc>
      </w:tr>
      <w:tr>
        <w:trPr>
          <w:cantSplit/>
        </w:trPr>
        <w:tc>
          <w:tcPr>
            <w:tcW w:type="dxa" w:w="319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NOT_REQUESTED (mail file not yet on home server …)</w:t>
            </w:r>
          </w:p>
        </w:tc>
        <w:tc>
          <w:tcPr>
            <w:tcW w:type="dxa" w:w="380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The mail file did not exist yet when 03 finished</w:t>
            </w:r>
          </w:p>
        </w:tc>
        <w:tc>
          <w:tcPr>
            <w:tcW w:type="dxa" w:w="263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When 04 shows MAILFILE_OK, create the replicas manually</w:t>
            </w:r>
          </w:p>
        </w:tc>
      </w:tr>
      <w:tr>
        <w:trPr>
          <w:cantSplit/>
        </w:trPr>
        <w:tc>
          <w:tcPr>
            <w:tcW w:type="dxa" w:w="319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NOT_REQUESTED (CreateClusterReplicas=0)</w:t>
            </w:r>
          </w:p>
        </w:tc>
        <w:tc>
          <w:tcPr>
            <w:tcW w:type="dxa" w:w="380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Switched off</w:t>
            </w:r>
          </w:p>
        </w:tc>
        <w:tc>
          <w:tcPr>
            <w:tcW w:type="dxa" w:w="263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Create them yourself</w:t>
            </w:r>
          </w:p>
        </w:tc>
      </w:tr>
      <w:tr>
        <w:trPr>
          <w:cantSplit/>
        </w:trPr>
        <w:tc>
          <w:tcPr>
            <w:tcW w:type="dxa" w:w="319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REPLICAS_OK n/n</w:t>
            </w:r>
          </w:p>
        </w:tc>
        <w:tc>
          <w:tcPr>
            <w:tcW w:type="dxa" w:w="380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04: every replica server has the replica</w:t>
            </w:r>
          </w:p>
        </w:tc>
        <w:tc>
          <w:tcPr>
            <w:tcW w:type="dxa" w:w="263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Done</w:t>
            </w:r>
          </w:p>
        </w:tc>
      </w:tr>
      <w:tr>
        <w:trPr>
          <w:cantSplit/>
        </w:trPr>
        <w:tc>
          <w:tcPr>
            <w:tcW w:type="dxa" w:w="319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REPLICAS_MISSING k/n (missing: …)</w:t>
            </w:r>
          </w:p>
        </w:tc>
        <w:tc>
          <w:tcPr>
            <w:tcW w:type="dxa" w:w="380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04: not (yet) on the servers listed</w:t>
            </w:r>
          </w:p>
        </w:tc>
        <w:tc>
          <w:tcPr>
            <w:tcW w:type="dxa" w:w="263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Wait and re-run 04; then check admin4.nsf (D6)</w:t>
            </w:r>
          </w:p>
        </w:tc>
      </w:tr>
    </w:tbl>
    <w:p>
      <w:pPr>
        <w:spacing w:after="80" w:before="0"/>
      </w:pPr>
    </w:p>
    <w:p>
      <w:pPr>
        <w:pStyle w:val="Heading3"/>
      </w:pPr>
      <w:r>
        <w:t xml:space="preserve">Create missing replicas manually</w:t>
      </w:r>
    </w:p>
    <w:p>
      <w:pPr>
        <w:pStyle w:val="ListParagraph"/>
        <w:numPr>
          <w:ilvl w:val="0"/>
          <w:numId w:val="48"/>
        </w:numPr>
      </w:pPr>
      <w:r>
        <w:t xml:space="preserve">Open the </w:t>
      </w:r>
      <w:r>
        <w:rPr>
          <w:rFonts w:ascii="Consolas" w:cs="Consolas" w:eastAsia="Consolas" w:hAnsi="Consolas"/>
          <w:color w:val="0F5FDC"/>
          <w:sz w:val="20"/>
          <w:szCs w:val="20"/>
        </w:rPr>
        <w:t xml:space="preserve">_verify_&lt;run&gt;.csv</w:t>
      </w:r>
      <w:r>
        <w:t xml:space="preserve"> file and filter ReplicaStatus = REPLICAS_MISSING. The missing servers are listed per user.</w:t>
      </w:r>
    </w:p>
    <w:p>
      <w:pPr>
        <w:pStyle w:val="ListParagraph"/>
        <w:numPr>
          <w:ilvl w:val="0"/>
          <w:numId w:val="48"/>
        </w:numPr>
      </w:pPr>
      <w:r>
        <w:t xml:space="preserve">In Domino Administrator, open the home server's </w:t>
      </w:r>
      <w:r>
        <w:rPr>
          <w:b/>
          <w:bCs/>
        </w:rPr>
        <w:t xml:space="preserve">Files</w:t>
      </w:r>
      <w:r>
        <w:t xml:space="preserve"> tab and select those users' mail files (Ctrl+click).</w:t>
      </w:r>
    </w:p>
    <w:p>
      <w:pPr>
        <w:pStyle w:val="ListParagraph"/>
        <w:numPr>
          <w:ilvl w:val="0"/>
          <w:numId w:val="48"/>
        </w:numPr>
      </w:pPr>
      <w:r>
        <w:t xml:space="preserve">In the Tools pane choose </w:t>
      </w:r>
      <w:r>
        <w:rPr>
          <w:b/>
          <w:bCs/>
        </w:rPr>
        <w:t xml:space="preserve">Database &gt; Create Replica(s)</w:t>
      </w:r>
      <w:r>
        <w:t xml:space="preserve">, add the missing servers, keep the same file path, and click </w:t>
      </w:r>
      <w:r>
        <w:rPr>
          <w:b/>
          <w:bCs/>
        </w:rPr>
        <w:t xml:space="preserve">OK</w:t>
      </w:r>
      <w:r>
        <w:t xml:space="preserve">. This posts the same AdminP requests.</w:t>
      </w:r>
    </w:p>
    <w:p>
      <w:pPr>
        <w:pStyle w:val="ListParagraph"/>
        <w:numPr>
          <w:ilvl w:val="0"/>
          <w:numId w:val="48"/>
        </w:numPr>
      </w:pPr>
      <w:r>
        <w:t xml:space="preserve">Run 04 again later. </w:t>
      </w:r>
      <w:r>
        <w:rPr>
          <w:i/>
          <w:iCs/>
        </w:rPr>
        <w:t xml:space="preserve">Result:</w:t>
      </w:r>
      <w:r>
        <w:t xml:space="preserve"> REPLICAS_OK.</w:t>
      </w:r>
    </w:p>
    <w:p>
      <w:pPr>
        <w:pStyle w:val="Heading2"/>
      </w:pPr>
      <w:r>
        <w:t xml:space="preserve">D4 Outputs, audit and result codes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9"/>
        <w:gridCol w:w="4427"/>
        <w:gridCol w:w="3152"/>
      </w:tblGrid>
      <w:tr>
        <w:trPr>
          <w:tblHeader/>
        </w:trPr>
        <w:tc>
          <w:tcPr>
            <w:tcW w:type="dxa" w:w="2059"/>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Output</w:t>
            </w:r>
          </w:p>
        </w:tc>
        <w:tc>
          <w:tcPr>
            <w:tcW w:type="dxa" w:w="4427"/>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Location</w:t>
            </w:r>
          </w:p>
        </w:tc>
        <w:tc>
          <w:tcPr>
            <w:tcW w:type="dxa" w:w="3152"/>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Content</w:t>
            </w:r>
          </w:p>
        </w:tc>
      </w:tr>
      <w:tr>
        <w:trPr>
          <w:cantSplit/>
        </w:trPr>
        <w:tc>
          <w:tcPr>
            <w:tcW w:type="dxa" w:w="205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b/>
                <w:bCs/>
                <w:sz w:val="19"/>
                <w:szCs w:val="19"/>
              </w:rPr>
              <w:t xml:space="preserve">Central log database (required)</w:t>
            </w:r>
          </w:p>
        </w:tc>
        <w:tc>
          <w:tcPr>
            <w:tcW w:type="dxa" w:w="442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LogServer!!bulkreg_log.nsf</w:t>
            </w:r>
          </w:p>
        </w:tc>
        <w:tc>
          <w:tcPr>
            <w:tcW w:type="dxa" w:w="315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Structured Run, Entry and Audit documents in 8 categorized views (D4a). The shared record for administrators and auditors.</w:t>
            </w:r>
          </w:p>
        </w:tc>
      </w:tr>
      <w:tr>
        <w:trPr>
          <w:cantSplit/>
        </w:trPr>
        <w:tc>
          <w:tcPr>
            <w:tcW w:type="dxa" w:w="205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Skipped users list</w:t>
            </w:r>
          </w:p>
        </w:tc>
        <w:tc>
          <w:tcPr>
            <w:tcW w:type="dxa" w:w="442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C:\BulkReg\batches\BATCH-&lt;id&gt;_skipped_no_internet_address.csv</w:t>
            </w:r>
          </w:p>
        </w:tc>
        <w:tc>
          <w:tcPr>
            <w:tcW w:type="dxa" w:w="315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Users left out of the batch because the InternetAddress is empty (SKIPPED_NO_INET)</w:t>
            </w:r>
          </w:p>
        </w:tc>
      </w:tr>
      <w:tr>
        <w:trPr>
          <w:cantSplit/>
        </w:trPr>
        <w:tc>
          <w:tcPr>
            <w:tcW w:type="dxa" w:w="205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Preflight mapping test</w:t>
            </w:r>
          </w:p>
        </w:tc>
        <w:tc>
          <w:tcPr>
            <w:tcW w:type="dxa" w:w="442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C:\BulkReg\audit\&lt;run folder&gt;\BulkReg_Preflight_&lt;run&gt;_mapping.txt</w:t>
            </w:r>
          </w:p>
        </w:tc>
        <w:tc>
          <w:tcPr>
            <w:tcW w:type="dxa" w:w="315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Users matched by each mapping rule, and the values per rule (B12.8)</w:t>
            </w:r>
          </w:p>
        </w:tc>
      </w:tr>
      <w:tr>
        <w:trPr>
          <w:cantSplit/>
        </w:trPr>
        <w:tc>
          <w:tcPr>
            <w:tcW w:type="dxa" w:w="205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Preflight mail folders</w:t>
            </w:r>
          </w:p>
        </w:tc>
        <w:tc>
          <w:tcPr>
            <w:tcW w:type="dxa" w:w="442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C:\BulkReg\audit\&lt;run folder&gt;\BulkReg_Preflight_&lt;run&gt;_mailfolders.txt</w:t>
            </w:r>
          </w:p>
        </w:tc>
        <w:tc>
          <w:tcPr>
            <w:tcW w:type="dxa" w:w="315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 folders needed per home server or mail cluster, the servers to create them on, and the create commands (B4)</w:t>
            </w:r>
          </w:p>
        </w:tc>
      </w:tr>
      <w:tr>
        <w:trPr>
          <w:cantSplit/>
        </w:trPr>
        <w:tc>
          <w:tcPr>
            <w:tcW w:type="dxa" w:w="205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Batch files</w:t>
            </w:r>
          </w:p>
        </w:tc>
        <w:tc>
          <w:tcPr>
            <w:tcW w:type="dxa" w:w="442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C:\BulkReg\batches\</w:t>
            </w:r>
          </w:p>
        </w:tc>
        <w:tc>
          <w:tcPr>
            <w:tcW w:type="dxa" w:w="315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D2</w:t>
            </w:r>
          </w:p>
        </w:tc>
      </w:tr>
      <w:tr>
        <w:trPr>
          <w:cantSplit/>
        </w:trPr>
        <w:tc>
          <w:tcPr>
            <w:tcW w:type="dxa" w:w="205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Run folder (one per run)</w:t>
            </w:r>
          </w:p>
        </w:tc>
        <w:tc>
          <w:tcPr>
            <w:tcW w:type="dxa" w:w="442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C:\BulkReg\audit\&lt;yyyy-mm-dd&gt;_&lt;hhnnss&gt;_&lt;NN-Agent&gt;_&lt;MODE&gt;\</w:t>
            </w:r>
          </w:p>
        </w:tc>
        <w:tc>
          <w:tcPr>
            <w:tcW w:type="dxa" w:w="315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All files of one run, plus RUN_INFO.txt (agent, mode, operator, config, start, end, batch, result) and a copy of the batch results or dry-run report. MODE shows at a glance what the run did: </w:t>
            </w:r>
            <w:r>
              <w:rPr>
                <w:b/>
                <w:bCs/>
                <w:sz w:val="19"/>
                <w:szCs w:val="19"/>
              </w:rPr>
              <w:t xml:space="preserve">DRYRUN</w:t>
            </w:r>
            <w:r>
              <w:rPr>
                <w:sz w:val="19"/>
                <w:szCs w:val="19"/>
              </w:rPr>
              <w:t xml:space="preserve"> or </w:t>
            </w:r>
            <w:r>
              <w:rPr>
                <w:b/>
                <w:bCs/>
                <w:sz w:val="19"/>
                <w:szCs w:val="19"/>
              </w:rPr>
              <w:t xml:space="preserve">LIVE-PRODUCTION</w:t>
            </w:r>
            <w:r>
              <w:rPr>
                <w:sz w:val="19"/>
                <w:szCs w:val="19"/>
              </w:rPr>
              <w:t xml:space="preserve"> (03 only), READ-ONLY (01, 02, 05), VERIFY (04), SETUP (00). Example: </w:t>
            </w:r>
            <w:r>
              <w:rPr>
                <w:rFonts w:ascii="Consolas" w:cs="Consolas" w:eastAsia="Consolas" w:hAnsi="Consolas"/>
                <w:color w:val="0F5FDC"/>
                <w:sz w:val="18"/>
                <w:szCs w:val="18"/>
              </w:rPr>
              <w:t xml:space="preserve">2026-10-05_101500_03-RegisterBatch_LIVE-PRODUCTION</w:t>
            </w:r>
            <w:r>
              <w:rPr>
                <w:sz w:val="19"/>
                <w:szCs w:val="19"/>
              </w:rPr>
              <w:t xml:space="preserve">.</w:t>
            </w:r>
          </w:p>
        </w:tc>
      </w:tr>
      <w:tr>
        <w:trPr>
          <w:cantSplit/>
        </w:trPr>
        <w:tc>
          <w:tcPr>
            <w:tcW w:type="dxa" w:w="205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Audit CSV</w:t>
            </w:r>
          </w:p>
        </w:tc>
        <w:tc>
          <w:tcPr>
            <w:tcW w:type="dxa" w:w="442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&lt;run folder&gt;\BulkReg_&lt;Tool&gt;_&lt;MODE&gt;_&lt;run&gt;_audit.csv</w:t>
            </w:r>
          </w:p>
        </w:tc>
        <w:tc>
          <w:tcPr>
            <w:tcW w:type="dxa" w:w="315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One row per user per action, including BatchID, MailFile, MailFileStatus, MailFileNote, ClusterReplicas and ReplicaStatus. </w:t>
            </w:r>
            <w:r>
              <w:rPr>
                <w:b/>
                <w:bCs/>
                <w:sz w:val="19"/>
                <w:szCs w:val="19"/>
              </w:rPr>
              <w:t xml:space="preserve">No passwords.</w:t>
            </w:r>
          </w:p>
        </w:tc>
      </w:tr>
      <w:tr>
        <w:trPr>
          <w:cantSplit/>
        </w:trPr>
        <w:tc>
          <w:tcPr>
            <w:tcW w:type="dxa" w:w="205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Debug log</w:t>
            </w:r>
          </w:p>
        </w:tc>
        <w:tc>
          <w:tcPr>
            <w:tcW w:type="dxa" w:w="442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&lt;run folder&gt;\BulkReg_&lt;Tool&gt;_&lt;MODE&gt;_&lt;run&gt;_debug.log</w:t>
            </w:r>
          </w:p>
        </w:tc>
        <w:tc>
          <w:tcPr>
            <w:tcW w:type="dxa" w:w="315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Every step, the approval line, and the batch file size and time</w:t>
            </w:r>
          </w:p>
        </w:tc>
      </w:tr>
      <w:tr>
        <w:trPr>
          <w:cantSplit/>
        </w:trPr>
        <w:tc>
          <w:tcPr>
            <w:tcW w:type="dxa" w:w="205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Password file</w:t>
            </w:r>
          </w:p>
        </w:tc>
        <w:tc>
          <w:tcPr>
            <w:tcW w:type="dxa" w:w="442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C:\BulkReg\secure\BulkReg_InitialPasswords_&lt;batch&gt;_&lt;run&gt;.csv</w:t>
            </w:r>
          </w:p>
        </w:tc>
        <w:tc>
          <w:tcPr>
            <w:tcW w:type="dxa" w:w="315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Initial passwords (delete in C8)</w:t>
            </w:r>
          </w:p>
        </w:tc>
      </w:tr>
      <w:tr>
        <w:trPr>
          <w:cantSplit/>
        </w:trPr>
        <w:tc>
          <w:tcPr>
            <w:tcW w:type="dxa" w:w="205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Certification Log</w:t>
            </w:r>
          </w:p>
        </w:tc>
        <w:tc>
          <w:tcPr>
            <w:tcW w:type="dxa" w:w="442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certlog.nsf on the registration server</w:t>
            </w:r>
          </w:p>
        </w:tc>
        <w:tc>
          <w:tcPr>
            <w:tcW w:type="dxa" w:w="315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Domino's record of every certification and registration (written because RegistrationLog is not empty)</w:t>
            </w:r>
          </w:p>
        </w:tc>
      </w:tr>
      <w:tr>
        <w:trPr>
          <w:cantSplit/>
        </w:trPr>
        <w:tc>
          <w:tcPr>
            <w:tcW w:type="dxa" w:w="205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Administration Requests</w:t>
            </w:r>
          </w:p>
        </w:tc>
        <w:tc>
          <w:tcPr>
            <w:tcW w:type="dxa" w:w="442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admin4.nsf (any server in the domain)</w:t>
            </w:r>
          </w:p>
        </w:tc>
        <w:tc>
          <w:tcPr>
            <w:tcW w:type="dxa" w:w="315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The AdminP Create Replica requests posted by 03 and their results (D3c)</w:t>
            </w:r>
          </w:p>
        </w:tc>
      </w:tr>
      <w:tr>
        <w:trPr>
          <w:cantSplit/>
        </w:trPr>
        <w:tc>
          <w:tcPr>
            <w:tcW w:type="dxa" w:w="205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Domino server log</w:t>
            </w:r>
          </w:p>
        </w:tc>
        <w:tc>
          <w:tcPr>
            <w:tcW w:type="dxa" w:w="442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log.nsf on the registration and home servers</w:t>
            </w:r>
          </w:p>
        </w:tc>
        <w:tc>
          <w:tcPr>
            <w:tcW w:type="dxa" w:w="315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General server events, e.g. mail file creation and Administration Process messages; useful for troubleshooting</w:t>
            </w:r>
          </w:p>
        </w:tc>
      </w:tr>
      <w:tr>
        <w:trPr>
          <w:cantSplit/>
        </w:trPr>
        <w:tc>
          <w:tcPr>
            <w:tcW w:type="dxa" w:w="205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Helper actions log</w:t>
            </w:r>
          </w:p>
        </w:tc>
        <w:tc>
          <w:tcPr>
            <w:tcW w:type="dxa" w:w="442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C:\BulkReg\audit\bulkreg_admin_actions.log</w:t>
            </w:r>
          </w:p>
        </w:tc>
        <w:tc>
          <w:tcPr>
            <w:tcW w:type="dxa" w:w="315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PowerShell helper changes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86"/>
        <w:gridCol w:w="3912"/>
        <w:gridCol w:w="2740"/>
      </w:tblGrid>
      <w:tr>
        <w:trPr>
          <w:tblHeader/>
        </w:trPr>
        <w:tc>
          <w:tcPr>
            <w:tcW w:type="dxa" w:w="2986"/>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Result</w:t>
            </w:r>
          </w:p>
        </w:tc>
        <w:tc>
          <w:tcPr>
            <w:tcW w:type="dxa" w:w="3912"/>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Meaning</w:t>
            </w:r>
          </w:p>
        </w:tc>
        <w:tc>
          <w:tcPr>
            <w:tcW w:type="dxa" w:w="2740"/>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Action</w:t>
            </w:r>
          </w:p>
        </w:tc>
      </w:tr>
      <w:tr>
        <w:trPr>
          <w:cantSplit/>
        </w:trPr>
        <w:tc>
          <w:tcPr>
            <w:tcW w:type="dxa" w:w="298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OK / WARN / ERROR</w:t>
            </w:r>
          </w:p>
        </w:tc>
        <w:tc>
          <w:tcPr>
            <w:tcW w:type="dxa" w:w="391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Preflight or Build Batch check</w:t>
            </w:r>
          </w:p>
        </w:tc>
        <w:tc>
          <w:tcPr>
            <w:tcW w:type="dxa" w:w="274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Fix ERROR (those rows are excluded)</w:t>
            </w:r>
          </w:p>
        </w:tc>
      </w:tr>
      <w:tr>
        <w:trPr>
          <w:cantSplit/>
        </w:trPr>
        <w:tc>
          <w:tcPr>
            <w:tcW w:type="dxa" w:w="298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WOULD_REGISTER</w:t>
            </w:r>
          </w:p>
        </w:tc>
        <w:tc>
          <w:tcPr>
            <w:tcW w:type="dxa" w:w="391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Dry run</w:t>
            </w:r>
          </w:p>
        </w:tc>
        <w:tc>
          <w:tcPr>
            <w:tcW w:type="dxa" w:w="274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Review</w:t>
            </w:r>
          </w:p>
        </w:tc>
      </w:tr>
      <w:tr>
        <w:trPr>
          <w:cantSplit/>
        </w:trPr>
        <w:tc>
          <w:tcPr>
            <w:tcW w:type="dxa" w:w="298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REGISTERED</w:t>
            </w:r>
          </w:p>
        </w:tc>
        <w:tc>
          <w:tcPr>
            <w:tcW w:type="dxa" w:w="391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Registered, ID in vault, mail file present, replica requests posted (if any)</w:t>
            </w:r>
          </w:p>
        </w:tc>
        <w:tc>
          <w:tcPr>
            <w:tcW w:type="dxa" w:w="274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Run 04 for the replicas</w:t>
            </w:r>
          </w:p>
        </w:tc>
      </w:tr>
      <w:tr>
        <w:trPr>
          <w:cantSplit/>
        </w:trPr>
        <w:tc>
          <w:tcPr>
            <w:tcW w:type="dxa" w:w="298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REGISTERED_WRONG_NAME</w:t>
            </w:r>
          </w:p>
        </w:tc>
        <w:tc>
          <w:tcPr>
            <w:tcW w:type="dxa" w:w="391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Registered, but the Notes name is not First Last/(OU/)Demo. 03 </w:t>
            </w:r>
            <w:r>
              <w:rPr>
                <w:b/>
                <w:bCs/>
                <w:sz w:val="19"/>
                <w:szCs w:val="19"/>
              </w:rPr>
              <w:t xml:space="preserve">stops the run</w:t>
            </w:r>
            <w:r>
              <w:rPr>
                <w:sz w:val="19"/>
                <w:szCs w:val="19"/>
              </w:rPr>
              <w:t xml:space="preserve"> at the first such user.</w:t>
            </w:r>
          </w:p>
        </w:tc>
        <w:tc>
          <w:tcPr>
            <w:tcW w:type="dxa" w:w="274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Fix CertifierName / OrgUnit; correct the user (D6)</w:t>
            </w:r>
          </w:p>
        </w:tc>
      </w:tr>
      <w:tr>
        <w:trPr>
          <w:cantSplit/>
        </w:trPr>
        <w:tc>
          <w:tcPr>
            <w:tcW w:type="dxa" w:w="298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REGISTERED_PENDING</w:t>
            </w:r>
          </w:p>
        </w:tc>
        <w:tc>
          <w:tcPr>
            <w:tcW w:type="dxa" w:w="391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Registered, but the ID is not in the vault yet, the mail file is not there yet, and/or replica requests failed or were not posted</w:t>
            </w:r>
          </w:p>
        </w:tc>
        <w:tc>
          <w:tcPr>
            <w:tcW w:type="dxa" w:w="274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Re-run Verify; see D3c and D6</w:t>
            </w:r>
          </w:p>
        </w:tc>
      </w:tr>
      <w:tr>
        <w:trPr>
          <w:cantSplit/>
        </w:trPr>
        <w:tc>
          <w:tcPr>
            <w:tcW w:type="dxa" w:w="298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ReplicaStatus values</w:t>
            </w:r>
          </w:p>
        </w:tc>
        <w:tc>
          <w:tcPr>
            <w:tcW w:type="dxa" w:w="391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WOULD_REQUEST, REQUESTED, REPLICAS_OK, REPLICAS_MISSING …</w:t>
            </w:r>
          </w:p>
        </w:tc>
        <w:tc>
          <w:tcPr>
            <w:tcW w:type="dxa" w:w="274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D3c</w:t>
            </w:r>
          </w:p>
        </w:tc>
      </w:tr>
      <w:tr>
        <w:trPr>
          <w:cantSplit/>
        </w:trPr>
        <w:tc>
          <w:tcPr>
            <w:tcW w:type="dxa" w:w="298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FAILED_VALIDATION</w:t>
            </w:r>
          </w:p>
        </w:tc>
        <w:tc>
          <w:tcPr>
            <w:tcW w:type="dxa" w:w="391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Row values invalid; not attempted</w:t>
            </w:r>
          </w:p>
        </w:tc>
        <w:tc>
          <w:tcPr>
            <w:tcW w:type="dxa" w:w="274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Fix the row or rebuild</w:t>
            </w:r>
          </w:p>
        </w:tc>
      </w:tr>
      <w:tr>
        <w:trPr>
          <w:cantSplit/>
        </w:trPr>
        <w:tc>
          <w:tcPr>
            <w:tcW w:type="dxa" w:w="298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FAILED</w:t>
            </w:r>
          </w:p>
        </w:tc>
        <w:tc>
          <w:tcPr>
            <w:tcW w:type="dxa" w:w="391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Registration error (Message: stage + error)</w:t>
            </w:r>
          </w:p>
        </w:tc>
        <w:tc>
          <w:tcPr>
            <w:tcW w:type="dxa" w:w="274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D6</w:t>
            </w:r>
          </w:p>
        </w:tc>
      </w:tr>
      <w:tr>
        <w:trPr>
          <w:cantSplit/>
        </w:trPr>
        <w:tc>
          <w:tcPr>
            <w:tcW w:type="dxa" w:w="298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SKIPPED</w:t>
            </w:r>
          </w:p>
        </w:tc>
        <w:tc>
          <w:tcPr>
            <w:tcW w:type="dxa" w:w="391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Already registered, document gone, or objectGUID mismatch</w:t>
            </w:r>
          </w:p>
        </w:tc>
        <w:tc>
          <w:tcPr>
            <w:tcW w:type="dxa" w:w="274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None, or rebuild</w:t>
            </w:r>
          </w:p>
        </w:tc>
      </w:tr>
      <w:tr>
        <w:trPr>
          <w:cantSplit/>
        </w:trPr>
        <w:tc>
          <w:tcPr>
            <w:tcW w:type="dxa" w:w="298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NOT_PROCESSED</w:t>
            </w:r>
          </w:p>
        </w:tc>
        <w:tc>
          <w:tcPr>
            <w:tcW w:type="dxa" w:w="391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Stopped by the circuit breaker</w:t>
            </w:r>
          </w:p>
        </w:tc>
        <w:tc>
          <w:tcPr>
            <w:tcW w:type="dxa" w:w="274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Next batch</w:t>
            </w:r>
          </w:p>
        </w:tc>
      </w:tr>
      <w:tr>
        <w:trPr>
          <w:cantSplit/>
        </w:trPr>
        <w:tc>
          <w:tcPr>
            <w:tcW w:type="dxa" w:w="298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SKIPPED_NO_INET</w:t>
            </w:r>
          </w:p>
        </w:tc>
        <w:tc>
          <w:tcPr>
            <w:tcW w:type="dxa" w:w="391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No Internet address: left out of the batch (Build), not registered (Register), flagged in log view 7</w:t>
            </w:r>
          </w:p>
        </w:tc>
        <w:tc>
          <w:tcPr>
            <w:tcW w:type="dxa" w:w="274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Add the address in AD; the next batch picks the user up</w:t>
            </w:r>
          </w:p>
        </w:tc>
      </w:tr>
      <w:tr>
        <w:trPr>
          <w:cantSplit/>
        </w:trPr>
        <w:tc>
          <w:tcPr>
            <w:tcW w:type="dxa" w:w="298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UNREGISTERED / NOT_FOUND</w:t>
            </w:r>
          </w:p>
        </w:tc>
        <w:tc>
          <w:tcPr>
            <w:tcW w:type="dxa" w:w="391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Verify: no ID yet / document missing</w:t>
            </w:r>
          </w:p>
        </w:tc>
        <w:tc>
          <w:tcPr>
            <w:tcW w:type="dxa" w:w="274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Next batch / investigate</w:t>
            </w:r>
          </w:p>
        </w:tc>
      </w:tr>
    </w:tbl>
    <w:p>
      <w:pPr>
        <w:spacing w:after="80" w:before="0"/>
      </w:pPr>
    </w:p>
    <w:p>
      <w:r>
        <w:t xml:space="preserve">To read the results, open any audit or results CSV in </w:t>
      </w:r>
      <w:r>
        <w:rPr>
          <w:rFonts w:ascii="Consolas" w:cs="Consolas" w:eastAsia="Consolas" w:hAnsi="Consolas"/>
          <w:color w:val="0F5FDC"/>
          <w:sz w:val="20"/>
          <w:szCs w:val="20"/>
        </w:rPr>
        <w:t xml:space="preserve">C:\BulkReg-kit\tools\BulkReg_AuditViewer.html</w:t>
      </w:r>
      <w:r>
        <w:t xml:space="preserve"> (offline), in Excel (as text), or with </w:t>
      </w:r>
      <w:r>
        <w:rPr>
          <w:rFonts w:ascii="Consolas" w:cs="Consolas" w:eastAsia="Consolas" w:hAnsi="Consolas"/>
          <w:color w:val="0F5FDC"/>
          <w:sz w:val="20"/>
          <w:szCs w:val="20"/>
        </w:rPr>
        <w:t xml:space="preserve">bulkreg.cmd Status &lt;file&gt;</w:t>
      </w:r>
      <w:r>
        <w:t xml:space="preserve">.</w:t>
      </w:r>
    </w:p>
    <w:p>
      <w:pPr>
        <w:pStyle w:val="Heading2"/>
      </w:pPr>
      <w:r>
        <w:t xml:space="preserve">D4a Log database views</w:t>
      </w:r>
    </w:p>
    <w:p>
      <w:r>
        <w:t xml:space="preserve">Agent 00 (B20a) creates these views in bulkreg_log.nsf, in the view folder </w:t>
      </w:r>
      <w:r>
        <w:rPr>
          <w:b/>
          <w:bCs/>
        </w:rPr>
        <w:t xml:space="preserve">BulkReg</w:t>
      </w:r>
      <w:r>
        <w:t xml:space="preserve">; view 1 opens by default. Every group has a </w:t>
      </w:r>
      <w:r>
        <w:rPr>
          <w:b/>
          <w:bCs/>
        </w:rPr>
        <w:t xml:space="preserve">twistie</w:t>
      </w:r>
      <w:r>
        <w:t xml:space="preserve">: click it to open or close the group, or use </w:t>
      </w:r>
      <w:r>
        <w:rPr>
          <w:b/>
          <w:bCs/>
        </w:rPr>
        <w:t xml:space="preserve">View &gt; Expand All / Collapse All</w:t>
      </w:r>
      <w:r>
        <w:t xml:space="preserve"> (Ctrl + / Ctrl -). Newest dates and batches are at the top.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8"/>
        <w:gridCol w:w="3398"/>
        <w:gridCol w:w="1750"/>
        <w:gridCol w:w="2122"/>
      </w:tblGrid>
      <w:tr>
        <w:trPr>
          <w:tblHeader/>
        </w:trPr>
        <w:tc>
          <w:tcPr>
            <w:tcW w:type="dxa" w:w="2368"/>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View</w:t>
            </w:r>
          </w:p>
        </w:tc>
        <w:tc>
          <w:tcPr>
            <w:tcW w:type="dxa" w:w="3398"/>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Shows</w:t>
            </w:r>
          </w:p>
        </w:tc>
        <w:tc>
          <w:tcPr>
            <w:tcW w:type="dxa" w:w="1750"/>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Grouped by</w:t>
            </w:r>
          </w:p>
        </w:tc>
        <w:tc>
          <w:tcPr>
            <w:tcW w:type="dxa" w:w="2122"/>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Use it to</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1. Runs - by date</w:t>
            </w:r>
          </w:p>
        </w:tc>
        <w:tc>
          <w:tcPr>
            <w:tcW w:type="dxa" w:w="339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One line per agent run: start time, agent, DryRun, batch, operator, status (RUNNING / FINISHED / CANCELLED / ABORTED), summary</w:t>
            </w:r>
          </w:p>
        </w:tc>
        <w:tc>
          <w:tcPr>
            <w:tcW w:type="dxa" w:w="175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Date</w:t>
            </w:r>
          </w:p>
        </w:tc>
        <w:tc>
          <w:tcPr>
            <w:tcW w:type="dxa" w:w="212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See what was run, when and by whom; spot runs that did not finish</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2. Batches - by batch, tool, result</w:t>
            </w:r>
          </w:p>
        </w:tc>
        <w:tc>
          <w:tcPr>
            <w:tcW w:type="dxa" w:w="339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One line per user and action</w:t>
            </w:r>
          </w:p>
        </w:tc>
        <w:tc>
          <w:tcPr>
            <w:tcW w:type="dxa" w:w="175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Batch &gt; agent &gt; result</w:t>
            </w:r>
          </w:p>
        </w:tc>
        <w:tc>
          <w:tcPr>
            <w:tcW w:type="dxa" w:w="212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Follow one batch from Build through dry run, live run and Verify; count results per step</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3. Users - by name</w:t>
            </w:r>
          </w:p>
        </w:tc>
        <w:tc>
          <w:tcPr>
            <w:tcW w:type="dxa" w:w="339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Every action for a user, oldest first</w:t>
            </w:r>
          </w:p>
        </w:tc>
        <w:tc>
          <w:tcPr>
            <w:tcW w:type="dxa" w:w="175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User</w:t>
            </w:r>
          </w:p>
        </w:tc>
        <w:tc>
          <w:tcPr>
            <w:tcW w:type="dxa" w:w="212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Answer "what happened to John Smith?" in one place</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4. Results - by result, batch</w:t>
            </w:r>
          </w:p>
        </w:tc>
        <w:tc>
          <w:tcPr>
            <w:tcW w:type="dxa" w:w="339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Users per result</w:t>
            </w:r>
          </w:p>
        </w:tc>
        <w:tc>
          <w:tcPr>
            <w:tcW w:type="dxa" w:w="175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Result &gt; batch</w:t>
            </w:r>
          </w:p>
        </w:tc>
        <w:tc>
          <w:tcPr>
            <w:tcW w:type="dxa" w:w="212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List all REGISTERED, FAILED, SKIPPED_NO_INET … users</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5. Home servers - by server, batch</w:t>
            </w:r>
          </w:p>
        </w:tc>
        <w:tc>
          <w:tcPr>
            <w:tcW w:type="dxa" w:w="339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Users per home server with mail file and replica status</w:t>
            </w:r>
          </w:p>
        </w:tc>
        <w:tc>
          <w:tcPr>
            <w:tcW w:type="dxa" w:w="175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Home server &gt; batch</w:t>
            </w:r>
          </w:p>
        </w:tc>
        <w:tc>
          <w:tcPr>
            <w:tcW w:type="dxa" w:w="212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Check the load per server and the cluster replicas</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6. Problems - errors, failures, skipped</w:t>
            </w:r>
          </w:p>
        </w:tc>
        <w:tc>
          <w:tcPr>
            <w:tcW w:type="dxa" w:w="339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ERROR/WARN log lines, failed/skipped/pending users, missing or failed replicas, runs not FINISHED</w:t>
            </w:r>
          </w:p>
        </w:tc>
        <w:tc>
          <w:tcPr>
            <w:tcW w:type="dxa" w:w="175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Date &gt; agent</w:t>
            </w:r>
          </w:p>
        </w:tc>
        <w:tc>
          <w:tcPr>
            <w:tcW w:type="dxa" w:w="212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Daily check: everything that needs attention</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7. Skipped - no Internet address</w:t>
            </w:r>
          </w:p>
        </w:tc>
        <w:tc>
          <w:tcPr>
            <w:tcW w:type="dxa" w:w="339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Users skipped because the InternetAddress is empty, with Person NoteID and objectGUID</w:t>
            </w:r>
          </w:p>
        </w:tc>
        <w:tc>
          <w:tcPr>
            <w:tcW w:type="dxa" w:w="1750"/>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User</w:t>
            </w:r>
          </w:p>
        </w:tc>
        <w:tc>
          <w:tcPr>
            <w:tcW w:type="dxa" w:w="212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Hand the list to the AD team; once fixed, the users are picked up by the next batch</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8. Full log - by run</w:t>
            </w:r>
          </w:p>
        </w:tc>
        <w:tc>
          <w:tcPr>
            <w:tcW w:type="dxa" w:w="339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Every log line of a run, in time order</w:t>
            </w:r>
          </w:p>
        </w:tc>
        <w:tc>
          <w:tcPr>
            <w:tcW w:type="dxa" w:w="1750"/>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Run (date, agent, DryRun, operator)</w:t>
            </w:r>
          </w:p>
        </w:tc>
        <w:tc>
          <w:tcPr>
            <w:tcW w:type="dxa" w:w="212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Read a complete run like the debug log, for troubleshooting</w:t>
            </w:r>
          </w:p>
        </w:tc>
      </w:tr>
    </w:tbl>
    <w:p>
      <w:pPr>
        <w:spacing w:after="80" w:before="0"/>
      </w:pPr>
    </w:p>
    <w:p>
      <w:r>
        <w:t xml:space="preserve">Every document can be opened (form </w:t>
      </w:r>
      <w:r>
        <w:rPr>
          <w:b/>
          <w:bCs/>
        </w:rPr>
        <w:t xml:space="preserve">BRLogEntry</w:t>
      </w:r>
      <w:r>
        <w:t xml:space="preserve">) and shows all its fields. Documents are written as: </w:t>
      </w:r>
      <w:r>
        <w:rPr>
          <w:b/>
          <w:bCs/>
        </w:rPr>
        <w:t xml:space="preserve">Run</w:t>
      </w:r>
      <w:r>
        <w:t xml:space="preserve"> (one per run, closed at the end with status and summary), </w:t>
      </w:r>
      <w:r>
        <w:rPr>
          <w:b/>
          <w:bCs/>
        </w:rPr>
        <w:t xml:space="preserve">Entry</w:t>
      </w:r>
      <w:r>
        <w:t xml:space="preserve"> (one per log line) and </w:t>
      </w:r>
      <w:r>
        <w:rPr>
          <w:b/>
          <w:bCs/>
        </w:rPr>
        <w:t xml:space="preserve">Audit</w:t>
      </w:r>
      <w:r>
        <w:t xml:space="preserve"> (one per user and action, with the same columns as the audit CSV).</w:t>
      </w:r>
    </w:p>
    <w:p>
      <w:pPr>
        <w:pStyle w:val="Heading2"/>
      </w:pPr>
      <w:r>
        <w:t xml:space="preserve">D5 PowerShell helper (optional)</w:t>
      </w:r>
    </w:p>
    <w:p>
      <w:r>
        <w:t xml:space="preserve">Run it from </w:t>
      </w:r>
      <w:r>
        <w:rPr>
          <w:rFonts w:ascii="Consolas" w:cs="Consolas" w:eastAsia="Consolas" w:hAnsi="Consolas"/>
          <w:color w:val="0F5FDC"/>
          <w:sz w:val="20"/>
          <w:szCs w:val="20"/>
        </w:rPr>
        <w:t xml:space="preserve">C:\BulkReg-kit\scripts\windows\</w:t>
      </w:r>
      <w:r>
        <w:t xml:space="preserve">. Registration does not need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2"/>
        <w:gridCol w:w="5726"/>
      </w:tblGrid>
      <w:tr>
        <w:trPr>
          <w:tblHeader/>
        </w:trPr>
        <w:tc>
          <w:tcPr>
            <w:tcW w:type="dxa" w:w="3912"/>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Command</w:t>
            </w:r>
          </w:p>
        </w:tc>
        <w:tc>
          <w:tcPr>
            <w:tcW w:type="dxa" w:w="5726"/>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Does</w:t>
            </w:r>
          </w:p>
        </w:tc>
      </w:tr>
      <w:tr>
        <w:trPr>
          <w:cantSplit/>
        </w:trPr>
        <w:tc>
          <w:tcPr>
            <w:tcW w:type="dxa" w:w="391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bulkreg.cmd Init</w:t>
            </w:r>
            <w:r>
              <w:rPr>
                <w:sz w:val="19"/>
                <w:szCs w:val="19"/>
              </w:rPr>
              <w:t xml:space="preserve"> (elevated)</w:t>
            </w:r>
          </w:p>
        </w:tc>
        <w:tc>
          <w:tcPr>
            <w:tcW w:type="dxa" w:w="572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Creates the C:\BulkReg folders, restricts access, copies the templates (B9, B10)</w:t>
            </w:r>
          </w:p>
        </w:tc>
      </w:tr>
      <w:tr>
        <w:trPr>
          <w:cantSplit/>
        </w:trPr>
        <w:tc>
          <w:tcPr>
            <w:tcW w:type="dxa" w:w="391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bulkreg.cmd Check</w:t>
            </w:r>
          </w:p>
        </w:tc>
        <w:tc>
          <w:tcPr>
            <w:tcW w:type="dxa" w:w="572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Flags placeholders, a missing certifier, loose permissions, and whether the client is running</w:t>
            </w:r>
          </w:p>
        </w:tc>
      </w:tr>
      <w:tr>
        <w:trPr>
          <w:cantSplit/>
        </w:trPr>
        <w:tc>
          <w:tcPr>
            <w:tcW w:type="dxa" w:w="391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bulkreg.cmd Batches</w:t>
            </w:r>
          </w:p>
        </w:tc>
        <w:tc>
          <w:tcPr>
            <w:tcW w:type="dxa" w:w="572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Lists batch files: rows, Include=Y, state</w:t>
            </w:r>
          </w:p>
        </w:tc>
      </w:tr>
      <w:tr>
        <w:trPr>
          <w:cantSplit/>
        </w:trPr>
        <w:tc>
          <w:tcPr>
            <w:tcW w:type="dxa" w:w="391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bulkreg.cmd DryRun On|Off</w:t>
            </w:r>
          </w:p>
        </w:tc>
        <w:tc>
          <w:tcPr>
            <w:tcW w:type="dxa" w:w="572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Sets DryRun with a .bak copy and a diff</w:t>
            </w:r>
          </w:p>
        </w:tc>
      </w:tr>
      <w:tr>
        <w:trPr>
          <w:cantSplit/>
        </w:trPr>
        <w:tc>
          <w:tcPr>
            <w:tcW w:type="dxa" w:w="391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bulkreg.cmd Status [file]</w:t>
            </w:r>
          </w:p>
        </w:tc>
        <w:tc>
          <w:tcPr>
            <w:tcW w:type="dxa" w:w="572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Totals by result and the rows that need attention</w:t>
            </w:r>
          </w:p>
        </w:tc>
      </w:tr>
      <w:tr>
        <w:trPr>
          <w:cantSplit/>
        </w:trPr>
        <w:tc>
          <w:tcPr>
            <w:tcW w:type="dxa" w:w="391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bulkreg.cmd Tail</w:t>
            </w:r>
          </w:p>
        </w:tc>
        <w:tc>
          <w:tcPr>
            <w:tcW w:type="dxa" w:w="572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Follows the newest debug log</w:t>
            </w:r>
          </w:p>
        </w:tc>
      </w:tr>
      <w:tr>
        <w:trPr>
          <w:cantSplit/>
        </w:trPr>
        <w:tc>
          <w:tcPr>
            <w:tcW w:type="dxa" w:w="3912"/>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bulkreg.cmd PurgeSecrets [-IncludeIds] [-Yes]</w:t>
            </w:r>
          </w:p>
        </w:tc>
        <w:tc>
          <w:tcPr>
            <w:tcW w:type="dxa" w:w="572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Lists, then deletes, password files and ID files</w:t>
            </w:r>
          </w:p>
        </w:tc>
      </w:tr>
      <w:tr>
        <w:trPr>
          <w:cantSplit/>
        </w:trPr>
        <w:tc>
          <w:tcPr>
            <w:tcW w:type="dxa" w:w="3912"/>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bulkreg.cmd Versions</w:t>
            </w:r>
          </w:p>
        </w:tc>
        <w:tc>
          <w:tcPr>
            <w:tcW w:type="dxa" w:w="572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Checks that every kit file (library, agents, config, helper, Audit Viewer, README, CHANGELOG, guide) carries the release number in VERSION</w:t>
            </w:r>
          </w:p>
        </w:tc>
      </w:tr>
    </w:tbl>
    <w:p>
      <w:pPr>
        <w:spacing w:after="80" w:before="0"/>
      </w:pPr>
    </w:p>
    <w:p>
      <w:pPr>
        <w:pStyle w:val="Heading2"/>
      </w:pPr>
      <w:r>
        <w:t xml:space="preserve">D6 Troubleshooting</w:t>
      </w:r>
    </w:p>
    <w:p>
      <w:r>
        <w:t xml:space="preserve">General method: set </w:t>
      </w:r>
      <w:r>
        <w:rPr>
          <w:rFonts w:ascii="Consolas" w:cs="Consolas" w:eastAsia="Consolas" w:hAnsi="Consolas"/>
          <w:color w:val="0F5FDC"/>
          <w:sz w:val="20"/>
          <w:szCs w:val="20"/>
        </w:rPr>
        <w:t xml:space="preserve">LogLevel=DEBUG</w:t>
      </w:r>
      <w:r>
        <w:t xml:space="preserve">, rebuild a 1-user batch (ExtraSelection), dry-run it, and read the debug log. FAILED rows show the stage (load, validate, configure, RegisterNewUser, verify, mailfile, replicas, vault) and the Notes error. Cross-check the same time in </w:t>
      </w:r>
      <w:r>
        <w:rPr>
          <w:b/>
          <w:bCs/>
        </w:rPr>
        <w:t xml:space="preserve">certlog.nsf</w:t>
      </w:r>
      <w:r>
        <w:t xml:space="preserve"> on the registration server (certification and registration records) and in </w:t>
      </w:r>
      <w:r>
        <w:rPr>
          <w:b/>
          <w:bCs/>
        </w:rPr>
        <w:t xml:space="preserve">log.nsf</w:t>
      </w:r>
      <w:r>
        <w:t xml:space="preserve"> on the registration and home servers (server events, mail file creation, Administration Process).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86"/>
        <w:gridCol w:w="3398"/>
        <w:gridCol w:w="3254"/>
      </w:tblGrid>
      <w:tr>
        <w:trPr>
          <w:tblHeader/>
        </w:trPr>
        <w:tc>
          <w:tcPr>
            <w:tcW w:type="dxa" w:w="2986"/>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Symptom</w:t>
            </w:r>
          </w:p>
        </w:tc>
        <w:tc>
          <w:tcPr>
            <w:tcW w:type="dxa" w:w="3398"/>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Likely cause</w:t>
            </w:r>
          </w:p>
        </w:tc>
        <w:tc>
          <w:tcPr>
            <w:tcW w:type="dxa" w:w="3254"/>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Fix</w:t>
            </w:r>
          </w:p>
        </w:tc>
      </w:tr>
      <w:tr>
        <w:trPr>
          <w:cantSplit/>
        </w:trPr>
        <w:tc>
          <w:tcPr>
            <w:tcW w:type="dxa" w:w="298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Actions menu shows only "01", "02"…</w:t>
            </w:r>
          </w:p>
        </w:tc>
        <w:tc>
          <w:tcPr>
            <w:tcW w:type="dxa" w:w="339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rFonts w:ascii="Consolas" w:cs="Consolas" w:eastAsia="Consolas" w:hAnsi="Consolas"/>
                <w:color w:val="0F5FDC"/>
                <w:sz w:val="18"/>
                <w:szCs w:val="18"/>
              </w:rPr>
              <w:t xml:space="preserve">|</w:t>
            </w:r>
            <w:r>
              <w:rPr>
                <w:sz w:val="19"/>
                <w:szCs w:val="19"/>
              </w:rPr>
              <w:t xml:space="preserve"> used in the agent names (alias separator)</w:t>
            </w:r>
          </w:p>
        </w:tc>
        <w:tc>
          <w:tcPr>
            <w:tcW w:type="dxa" w:w="325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Rename the agents exactly as in B18</w:t>
            </w:r>
          </w:p>
        </w:tc>
      </w:tr>
      <w:tr>
        <w:trPr>
          <w:cantSplit/>
        </w:trPr>
        <w:tc>
          <w:tcPr>
            <w:tcW w:type="dxa" w:w="298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Agents not in the Actions menu</w:t>
            </w:r>
          </w:p>
        </w:tc>
        <w:tc>
          <w:tcPr>
            <w:tcW w:type="dxa" w:w="339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Private agent, or wrong trigger</w:t>
            </w:r>
          </w:p>
        </w:tc>
        <w:tc>
          <w:tcPr>
            <w:tcW w:type="dxa" w:w="325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B18: Shared, On event &gt; Action menu selection</w:t>
            </w:r>
          </w:p>
        </w:tc>
      </w:tr>
      <w:tr>
        <w:trPr>
          <w:cantSplit/>
        </w:trPr>
        <w:tc>
          <w:tcPr>
            <w:tcW w:type="dxa" w:w="298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"To run this agent you must have at least one document selected"</w:t>
            </w:r>
          </w:p>
        </w:tc>
        <w:tc>
          <w:tcPr>
            <w:tcW w:type="dxa" w:w="339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The agent's </w:t>
            </w:r>
            <w:r>
              <w:rPr>
                <w:b/>
                <w:bCs/>
                <w:sz w:val="19"/>
                <w:szCs w:val="19"/>
              </w:rPr>
              <w:t xml:space="preserve">Target</w:t>
            </w:r>
            <w:r>
              <w:rPr>
                <w:sz w:val="19"/>
                <w:szCs w:val="19"/>
              </w:rPr>
              <w:t xml:space="preserve"> is </w:t>
            </w:r>
            <w:r>
              <w:rPr>
                <w:i/>
                <w:iCs/>
                <w:sz w:val="19"/>
                <w:szCs w:val="19"/>
              </w:rPr>
              <w:t xml:space="preserve">All selected documents</w:t>
            </w:r>
            <w:r>
              <w:rPr>
                <w:sz w:val="19"/>
                <w:szCs w:val="19"/>
              </w:rPr>
              <w:t xml:space="preserve"> (Designer's default); bulkreg.nsf has no documents</w:t>
            </w:r>
          </w:p>
        </w:tc>
        <w:tc>
          <w:tcPr>
            <w:tcW w:type="dxa" w:w="325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Designer &gt; agent properties &gt; Basics &gt; Runtime: </w:t>
            </w:r>
            <w:r>
              <w:rPr>
                <w:b/>
                <w:bCs/>
                <w:sz w:val="19"/>
                <w:szCs w:val="19"/>
              </w:rPr>
              <w:t xml:space="preserve">Target: None</w:t>
            </w:r>
            <w:r>
              <w:rPr>
                <w:sz w:val="19"/>
                <w:szCs w:val="19"/>
              </w:rPr>
              <w:t xml:space="preserve">, Ctrl+S. Check all six agents.</w:t>
            </w:r>
          </w:p>
        </w:tc>
      </w:tr>
      <w:tr>
        <w:trPr>
          <w:cantSplit/>
        </w:trPr>
        <w:tc>
          <w:tcPr>
            <w:tcW w:type="dxa" w:w="298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Execution Security Alert every time</w:t>
            </w:r>
          </w:p>
        </w:tc>
        <w:tc>
          <w:tcPr>
            <w:tcW w:type="dxa" w:w="339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Signer not trusted in the ECL</w:t>
            </w:r>
          </w:p>
        </w:tc>
        <w:tc>
          <w:tcPr>
            <w:tcW w:type="dxa" w:w="325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B19 sign; trust the signer if your policy allows</w:t>
            </w:r>
          </w:p>
        </w:tc>
      </w:tr>
      <w:tr>
        <w:trPr>
          <w:cantSplit/>
        </w:trPr>
        <w:tc>
          <w:tcPr>
            <w:tcW w:type="dxa" w:w="298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Compile error when saving</w:t>
            </w:r>
          </w:p>
        </w:tc>
        <w:tc>
          <w:tcPr>
            <w:tcW w:type="dxa" w:w="339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Old code was not removed before pasting, or only part of the file was copied</w:t>
            </w:r>
          </w:p>
        </w:tc>
        <w:tc>
          <w:tcPr>
            <w:tcW w:type="dxa" w:w="325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Ctrl+A, Delete, then paste the whole file again (B17, B18)</w:t>
            </w:r>
          </w:p>
        </w:tc>
      </w:tr>
      <w:tr>
        <w:trPr>
          <w:cantSplit/>
        </w:trPr>
        <w:tc>
          <w:tcPr>
            <w:tcW w:type="dxa" w:w="298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"Error loading USE or USELSX module: BulkRegCommon/BulkRegAgents"</w:t>
            </w:r>
          </w:p>
        </w:tc>
        <w:tc>
          <w:tcPr>
            <w:tcW w:type="dxa" w:w="339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Library missing, misspelt, or not saved yet; BulkRegAgents saved before BulkRegCommon</w:t>
            </w:r>
          </w:p>
        </w:tc>
        <w:tc>
          <w:tcPr>
            <w:tcW w:type="dxa" w:w="325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Check the names exactly (B17); save BulkRegCommon, then BulkRegAgents, then Tools &gt; Recompile All LotusScript</w:t>
            </w:r>
          </w:p>
        </w:tc>
      </w:tr>
      <w:tr>
        <w:trPr>
          <w:cantSplit/>
        </w:trPr>
        <w:tc>
          <w:tcPr>
            <w:tcW w:type="dxa" w:w="298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Duplicate procedure … / Not declared …</w:t>
            </w:r>
          </w:p>
        </w:tc>
        <w:tc>
          <w:tcPr>
            <w:tcW w:type="dxa" w:w="339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 new release was pasted on top of the old code, so functions exist twice or are missing; or an agent from release 3.2 still contains its old code</w:t>
            </w:r>
          </w:p>
        </w:tc>
        <w:tc>
          <w:tcPr>
            <w:tcW w:type="dxa" w:w="325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Replace the whole library as in B17a; reduce every agent to the 3 + 3 lines of B18</w:t>
            </w:r>
          </w:p>
        </w:tc>
      </w:tr>
      <w:tr>
        <w:trPr>
          <w:cantSplit/>
        </w:trPr>
        <w:tc>
          <w:tcPr>
            <w:tcW w:type="dxa" w:w="298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Unexpected / Type mismatch / Variable not declared in BulkReg code</w:t>
            </w:r>
          </w:p>
        </w:tc>
        <w:tc>
          <w:tcPr>
            <w:tcW w:type="dxa" w:w="339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 defect in the kit</w:t>
            </w:r>
          </w:p>
        </w:tc>
        <w:tc>
          <w:tcPr>
            <w:tcW w:type="dxa" w:w="325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Note element, line and message and report it; do not edit the code by hand</w:t>
            </w:r>
          </w:p>
        </w:tc>
      </w:tr>
      <w:tr>
        <w:trPr>
          <w:cantSplit/>
        </w:trPr>
        <w:tc>
          <w:tcPr>
            <w:tcW w:type="dxa" w:w="298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"supported only in the Domino Administrator client on Windows"</w:t>
            </w:r>
          </w:p>
        </w:tc>
        <w:tc>
          <w:tcPr>
            <w:tcW w:type="dxa" w:w="339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Run outside the Windows client</w:t>
            </w:r>
          </w:p>
        </w:tc>
        <w:tc>
          <w:tcPr>
            <w:tcW w:type="dxa" w:w="325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Run from the admin workstation</w:t>
            </w:r>
          </w:p>
        </w:tc>
      </w:tr>
      <w:tr>
        <w:trPr>
          <w:cantSplit/>
        </w:trPr>
        <w:tc>
          <w:tcPr>
            <w:tcW w:type="dxa" w:w="298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Audit folder not writable</w:t>
            </w:r>
          </w:p>
        </w:tc>
        <w:tc>
          <w:tcPr>
            <w:tcW w:type="dxa" w:w="339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B9 not done, or wrong permissions</w:t>
            </w:r>
          </w:p>
        </w:tc>
        <w:tc>
          <w:tcPr>
            <w:tcW w:type="dxa" w:w="325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Redo B9; </w:t>
            </w:r>
            <w:r>
              <w:rPr>
                <w:rFonts w:ascii="Consolas" w:cs="Consolas" w:eastAsia="Consolas" w:hAnsi="Consolas"/>
                <w:color w:val="0F5FDC"/>
                <w:sz w:val="18"/>
                <w:szCs w:val="18"/>
              </w:rPr>
              <w:t xml:space="preserve">bulkreg.cmd Check</w:t>
            </w:r>
          </w:p>
        </w:tc>
      </w:tr>
      <w:tr>
        <w:trPr>
          <w:cantSplit/>
        </w:trPr>
        <w:tc>
          <w:tcPr>
            <w:tcW w:type="dxa" w:w="298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Build Batch selects 0 users</w:t>
            </w:r>
          </w:p>
        </w:tc>
        <w:tc>
          <w:tcPr>
            <w:tcW w:type="dxa" w:w="339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All registered, in OPEN batches, or filtered</w:t>
            </w:r>
          </w:p>
        </w:tc>
        <w:tc>
          <w:tcPr>
            <w:tcW w:type="dxa" w:w="325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Read the summary's 'Not selected' line</w:t>
            </w:r>
          </w:p>
        </w:tc>
      </w:tr>
      <w:tr>
        <w:trPr>
          <w:cantSplit/>
        </w:trPr>
        <w:tc>
          <w:tcPr>
            <w:tcW w:type="dxa" w:w="298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"no open batch" / "already DONE"</w:t>
            </w:r>
          </w:p>
        </w:tc>
        <w:tc>
          <w:tcPr>
            <w:tcW w:type="dxa" w:w="339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No batch, or it has already run</w:t>
            </w:r>
          </w:p>
        </w:tc>
        <w:tc>
          <w:tcPr>
            <w:tcW w:type="dxa" w:w="325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Build a new batch (C2)</w:t>
            </w:r>
          </w:p>
        </w:tc>
      </w:tr>
      <w:tr>
        <w:trPr>
          <w:cantSplit/>
        </w:trPr>
        <w:tc>
          <w:tcPr>
            <w:tcW w:type="dxa" w:w="298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"header is missing … columns"</w:t>
            </w:r>
          </w:p>
        </w:tc>
        <w:tc>
          <w:tcPr>
            <w:tcW w:type="dxa" w:w="339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File saved without its header, or the layout changed</w:t>
            </w:r>
          </w:p>
        </w:tc>
        <w:tc>
          <w:tcPr>
            <w:tcW w:type="dxa" w:w="325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Rebuild; save as CSV UTF-8 (C3)</w:t>
            </w:r>
          </w:p>
        </w:tc>
      </w:tr>
      <w:tr>
        <w:trPr>
          <w:cantSplit/>
        </w:trPr>
        <w:tc>
          <w:tcPr>
            <w:tcW w:type="dxa" w:w="298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SKIPPED: objectGUID mismatch</w:t>
            </w:r>
          </w:p>
        </w:tc>
        <w:tc>
          <w:tcPr>
            <w:tcW w:type="dxa" w:w="339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Document recreated, or the row was edited</w:t>
            </w:r>
          </w:p>
        </w:tc>
        <w:tc>
          <w:tcPr>
            <w:tcW w:type="dxa" w:w="325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Rebuild the batch</w:t>
            </w:r>
          </w:p>
        </w:tc>
      </w:tr>
      <w:tr>
        <w:trPr>
          <w:cantSplit/>
        </w:trPr>
        <w:tc>
          <w:tcPr>
            <w:tcW w:type="dxa" w:w="298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FAILED stage=RegisterNewUser</w:t>
            </w:r>
          </w:p>
        </w:tc>
        <w:tc>
          <w:tcPr>
            <w:tcW w:type="dxa" w:w="339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Not an RA, wrong certifier or password, missing roles, unknown server or policy</w:t>
            </w:r>
          </w:p>
        </w:tc>
        <w:tc>
          <w:tcPr>
            <w:tcW w:type="dxa" w:w="325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B4, B5, B8; check the names in bulkreg.ini and the mapping</w:t>
            </w:r>
          </w:p>
        </w:tc>
      </w:tr>
      <w:tr>
        <w:trPr>
          <w:cantSplit/>
        </w:trPr>
        <w:tc>
          <w:tcPr>
            <w:tcW w:type="dxa" w:w="298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REGISTERED_PENDING (vault)</w:t>
            </w:r>
          </w:p>
        </w:tc>
        <w:tc>
          <w:tcPr>
            <w:tcW w:type="dxa" w:w="339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Policy without a vault, wrong policy name, wrong VaultServer, replication, or the user's OU does not match the organizational policy</w:t>
            </w:r>
          </w:p>
        </w:tc>
        <w:tc>
          <w:tcPr>
            <w:tcW w:type="dxa" w:w="325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B7/B8; Policy synopsis; re-run Verify later</w:t>
            </w:r>
          </w:p>
        </w:tc>
      </w:tr>
      <w:tr>
        <w:trPr>
          <w:cantSplit/>
        </w:trPr>
        <w:tc>
          <w:tcPr>
            <w:tcW w:type="dxa" w:w="298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WARN: No explicit policy</w:t>
            </w:r>
          </w:p>
        </w:tc>
        <w:tc>
          <w:tcPr>
            <w:tcW w:type="dxa" w:w="339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Policy empty and OrgPolicyAssignsVault=0</w:t>
            </w:r>
          </w:p>
        </w:tc>
        <w:tc>
          <w:tcPr>
            <w:tcW w:type="dxa" w:w="325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Set the explicit policy, or OrgPolicyAssignsVault=1 if an organizational policy assigns the vault</w:t>
            </w:r>
          </w:p>
        </w:tc>
      </w:tr>
      <w:tr>
        <w:trPr>
          <w:cantSplit/>
        </w:trPr>
        <w:tc>
          <w:tcPr>
            <w:tcW w:type="dxa" w:w="298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ERROR: Policy looks like a server/canonical name</w:t>
            </w:r>
          </w:p>
        </w:tc>
        <w:tc>
          <w:tcPr>
            <w:tcW w:type="dxa" w:w="339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 server name (CN=…/O=…) was put in the Policy column</w:t>
            </w:r>
          </w:p>
        </w:tc>
        <w:tc>
          <w:tcPr>
            <w:tcW w:type="dxa" w:w="325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Put the policy name (*/Name) or </w:t>
            </w:r>
            <w:r>
              <w:rPr>
                <w:rFonts w:ascii="Consolas" w:cs="Consolas" w:eastAsia="Consolas" w:hAnsi="Consolas"/>
                <w:color w:val="0F5FDC"/>
                <w:sz w:val="18"/>
                <w:szCs w:val="18"/>
              </w:rPr>
              <w:t xml:space="preserve">-</w:t>
            </w:r>
          </w:p>
        </w:tc>
      </w:tr>
      <w:tr>
        <w:trPr>
          <w:cantSplit/>
        </w:trPr>
        <w:tc>
          <w:tcPr>
            <w:tcW w:type="dxa" w:w="298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ERROR: Policy '*'</w:t>
            </w:r>
          </w:p>
        </w:tc>
        <w:tc>
          <w:tcPr>
            <w:tcW w:type="dxa" w:w="339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The organization-wide policy was entered</w:t>
            </w:r>
          </w:p>
        </w:tc>
        <w:tc>
          <w:tcPr>
            <w:tcW w:type="dxa" w:w="325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Leave Policy empty: </w:t>
            </w:r>
            <w:r>
              <w:rPr>
                <w:rFonts w:ascii="Consolas" w:cs="Consolas" w:eastAsia="Consolas" w:hAnsi="Consolas"/>
                <w:color w:val="0F5FDC"/>
                <w:sz w:val="18"/>
                <w:szCs w:val="18"/>
              </w:rPr>
              <w:t xml:space="preserve">*</w:t>
            </w:r>
            <w:r>
              <w:rPr>
                <w:sz w:val="19"/>
                <w:szCs w:val="19"/>
              </w:rPr>
              <w:t xml:space="preserve"> applies automatically</w:t>
            </w:r>
          </w:p>
        </w:tc>
      </w:tr>
      <w:tr>
        <w:trPr>
          <w:cantSplit/>
        </w:trPr>
        <w:tc>
          <w:tcPr>
            <w:tcW w:type="dxa" w:w="298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ERROR: MailFile … already exists on …</w:t>
            </w:r>
          </w:p>
        </w:tc>
        <w:tc>
          <w:tcPr>
            <w:tcW w:type="dxa" w:w="339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 mail file with that name is on the home server (another user, or a leftover)</w:t>
            </w:r>
          </w:p>
        </w:tc>
        <w:tc>
          <w:tcPr>
            <w:tcW w:type="dxa" w:w="325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Edit MailFile in the batch (e.g. mail\jsmith2.nsf), or remove the old file after checking it</w:t>
            </w:r>
          </w:p>
        </w:tc>
      </w:tr>
      <w:tr>
        <w:trPr>
          <w:cantSplit/>
        </w:trPr>
        <w:tc>
          <w:tcPr>
            <w:tcW w:type="dxa" w:w="298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"LogServer and LogDb are required"</w:t>
            </w:r>
          </w:p>
        </w:tc>
        <w:tc>
          <w:tcPr>
            <w:tcW w:type="dxa" w:w="339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Log database not configured</w:t>
            </w:r>
          </w:p>
        </w:tc>
        <w:tc>
          <w:tcPr>
            <w:tcW w:type="dxa" w:w="325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Do B15 and set LogServer / LogDb</w:t>
            </w:r>
          </w:p>
        </w:tc>
      </w:tr>
      <w:tr>
        <w:trPr>
          <w:cantSplit/>
        </w:trPr>
        <w:tc>
          <w:tcPr>
            <w:tcW w:type="dxa" w:w="298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"Cannot open the BulkReg log database"</w:t>
            </w:r>
          </w:p>
        </w:tc>
        <w:tc>
          <w:tcPr>
            <w:tcW w:type="dxa" w:w="339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Wrong server or file name, database missing, or no Author/Create documents access</w:t>
            </w:r>
          </w:p>
        </w:tc>
        <w:tc>
          <w:tcPr>
            <w:tcW w:type="dxa" w:w="325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Check B15 (ACL) and bulkreg.ini; nothing was changed</w:t>
            </w:r>
          </w:p>
        </w:tc>
      </w:tr>
      <w:tr>
        <w:trPr>
          <w:cantSplit/>
        </w:trPr>
        <w:tc>
          <w:tcPr>
            <w:tcW w:type="dxa" w:w="298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 folder setting error" at start-up</w:t>
            </w:r>
          </w:p>
        </w:tc>
        <w:tc>
          <w:tcPr>
            <w:tcW w:type="dxa" w:w="339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MailFolderPrefix written with a number (mail1) or a path (mail\mail)</w:t>
            </w:r>
          </w:p>
        </w:tc>
        <w:tc>
          <w:tcPr>
            <w:tcW w:type="dxa" w:w="325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Set MailFolderPrefix=mail. The folders mail1, mail2 … sit directly in the data directory.</w:t>
            </w:r>
          </w:p>
        </w:tc>
      </w:tr>
      <w:tr>
        <w:trPr>
          <w:cantSplit/>
        </w:trPr>
        <w:tc>
          <w:tcPr>
            <w:tcW w:type="dxa" w:w="298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ERROR: All pre-created mail folders … are full</w:t>
            </w:r>
          </w:p>
        </w:tc>
        <w:tc>
          <w:tcPr>
            <w:tcW w:type="dxa" w:w="339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More users than the folders you created can hold</w:t>
            </w:r>
          </w:p>
        </w:tc>
        <w:tc>
          <w:tcPr>
            <w:tcW w:type="dxa" w:w="325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Create the next folder(s) on that server (B4), raise MailFolderMax, rebuild the batch</w:t>
            </w:r>
          </w:p>
        </w:tc>
      </w:tr>
      <w:tr>
        <w:trPr>
          <w:cantSplit/>
        </w:trPr>
        <w:tc>
          <w:tcPr>
            <w:tcW w:type="dxa" w:w="298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Preflight: MailFolderMax too low</w:t>
            </w:r>
          </w:p>
        </w:tc>
        <w:tc>
          <w:tcPr>
            <w:tcW w:type="dxa" w:w="339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The users need more folders than MailFolderMax</w:t>
            </w:r>
          </w:p>
        </w:tc>
        <w:tc>
          <w:tcPr>
            <w:tcW w:type="dxa" w:w="325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Create the folders listed in _mailfolders.txt and raise MailFolderMax</w:t>
            </w:r>
          </w:p>
        </w:tc>
      </w:tr>
      <w:tr>
        <w:trPr>
          <w:cantSplit/>
        </w:trPr>
        <w:tc>
          <w:tcPr>
            <w:tcW w:type="dxa" w:w="298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Users named like </w:t>
            </w:r>
            <w:r>
              <w:rPr>
                <w:b/>
                <w:bCs/>
                <w:sz w:val="19"/>
                <w:szCs w:val="19"/>
              </w:rPr>
              <w:t xml:space="preserve">Neha Arora/O=Demo/Demo</w:t>
            </w:r>
            <w:r>
              <w:rPr>
                <w:sz w:val="19"/>
                <w:szCs w:val="19"/>
              </w:rPr>
              <w:t xml:space="preserve"> (REGISTERED_WRONG_NAME, Verify: wrong Notes name)</w:t>
            </w:r>
          </w:p>
        </w:tc>
        <w:tc>
          <w:tcPr>
            <w:tcW w:type="dxa" w:w="339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Release 3.4 and earlier passed CertifierName </w:t>
            </w:r>
            <w:r>
              <w:rPr>
                <w:rFonts w:ascii="Consolas" w:cs="Consolas" w:eastAsia="Consolas" w:hAnsi="Consolas"/>
                <w:color w:val="0F5FDC"/>
                <w:sz w:val="18"/>
                <w:szCs w:val="18"/>
              </w:rPr>
              <w:t xml:space="preserve">O=Demo</w:t>
            </w:r>
            <w:r>
              <w:rPr>
                <w:sz w:val="19"/>
                <w:szCs w:val="19"/>
              </w:rPr>
              <w:t xml:space="preserve"> unchanged to the registration, or </w:t>
            </w:r>
            <w:r>
              <w:rPr>
                <w:rFonts w:ascii="Consolas" w:cs="Consolas" w:eastAsia="Consolas" w:hAnsi="Consolas"/>
                <w:color w:val="0F5FDC"/>
                <w:sz w:val="18"/>
                <w:szCs w:val="18"/>
              </w:rPr>
              <w:t xml:space="preserve">O=Demo</w:t>
            </w:r>
            <w:r>
              <w:rPr>
                <w:sz w:val="19"/>
                <w:szCs w:val="19"/>
              </w:rPr>
              <w:t xml:space="preserve"> / </w:t>
            </w:r>
            <w:r>
              <w:rPr>
                <w:rFonts w:ascii="Consolas" w:cs="Consolas" w:eastAsia="Consolas" w:hAnsi="Consolas"/>
                <w:color w:val="0F5FDC"/>
                <w:sz w:val="18"/>
                <w:szCs w:val="18"/>
              </w:rPr>
              <w:t xml:space="preserve">OU=…</w:t>
            </w:r>
            <w:r>
              <w:rPr>
                <w:sz w:val="19"/>
                <w:szCs w:val="19"/>
              </w:rPr>
              <w:t xml:space="preserve"> / </w:t>
            </w:r>
            <w:r>
              <w:rPr>
                <w:rFonts w:ascii="Consolas" w:cs="Consolas" w:eastAsia="Consolas" w:hAnsi="Consolas"/>
                <w:color w:val="0F5FDC"/>
                <w:sz w:val="18"/>
                <w:szCs w:val="18"/>
              </w:rPr>
              <w:t xml:space="preserve">x/y</w:t>
            </w:r>
            <w:r>
              <w:rPr>
                <w:sz w:val="19"/>
                <w:szCs w:val="19"/>
              </w:rPr>
              <w:t xml:space="preserve"> was entered as OrgUnit. The registration then added </w:t>
            </w:r>
            <w:r>
              <w:rPr>
                <w:rFonts w:ascii="Consolas" w:cs="Consolas" w:eastAsia="Consolas" w:hAnsi="Consolas"/>
                <w:color w:val="0F5FDC"/>
                <w:sz w:val="18"/>
                <w:szCs w:val="18"/>
              </w:rPr>
              <w:t xml:space="preserve">O=Demo</w:t>
            </w:r>
            <w:r>
              <w:rPr>
                <w:sz w:val="19"/>
                <w:szCs w:val="19"/>
              </w:rPr>
              <w:t xml:space="preserve"> as an extra OU.</w:t>
            </w:r>
          </w:p>
        </w:tc>
        <w:tc>
          <w:tcPr>
            <w:tcW w:type="dxa" w:w="325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1) Install 3.5.0 (CertifierName is converted to </w:t>
            </w:r>
            <w:r>
              <w:rPr>
                <w:rFonts w:ascii="Consolas" w:cs="Consolas" w:eastAsia="Consolas" w:hAnsi="Consolas"/>
                <w:color w:val="0F5FDC"/>
                <w:sz w:val="18"/>
                <w:szCs w:val="18"/>
              </w:rPr>
              <w:t xml:space="preserve">/Demo</w:t>
            </w:r>
            <w:r>
              <w:rPr>
                <w:sz w:val="19"/>
                <w:szCs w:val="19"/>
              </w:rPr>
              <w:t xml:space="preserve">; OrgUnit with </w:t>
            </w:r>
            <w:r>
              <w:rPr>
                <w:rFonts w:ascii="Consolas" w:cs="Consolas" w:eastAsia="Consolas" w:hAnsi="Consolas"/>
                <w:color w:val="0F5FDC"/>
                <w:sz w:val="18"/>
                <w:szCs w:val="18"/>
              </w:rPr>
              <w:t xml:space="preserve">=</w:t>
            </w:r>
            <w:r>
              <w:rPr>
                <w:sz w:val="19"/>
                <w:szCs w:val="19"/>
              </w:rPr>
              <w:t xml:space="preserve"> or </w:t>
            </w:r>
            <w:r>
              <w:rPr>
                <w:rFonts w:ascii="Consolas" w:cs="Consolas" w:eastAsia="Consolas" w:hAnsi="Consolas"/>
                <w:color w:val="0F5FDC"/>
                <w:sz w:val="18"/>
                <w:szCs w:val="18"/>
              </w:rPr>
              <w:t xml:space="preserve">/</w:t>
            </w:r>
            <w:r>
              <w:rPr>
                <w:sz w:val="19"/>
                <w:szCs w:val="19"/>
              </w:rPr>
              <w:t xml:space="preserve"> is rejected). 2) Set </w:t>
            </w:r>
            <w:r>
              <w:rPr>
                <w:rFonts w:ascii="Consolas" w:cs="Consolas" w:eastAsia="Consolas" w:hAnsi="Consolas"/>
                <w:color w:val="0F5FDC"/>
                <w:sz w:val="18"/>
                <w:szCs w:val="18"/>
              </w:rPr>
              <w:t xml:space="preserve">CertifierName=/Demo</w:t>
            </w:r>
            <w:r>
              <w:rPr>
                <w:sz w:val="19"/>
                <w:szCs w:val="19"/>
              </w:rPr>
              <w:t xml:space="preserve">, leave DefaultOrgUnit empty, check the OrgUnit column of server_mapping.csv. 3) Correct the users already registered: see </w:t>
            </w:r>
            <w:r>
              <w:rPr>
                <w:b/>
                <w:bCs/>
                <w:sz w:val="19"/>
                <w:szCs w:val="19"/>
              </w:rPr>
              <w:t xml:space="preserve">Correcting wrongly named users</w:t>
            </w:r>
            <w:r>
              <w:rPr>
                <w:sz w:val="19"/>
                <w:szCs w:val="19"/>
              </w:rPr>
              <w:t xml:space="preserve"> below this table. 4) Dry-run again: the Message column must show </w:t>
            </w:r>
            <w:r>
              <w:rPr>
                <w:rFonts w:ascii="Consolas" w:cs="Consolas" w:eastAsia="Consolas" w:hAnsi="Consolas"/>
                <w:color w:val="0F5FDC"/>
                <w:sz w:val="18"/>
                <w:szCs w:val="18"/>
              </w:rPr>
              <w:t xml:space="preserve">Notes name: Neha Arora/Demo</w:t>
            </w:r>
            <w:r>
              <w:rPr>
                <w:sz w:val="19"/>
                <w:szCs w:val="19"/>
              </w:rPr>
              <w:t xml:space="preserve">.</w:t>
            </w:r>
          </w:p>
        </w:tc>
      </w:tr>
      <w:tr>
        <w:trPr>
          <w:cantSplit/>
        </w:trPr>
        <w:tc>
          <w:tcPr>
            <w:tcW w:type="dxa" w:w="298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 file has no title (Verify: mail file title empty)</w:t>
            </w:r>
          </w:p>
        </w:tc>
        <w:tc>
          <w:tcPr>
            <w:tcW w:type="dxa" w:w="339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Release 3.4 and earlier did not set it</w:t>
            </w:r>
          </w:p>
        </w:tc>
        <w:tc>
          <w:tcPr>
            <w:tcW w:type="dxa" w:w="325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Run 04 - Verify on the batch and answer </w:t>
            </w:r>
            <w:r>
              <w:rPr>
                <w:b/>
                <w:bCs/>
                <w:sz w:val="19"/>
                <w:szCs w:val="19"/>
              </w:rPr>
              <w:t xml:space="preserve">Yes</w:t>
            </w:r>
            <w:r>
              <w:rPr>
                <w:sz w:val="19"/>
                <w:szCs w:val="19"/>
              </w:rPr>
              <w:t xml:space="preserve"> to 'Set the title now' - only the titles are set. New registrations set it automatically (MailFileTitle).</w:t>
            </w:r>
          </w:p>
        </w:tc>
      </w:tr>
      <w:tr>
        <w:trPr>
          <w:cantSplit/>
        </w:trPr>
        <w:tc>
          <w:tcPr>
            <w:tcW w:type="dxa" w:w="298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SKIPPED_NO_INET / users missing from the batch</w:t>
            </w:r>
          </w:p>
        </w:tc>
        <w:tc>
          <w:tcPr>
            <w:tcW w:type="dxa" w:w="339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The AD user has no e-mail address, so the DirSync Person document has no InternetAddress (SkipNoInternetAddress=1)</w:t>
            </w:r>
          </w:p>
        </w:tc>
        <w:tc>
          <w:tcPr>
            <w:tcW w:type="dxa" w:w="325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Add the address in AD; after DirSync the next Build Batch includes the user. To register such users without an address, set SkipNoInternetAddress=0 (they are then flagged WARN).</w:t>
            </w:r>
          </w:p>
        </w:tc>
      </w:tr>
      <w:tr>
        <w:trPr>
          <w:cantSplit/>
        </w:trPr>
        <w:tc>
          <w:tcPr>
            <w:tcW w:type="dxa" w:w="298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Preflight: 'The log database has no BulkReg views yet'</w:t>
            </w:r>
          </w:p>
        </w:tc>
        <w:tc>
          <w:tcPr>
            <w:tcW w:type="dxa" w:w="339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B20a not done</w:t>
            </w:r>
          </w:p>
        </w:tc>
        <w:tc>
          <w:tcPr>
            <w:tcW w:type="dxa" w:w="325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The log database owner runs 00 - Set Up Log Database</w:t>
            </w:r>
          </w:p>
        </w:tc>
      </w:tr>
      <w:tr>
        <w:trPr>
          <w:cantSplit/>
        </w:trPr>
        <w:tc>
          <w:tcPr>
            <w:tcW w:type="dxa" w:w="298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00 - Set Up Log Database: 'needs Designer or Manager access'</w:t>
            </w:r>
          </w:p>
        </w:tc>
        <w:tc>
          <w:tcPr>
            <w:tcW w:type="dxa" w:w="339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Run by an operator (Author)</w:t>
            </w:r>
          </w:p>
        </w:tc>
        <w:tc>
          <w:tcPr>
            <w:tcW w:type="dxa" w:w="325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The database owner runs it (B20a)</w:t>
            </w:r>
          </w:p>
        </w:tc>
      </w:tr>
      <w:tr>
        <w:trPr>
          <w:cantSplit/>
        </w:trPr>
        <w:tc>
          <w:tcPr>
            <w:tcW w:type="dxa" w:w="298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WARN: mail file renamed</w:t>
            </w:r>
          </w:p>
        </w:tc>
        <w:tc>
          <w:tcPr>
            <w:tcW w:type="dxa" w:w="339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The last-name file already exists on that server, in the directory or in an open batch</w:t>
            </w:r>
          </w:p>
        </w:tc>
        <w:tc>
          <w:tcPr>
            <w:tcW w:type="dxa" w:w="325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Normal with SUFFIX. Review the new name, or edit MailFile</w:t>
            </w:r>
          </w:p>
        </w:tc>
      </w:tr>
      <w:tr>
        <w:trPr>
          <w:cantSplit/>
        </w:trPr>
        <w:tc>
          <w:tcPr>
            <w:tcW w:type="dxa" w:w="298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"Could not scan &lt;server&gt;" in the debug log</w:t>
            </w:r>
          </w:p>
        </w:tc>
        <w:tc>
          <w:tcPr>
            <w:tcW w:type="dxa" w:w="339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No access to the server's database list</w:t>
            </w:r>
          </w:p>
        </w:tc>
        <w:tc>
          <w:tcPr>
            <w:tcW w:type="dxa" w:w="325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Uniqueness then uses the directory and the direct file check. Fix access and rebuild for full checking.</w:t>
            </w:r>
          </w:p>
        </w:tc>
      </w:tr>
      <w:tr>
        <w:trPr>
          <w:cantSplit/>
        </w:trPr>
        <w:tc>
          <w:tcPr>
            <w:tcW w:type="dxa" w:w="298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MAILFILE_PENDING / MAILFILE_MISSING</w:t>
            </w:r>
          </w:p>
        </w:tc>
        <w:tc>
          <w:tcPr>
            <w:tcW w:type="dxa" w:w="339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 file creation queued (Administration Process) or failed: template missing, no Create databases right, server unreachable</w:t>
            </w:r>
          </w:p>
        </w:tc>
        <w:tc>
          <w:tcPr>
            <w:tcW w:type="dxa" w:w="325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Check admin4.nsf on the home server, B4 rights and template; re-run Verify</w:t>
            </w:r>
          </w:p>
        </w:tc>
      </w:tr>
      <w:tr>
        <w:trPr>
          <w:cantSplit/>
        </w:trPr>
        <w:tc>
          <w:tcPr>
            <w:tcW w:type="dxa" w:w="298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REPLICAS_MISSING after several hours</w:t>
            </w:r>
          </w:p>
        </w:tc>
        <w:tc>
          <w:tcPr>
            <w:tcW w:type="dxa" w:w="339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AdminP request failed: requester or destination server has no Reader access to the mail file, no 'Create new replicas' right, no Connection document, or AdminP not running</w:t>
            </w:r>
          </w:p>
        </w:tc>
        <w:tc>
          <w:tcPr>
            <w:tcW w:type="dxa" w:w="325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Open admin4.nsf &gt; All Requests by Action, find Create Replica for the user and read the response document; fix B4 (cluster section); create the replicas manually (D3c)</w:t>
            </w:r>
          </w:p>
        </w:tc>
      </w:tr>
      <w:tr>
        <w:trPr>
          <w:cantSplit/>
        </w:trPr>
        <w:tc>
          <w:tcPr>
            <w:tcW w:type="dxa" w:w="298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REQUEST_FAILED / REQUESTED k/n FAILED</w:t>
            </w:r>
          </w:p>
        </w:tc>
        <w:tc>
          <w:tcPr>
            <w:tcW w:type="dxa" w:w="339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AdminP request could not be created (RegistrationServer unreachable, no rights to admin4.nsf, unrestricted methods not allowed)</w:t>
            </w:r>
          </w:p>
        </w:tc>
        <w:tc>
          <w:tcPr>
            <w:tcW w:type="dxa" w:w="325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Check the message; create the replicas manually (D3c); confirm in the pilot (D9)</w:t>
            </w:r>
          </w:p>
        </w:tc>
      </w:tr>
      <w:tr>
        <w:trPr>
          <w:cantSplit/>
        </w:trPr>
        <w:tc>
          <w:tcPr>
            <w:tcW w:type="dxa" w:w="298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NOT_REQUESTED (mail file not yet on home server)</w:t>
            </w:r>
          </w:p>
        </w:tc>
        <w:tc>
          <w:tcPr>
            <w:tcW w:type="dxa" w:w="339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The mail file was created in the background after 03 finished</w:t>
            </w:r>
          </w:p>
        </w:tc>
        <w:tc>
          <w:tcPr>
            <w:tcW w:type="dxa" w:w="325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When 04 shows MAILFILE_OK, create the replicas manually (D3c)</w:t>
            </w:r>
          </w:p>
        </w:tc>
      </w:tr>
      <w:tr>
        <w:trPr>
          <w:cantSplit/>
        </w:trPr>
        <w:tc>
          <w:tcPr>
            <w:tcW w:type="dxa" w:w="298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User is Manager of his own mail file</w:t>
            </w:r>
          </w:p>
        </w:tc>
        <w:tc>
          <w:tcPr>
            <w:tcW w:type="dxa" w:w="339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Domino's registration default (Manager); releases before 3.6.5 kept it</w:t>
            </w:r>
          </w:p>
        </w:tc>
        <w:tc>
          <w:tcPr>
            <w:tcW w:type="dxa" w:w="325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3.6.5 registers the owner with Editor + Delete documents (MailOwnerAccess=EDITOR) and corrects it after registration. For existing mail files run 04 - Verify and answer </w:t>
            </w:r>
            <w:r>
              <w:rPr>
                <w:b/>
                <w:bCs/>
                <w:sz w:val="19"/>
                <w:szCs w:val="19"/>
              </w:rPr>
              <w:t xml:space="preserve">Yes</w:t>
            </w:r>
            <w:r>
              <w:rPr>
                <w:sz w:val="19"/>
                <w:szCs w:val="19"/>
              </w:rPr>
              <w:t xml:space="preserve"> to 'Correct these ACL entries now'.</w:t>
            </w:r>
          </w:p>
        </w:tc>
      </w:tr>
      <w:tr>
        <w:trPr>
          <w:cantSplit/>
        </w:trPr>
        <w:tc>
          <w:tcPr>
            <w:tcW w:type="dxa" w:w="298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Admin ID is not Manager of the new mail files (MailFileNote / Verify: ACL_MISSING or ACL_ERROR)</w:t>
            </w:r>
          </w:p>
        </w:tc>
        <w:tc>
          <w:tcPr>
            <w:tcW w:type="dxa" w:w="339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Releases before 3.6.4 relied only on the registration option, which did not add the entry; ACL_ERROR means your ID could not change the ACL</w:t>
            </w:r>
          </w:p>
        </w:tc>
        <w:tc>
          <w:tcPr>
            <w:tcW w:type="dxa" w:w="325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3.6.4 adds the entry after registration. For existing mail files run 04 - Verify and answer </w:t>
            </w:r>
            <w:r>
              <w:rPr>
                <w:b/>
                <w:bCs/>
                <w:sz w:val="19"/>
                <w:szCs w:val="19"/>
              </w:rPr>
              <w:t xml:space="preserve">Yes</w:t>
            </w:r>
            <w:r>
              <w:rPr>
                <w:sz w:val="19"/>
                <w:szCs w:val="19"/>
              </w:rPr>
              <w:t xml:space="preserve"> to 'Add them to the ACL now'. For ACL_ERROR give your admin ID Manager access through the mail template ACL (e.g. LocalDomainAdmins) or enable Full Access Administration, then run Verify again.</w:t>
            </w:r>
          </w:p>
        </w:tc>
      </w:tr>
      <w:tr>
        <w:trPr>
          <w:cantSplit/>
        </w:trPr>
        <w:tc>
          <w:tcPr>
            <w:tcW w:type="dxa" w:w="298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"MailClusterServers lists only one server / more than 6" at start-up</w:t>
            </w:r>
          </w:p>
        </w:tc>
        <w:tc>
          <w:tcPr>
            <w:tcW w:type="dxa" w:w="339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Incomplete or wrong cluster list</w:t>
            </w:r>
          </w:p>
        </w:tc>
        <w:tc>
          <w:tcPr>
            <w:tcW w:type="dxa" w:w="325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List all 2–6 members, comma separated</w:t>
            </w:r>
          </w:p>
        </w:tc>
      </w:tr>
      <w:tr>
        <w:trPr>
          <w:cantSplit/>
        </w:trPr>
        <w:tc>
          <w:tcPr>
            <w:tcW w:type="dxa" w:w="298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WARN: Replica server … unreachable</w:t>
            </w:r>
          </w:p>
        </w:tc>
        <w:tc>
          <w:tcPr>
            <w:tcW w:type="dxa" w:w="339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 cluster member is down or not reachable from the workstation</w:t>
            </w:r>
          </w:p>
        </w:tc>
        <w:tc>
          <w:tcPr>
            <w:tcW w:type="dxa" w:w="325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AdminP creates the replica when it is back; or exclude the server for this batch by editing ClusterReplicas</w:t>
            </w:r>
          </w:p>
        </w:tc>
      </w:tr>
      <w:tr>
        <w:trPr>
          <w:cantSplit/>
        </w:trPr>
        <w:tc>
          <w:tcPr>
            <w:tcW w:type="dxa" w:w="298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 fields change after the next DirSync</w:t>
            </w:r>
          </w:p>
        </w:tc>
        <w:tc>
          <w:tcPr>
            <w:tcW w:type="dxa" w:w="339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DirSync attribute mapping overwrites MailSystem / MailServer / MailFile</w:t>
            </w:r>
          </w:p>
        </w:tc>
        <w:tc>
          <w:tcPr>
            <w:tcW w:type="dxa" w:w="325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Remove those fields from the DirSync mapping (Directory Sync configuration, Synchronization tab)</w:t>
            </w:r>
          </w:p>
        </w:tc>
      </w:tr>
    </w:tbl>
    <w:p>
      <w:pPr>
        <w:spacing w:after="80" w:before="0"/>
      </w:pPr>
    </w:p>
    <w:p>
      <w:pPr>
        <w:pStyle w:val="Heading3"/>
      </w:pPr>
      <w:r>
        <w:t xml:space="preserve">Correcting wrongly named users (e.g. Neha Arora/O=Demo/Demo)</w:t>
      </w:r>
    </w:p>
    <w:p>
      <w:r>
        <w:t xml:space="preserve">A Notes name cannot simply be edited: it is inside the ID, the certificate, the vault and the mail file ACL. For the few users registered before 3.5.0 with a wrong name, remove the registration and register them again with the fixed release. Do it for one user first and check the result.</w:t>
      </w:r>
    </w:p>
    <w:p>
      <w:pPr>
        <w:pStyle w:val="ListParagraph"/>
        <w:numPr>
          <w:ilvl w:val="0"/>
          <w:numId w:val="49"/>
        </w:numPr>
      </w:pPr>
      <w:r>
        <w:t xml:space="preserve">List the users: log view </w:t>
      </w:r>
      <w:r>
        <w:rPr>
          <w:b/>
          <w:bCs/>
        </w:rPr>
        <w:t xml:space="preserve">3. Users - by name</w:t>
      </w:r>
      <w:r>
        <w:t xml:space="preserve"> or Verify (</w:t>
      </w:r>
      <w:r>
        <w:rPr>
          <w:i/>
          <w:iCs/>
        </w:rPr>
        <w:t xml:space="preserve">wrong Notes name</w:t>
      </w:r>
      <w:r>
        <w:t xml:space="preserve">), or </w:t>
      </w:r>
      <w:r>
        <w:rPr>
          <w:rFonts w:ascii="Consolas" w:cs="Consolas" w:eastAsia="Consolas" w:hAnsi="Consolas"/>
          <w:color w:val="0F5FDC"/>
          <w:sz w:val="20"/>
          <w:szCs w:val="20"/>
        </w:rPr>
        <w:t xml:space="preserve">BATCH-&lt;id&gt;_results.csv</w:t>
      </w:r>
      <w:r>
        <w:t xml:space="preserve">.</w:t>
      </w:r>
    </w:p>
    <w:p>
      <w:pPr>
        <w:pStyle w:val="ListParagraph"/>
        <w:numPr>
          <w:ilvl w:val="0"/>
          <w:numId w:val="49"/>
        </w:numPr>
      </w:pPr>
      <w:r>
        <w:t xml:space="preserve">Check your Directory Sync configuration (Directory Sync document, direction of synchronization): it must </w:t>
      </w:r>
      <w:r>
        <w:rPr>
          <w:b/>
          <w:bCs/>
        </w:rPr>
        <w:t xml:space="preserve">not</w:t>
      </w:r>
      <w:r>
        <w:t xml:space="preserve"> delete the AD account when the Domino Person document is deleted. If it synchronizes from Domino to AD, stop and ask the DirSync owner first.</w:t>
      </w:r>
    </w:p>
    <w:p>
      <w:pPr>
        <w:pStyle w:val="ListParagraph"/>
        <w:numPr>
          <w:ilvl w:val="0"/>
          <w:numId w:val="49"/>
        </w:numPr>
      </w:pPr>
      <w:r>
        <w:t xml:space="preserve">In Domino Administrator, </w:t>
      </w:r>
      <w:r>
        <w:rPr>
          <w:b/>
          <w:bCs/>
        </w:rPr>
        <w:t xml:space="preserve">People &amp; Groups &gt; People</w:t>
      </w:r>
      <w:r>
        <w:t xml:space="preserve">, select the wrongly named user(s) and choose </w:t>
      </w:r>
      <w:r>
        <w:rPr>
          <w:b/>
          <w:bCs/>
        </w:rPr>
        <w:t xml:space="preserve">Tools &gt; People &gt; Delete</w:t>
      </w:r>
      <w:r>
        <w:t xml:space="preserve">. In the Delete Person dialog choose to delete the </w:t>
      </w:r>
      <w:r>
        <w:rPr>
          <w:b/>
          <w:bCs/>
        </w:rPr>
        <w:t xml:space="preserve">mail file and all its replicas</w:t>
      </w:r>
      <w:r>
        <w:t xml:space="preserve">. Confirm. </w:t>
      </w:r>
      <w:r>
        <w:rPr>
          <w:i/>
          <w:iCs/>
        </w:rPr>
        <w:t xml:space="preserve">Result:</w:t>
      </w:r>
      <w:r>
        <w:t xml:space="preserve"> AdminP removes the Person document, the name from groups, and the mail file and its replicas (check admin4.nsf until the requests are processed).</w:t>
      </w:r>
    </w:p>
    <w:p>
      <w:pPr>
        <w:pStyle w:val="ListParagraph"/>
        <w:numPr>
          <w:ilvl w:val="0"/>
          <w:numId w:val="49"/>
        </w:numPr>
      </w:pPr>
      <w:r>
        <w:t xml:space="preserve">Check the ID Vault: once AdminP has processed the deletion, the wrongly named ID must no longer be in the vault (as vault administrator, open the vault database from </w:t>
      </w:r>
      <w:r>
        <w:rPr>
          <w:b/>
          <w:bCs/>
        </w:rPr>
        <w:t xml:space="preserve">Configuration &gt; Security &gt; ID Vaults</w:t>
      </w:r>
      <w:r>
        <w:t xml:space="preserve">). Remove it there if it is still listed. Delete the user's ID file from </w:t>
      </w:r>
      <w:r>
        <w:rPr>
          <w:rFonts w:ascii="Consolas" w:cs="Consolas" w:eastAsia="Consolas" w:hAnsi="Consolas"/>
          <w:color w:val="0F5FDC"/>
          <w:sz w:val="20"/>
          <w:szCs w:val="20"/>
        </w:rPr>
        <w:t xml:space="preserve">C:\BulkReg\ids</w:t>
      </w:r>
      <w:r>
        <w:t xml:space="preserve"> and the line from the password file.</w:t>
      </w:r>
    </w:p>
    <w:p>
      <w:pPr>
        <w:pStyle w:val="ListParagraph"/>
        <w:numPr>
          <w:ilvl w:val="0"/>
          <w:numId w:val="49"/>
        </w:numPr>
      </w:pPr>
      <w:r>
        <w:t xml:space="preserve">Wait for the next Directory Sync cycle (or start it). </w:t>
      </w:r>
      <w:r>
        <w:rPr>
          <w:i/>
          <w:iCs/>
        </w:rPr>
        <w:t xml:space="preserve">Result:</w:t>
      </w:r>
      <w:r>
        <w:t xml:space="preserve"> the user's Person document is created again from AD, with objectGUID and without Certificate.</w:t>
      </w:r>
    </w:p>
    <w:p>
      <w:pPr>
        <w:pStyle w:val="ListParagraph"/>
        <w:numPr>
          <w:ilvl w:val="0"/>
          <w:numId w:val="49"/>
        </w:numPr>
      </w:pPr>
      <w:r>
        <w:t xml:space="preserve">With release 3.5.0 installed and </w:t>
      </w:r>
      <w:r>
        <w:rPr>
          <w:rFonts w:ascii="Consolas" w:cs="Consolas" w:eastAsia="Consolas" w:hAnsi="Consolas"/>
          <w:color w:val="0F5FDC"/>
          <w:sz w:val="20"/>
          <w:szCs w:val="20"/>
        </w:rPr>
        <w:t xml:space="preserve">CertifierName=/Demo</w:t>
      </w:r>
      <w:r>
        <w:t xml:space="preserve">: run 02 - Build Batch for these users (ExtraSelection), check the </w:t>
      </w:r>
      <w:r>
        <w:rPr>
          <w:b/>
          <w:bCs/>
        </w:rPr>
        <w:t xml:space="preserve">NotesName</w:t>
      </w:r>
      <w:r>
        <w:t xml:space="preserve"> column (</w:t>
      </w:r>
      <w:r>
        <w:rPr>
          <w:rFonts w:ascii="Consolas" w:cs="Consolas" w:eastAsia="Consolas" w:hAnsi="Consolas"/>
          <w:color w:val="0F5FDC"/>
          <w:sz w:val="20"/>
          <w:szCs w:val="20"/>
        </w:rPr>
        <w:t xml:space="preserve">Neha Arora/Demo</w:t>
      </w:r>
      <w:r>
        <w:t xml:space="preserve">), dry-run, then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707F" w:sz="24"/>
              <w:bottom w:val="none" w:color="FFFFFF" w:sz="0"/>
              <w:right w:val="none" w:color="FFFFFF" w:sz="0"/>
            </w:tcBorders>
            <w:shd w:fill="ECF3F8" w:color="auto" w:val="clear"/>
            <w:tcMar>
              <w:top w:type="dxa" w:w="100"/>
              <w:left w:type="dxa" w:w="180"/>
              <w:bottom w:type="dxa" w:w="100"/>
              <w:right w:type="dxa" w:w="140"/>
            </w:tcMar>
          </w:tcPr>
          <w:p>
            <w:r>
              <w:rPr>
                <w:b/>
                <w:bCs/>
                <w:color w:val="17707F"/>
              </w:rPr>
              <w:t xml:space="preserve">Note: </w:t>
            </w:r>
            <w:r>
              <w:t xml:space="preserve">Mail sent to the wrongly named user's mail file is lost with step 3. These were pilot users; if mail must be kept, copy it first or ask HCL support about a rename (Rename Person / Move to another certifier) instead.</w:t>
            </w:r>
          </w:p>
        </w:tc>
      </w:tr>
    </w:tbl>
    <w:p>
      <w:pPr>
        <w:spacing w:after="80" w:before="0"/>
      </w:pPr>
    </w:p>
    <w:p>
      <w:r>
        <w:t xml:space="preserve">Escalate to the platform owner if failures affect more than one batch. Escalate immediately to the security owner if a password file, ID file or certifier may have been exposed.</w:t>
      </w:r>
    </w:p>
    <w:p>
      <w:pPr>
        <w:pStyle w:val="Heading2"/>
      </w:pPr>
      <w:r>
        <w:t xml:space="preserve">D7 Security controls and change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8"/>
        <w:gridCol w:w="4736"/>
        <w:gridCol w:w="2534"/>
      </w:tblGrid>
      <w:tr>
        <w:trPr>
          <w:tblHeader/>
        </w:trPr>
        <w:tc>
          <w:tcPr>
            <w:tcW w:type="dxa" w:w="2368"/>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Risk</w:t>
            </w:r>
          </w:p>
        </w:tc>
        <w:tc>
          <w:tcPr>
            <w:tcW w:type="dxa" w:w="4736"/>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Control</w:t>
            </w:r>
          </w:p>
        </w:tc>
        <w:tc>
          <w:tcPr>
            <w:tcW w:type="dxa" w:w="2534"/>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Evidence</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Unknown users registered</w:t>
            </w:r>
          </w:p>
        </w:tc>
        <w:tc>
          <w:tcPr>
            <w:tcW w:type="dxa" w:w="473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Only reviewed Include=Y rows of an approved batch file</w:t>
            </w:r>
          </w:p>
        </w:tc>
        <w:tc>
          <w:tcPr>
            <w:tcW w:type="dxa" w:w="253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Batch file in the ticket; _results.csv</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Wrong user</w:t>
            </w:r>
          </w:p>
        </w:tc>
        <w:tc>
          <w:tcPr>
            <w:tcW w:type="dxa" w:w="473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objectGUID must match; NoteID/UNID cross-check</w:t>
            </w:r>
          </w:p>
        </w:tc>
        <w:tc>
          <w:tcPr>
            <w:tcW w:type="dxa" w:w="253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SKIPPED rows</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Mass change by mistake</w:t>
            </w:r>
          </w:p>
        </w:tc>
        <w:tc>
          <w:tcPr>
            <w:tcW w:type="dxa" w:w="473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DryRun default, per-server summary, typed batch ID, MaxBatchRows, circuit breaker</w:t>
            </w:r>
          </w:p>
        </w:tc>
        <w:tc>
          <w:tcPr>
            <w:tcW w:type="dxa" w:w="253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Debug log approval line</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Same user in two batches</w:t>
            </w:r>
          </w:p>
        </w:tc>
        <w:tc>
          <w:tcPr>
            <w:tcW w:type="dxa" w:w="473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OPEN batches are excluded from new batches</w:t>
            </w:r>
          </w:p>
        </w:tc>
        <w:tc>
          <w:tcPr>
            <w:tcW w:type="dxa" w:w="253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Build summary</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Certifier password exposure</w:t>
            </w:r>
          </w:p>
        </w:tc>
        <w:tc>
          <w:tcPr>
            <w:tcW w:type="dxa" w:w="473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Masked prompt, memory only, never stored or logged; CA recommended</w:t>
            </w:r>
          </w:p>
        </w:tc>
        <w:tc>
          <w:tcPr>
            <w:tcW w:type="dxa" w:w="253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Code, logs</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Personal data or IDs exposed</w:t>
            </w:r>
          </w:p>
        </w:tc>
        <w:tc>
          <w:tcPr>
            <w:tcW w:type="dxa" w:w="473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Restricted folders; secrets deleted after Verify; .gitignore blocks batch, ID and password files</w:t>
            </w:r>
          </w:p>
        </w:tc>
        <w:tc>
          <w:tcPr>
            <w:tcW w:type="dxa" w:w="253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ACLs, helper log</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Weak initial passwords</w:t>
            </w:r>
          </w:p>
        </w:tc>
        <w:tc>
          <w:tcPr>
            <w:tcW w:type="dxa" w:w="473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Random 16 characters plus a forced change at first use (B7). LotusScript Rnd is not cryptographic.</w:t>
            </w:r>
          </w:p>
        </w:tc>
        <w:tc>
          <w:tcPr>
            <w:tcW w:type="dxa" w:w="253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Security Settings</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Unauthorized tool use</w:t>
            </w:r>
          </w:p>
        </w:tc>
        <w:tc>
          <w:tcPr>
            <w:tcW w:type="dxa" w:w="473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bulkreg.nsf ACL limited to admins; signed design</w:t>
            </w:r>
          </w:p>
        </w:tc>
        <w:tc>
          <w:tcPr>
            <w:tcW w:type="dxa" w:w="253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B14, B19</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Missing audit trail</w:t>
            </w:r>
          </w:p>
        </w:tc>
        <w:tc>
          <w:tcPr>
            <w:tcW w:type="dxa" w:w="473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Central log database is mandatory; agents refuse to run without it; one AUDIT entry per user</w:t>
            </w:r>
          </w:p>
        </w:tc>
        <w:tc>
          <w:tcPr>
            <w:tcW w:type="dxa" w:w="253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bulkreg_log.nsf (B15)</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Audit trail altered</w:t>
            </w:r>
          </w:p>
        </w:tc>
        <w:tc>
          <w:tcPr>
            <w:tcW w:type="dxa" w:w="473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Operators are Author without Delete documents on the log database; owner is a separate group; Preflight warns about higher access</w:t>
            </w:r>
          </w:p>
        </w:tc>
        <w:tc>
          <w:tcPr>
            <w:tcW w:type="dxa" w:w="253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Log database ACL, Preflight debug log</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Tool database copied or changed</w:t>
            </w:r>
          </w:p>
        </w:tc>
        <w:tc>
          <w:tcPr>
            <w:tcW w:type="dxa" w:w="473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Local, ACL enforced, locally encrypted; code kept in Git and signed</w:t>
            </w:r>
          </w:p>
        </w:tc>
        <w:tc>
          <w:tcPr>
            <w:tcW w:type="dxa" w:w="253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B14, B19</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3"/>
        <w:gridCol w:w="7785"/>
      </w:tblGrid>
      <w:tr>
        <w:trPr>
          <w:tblHeader/>
        </w:trPr>
        <w:tc>
          <w:tcPr>
            <w:tcW w:type="dxa" w:w="1853"/>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When</w:t>
            </w:r>
          </w:p>
        </w:tc>
        <w:tc>
          <w:tcPr>
            <w:tcW w:type="dxa" w:w="7785"/>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Check</w:t>
            </w:r>
          </w:p>
        </w:tc>
      </w:tr>
      <w:tr>
        <w:trPr>
          <w:cantSplit/>
        </w:trPr>
        <w:tc>
          <w:tcPr>
            <w:tcW w:type="dxa" w:w="185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Before each batch</w:t>
            </w:r>
          </w:p>
        </w:tc>
        <w:tc>
          <w:tcPr>
            <w:tcW w:type="dxa" w:w="778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Preflight clean; batch built, reviewed and attached; dry run clean</w:t>
            </w:r>
          </w:p>
        </w:tc>
      </w:tr>
      <w:tr>
        <w:trPr>
          <w:cantSplit/>
        </w:trPr>
        <w:tc>
          <w:tcPr>
            <w:tcW w:type="dxa" w:w="185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Go / no-go</w:t>
            </w:r>
          </w:p>
        </w:tc>
        <w:tc>
          <w:tcPr>
            <w:tcW w:type="dxa" w:w="7785"/>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Pilot passed (first time); servers healthy; DryRun=0 set deliberately</w:t>
            </w:r>
          </w:p>
        </w:tc>
      </w:tr>
      <w:tr>
        <w:trPr>
          <w:cantSplit/>
        </w:trPr>
        <w:tc>
          <w:tcPr>
            <w:tcW w:type="dxa" w:w="185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After each batch</w:t>
            </w:r>
          </w:p>
        </w:tc>
        <w:tc>
          <w:tcPr>
            <w:tcW w:type="dxa" w:w="7785"/>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Results and Verify attached; secrets deleted; DryRun=1; batch log updated</w:t>
            </w:r>
          </w:p>
        </w:tc>
      </w:tr>
    </w:tbl>
    <w:p>
      <w:pPr>
        <w:spacing w:after="80" w:before="0"/>
      </w:pPr>
    </w:p>
    <w:p>
      <w:pPr>
        <w:pStyle w:val="Heading2"/>
      </w:pPr>
      <w:r>
        <w:t xml:space="preserve">D8 Rollback</w:t>
      </w:r>
    </w:p>
    <w:p>
      <w:r>
        <w:t xml:space="preserve">Registration certifies the existing Person document and creates an ID. It </w:t>
      </w:r>
      <w:r>
        <w:rPr>
          <w:b/>
          <w:bCs/>
        </w:rPr>
        <w:t xml:space="preserve">cannot be cleanly undone</w:t>
      </w:r>
      <w:r>
        <w:t xml:space="preserve">, which is why the dry run and the pilot exist. To reverse users, take them from </w:t>
      </w:r>
      <w:r>
        <w:rPr>
          <w:rFonts w:ascii="Consolas" w:cs="Consolas" w:eastAsia="Consolas" w:hAnsi="Consolas"/>
          <w:color w:val="0F5FDC"/>
          <w:sz w:val="20"/>
          <w:szCs w:val="20"/>
        </w:rPr>
        <w:t xml:space="preserve">BATCH-&lt;id&gt;_results.csv</w:t>
      </w:r>
      <w:r>
        <w:t xml:space="preserve"> and use your standard deletion process (AdminP Delete Person) and vault clean-up. HCL notes that users registered through user registration are not removed by a DirSync full resync. To recover from an interrupted run, build a new batch: the unregistered users are offered again.</w:t>
      </w:r>
    </w:p>
    <w:p>
      <w:pPr>
        <w:pStyle w:val="Heading2"/>
      </w:pPr>
      <w:r>
        <w:t xml:space="preserve">D9 Known limitations – confirm during the pilot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4"/>
        <w:gridCol w:w="5766"/>
        <w:gridCol w:w="3358"/>
      </w:tblGrid>
      <w:tr>
        <w:trPr>
          <w:tblHeader/>
        </w:trPr>
        <w:tc>
          <w:tcPr>
            <w:tcW w:type="dxa" w:w="514"/>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w:t>
            </w:r>
          </w:p>
        </w:tc>
        <w:tc>
          <w:tcPr>
            <w:tcW w:type="dxa" w:w="5766"/>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Item</w:t>
            </w:r>
          </w:p>
        </w:tc>
        <w:tc>
          <w:tcPr>
            <w:tcW w:type="dxa" w:w="3358"/>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How to confirm</w:t>
            </w:r>
          </w:p>
        </w:tc>
      </w:tr>
      <w:tr>
        <w:trPr>
          <w:cantSplit/>
        </w:trPr>
        <w:tc>
          <w:tcPr>
            <w:tcW w:type="dxa" w:w="51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1</w:t>
            </w:r>
          </w:p>
        </w:tc>
        <w:tc>
          <w:tcPr>
            <w:tcW w:type="dxa" w:w="576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The code has not been compiled or run against a live Domino environment</w:t>
            </w:r>
          </w:p>
        </w:tc>
        <w:tc>
          <w:tcPr>
            <w:tcW w:type="dxa" w:w="335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B17–B21 and C4–C5</w:t>
            </w:r>
          </w:p>
        </w:tc>
      </w:tr>
      <w:tr>
        <w:trPr>
          <w:cantSplit/>
        </w:trPr>
        <w:tc>
          <w:tcPr>
            <w:tcW w:type="dxa" w:w="51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2</w:t>
            </w:r>
          </w:p>
        </w:tc>
        <w:tc>
          <w:tcPr>
            <w:tcW w:type="dxa" w:w="576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RegisterNewUser parameters follow HCL's ContactNoteID example and the 14.5 syntax</w:t>
            </w:r>
          </w:p>
        </w:tc>
        <w:tc>
          <w:tcPr>
            <w:tcW w:type="dxa" w:w="335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Compiles and the pilot passes</w:t>
            </w:r>
          </w:p>
        </w:tc>
      </w:tr>
      <w:tr>
        <w:trPr>
          <w:cantSplit/>
        </w:trPr>
        <w:tc>
          <w:tcPr>
            <w:tcW w:type="dxa" w:w="51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3</w:t>
            </w:r>
          </w:p>
        </w:tc>
        <w:tc>
          <w:tcPr>
            <w:tcW w:type="dxa" w:w="576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UseCA=1 passes an empty certifier password</w:t>
            </w:r>
          </w:p>
        </w:tc>
        <w:tc>
          <w:tcPr>
            <w:tcW w:type="dxa" w:w="335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The pilot registers successfully</w:t>
            </w:r>
          </w:p>
        </w:tc>
      </w:tr>
      <w:tr>
        <w:trPr>
          <w:cantSplit/>
        </w:trPr>
        <w:tc>
          <w:tcPr>
            <w:tcW w:type="dxa" w:w="51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4</w:t>
            </w:r>
          </w:p>
        </w:tc>
        <w:tc>
          <w:tcPr>
            <w:tcW w:type="dxa" w:w="576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PolicyName is passed as stored (</w:t>
            </w:r>
            <w:r>
              <w:rPr>
                <w:rFonts w:ascii="Consolas" w:cs="Consolas" w:eastAsia="Consolas" w:hAnsi="Consolas"/>
                <w:color w:val="0F5FDC"/>
                <w:sz w:val="18"/>
                <w:szCs w:val="18"/>
              </w:rPr>
              <w:t xml:space="preserve">*/name</w:t>
            </w:r>
            <w:r>
              <w:rPr>
                <w:sz w:val="19"/>
                <w:szCs w:val="19"/>
              </w:rPr>
              <w:t xml:space="preserve">)</w:t>
            </w:r>
          </w:p>
        </w:tc>
        <w:tc>
          <w:tcPr>
            <w:tcW w:type="dxa" w:w="335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Policy synopsis of the pilot users (C5)</w:t>
            </w:r>
          </w:p>
        </w:tc>
      </w:tr>
      <w:tr>
        <w:trPr>
          <w:cantSplit/>
        </w:trPr>
        <w:tc>
          <w:tcPr>
            <w:tcW w:type="dxa" w:w="51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5a</w:t>
            </w:r>
          </w:p>
        </w:tc>
        <w:tc>
          <w:tcPr>
            <w:tcW w:type="dxa" w:w="576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Numbered mail folders must exist before registration</w:t>
            </w:r>
          </w:p>
        </w:tc>
        <w:tc>
          <w:tcPr>
            <w:tcW w:type="dxa" w:w="335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Pre-created in B4 and enforced by MailFolderMax; Preflight lists what is needed</w:t>
            </w:r>
          </w:p>
        </w:tc>
      </w:tr>
      <w:tr>
        <w:trPr>
          <w:cantSplit/>
        </w:trPr>
        <w:tc>
          <w:tcPr>
            <w:tcW w:type="dxa" w:w="51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5</w:t>
            </w:r>
          </w:p>
        </w:tc>
        <w:tc>
          <w:tcPr>
            <w:tcW w:type="dxa" w:w="576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 file creation through NotesRegistration (immediate or via the Administration Process) and the DirSync mapping of mail fields</w:t>
            </w:r>
          </w:p>
        </w:tc>
        <w:tc>
          <w:tcPr>
            <w:tcW w:type="dxa" w:w="335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 file present after the pilot and Person document unchanged after the next DirSync</w:t>
            </w:r>
          </w:p>
        </w:tc>
      </w:tr>
      <w:tr>
        <w:trPr>
          <w:cantSplit/>
        </w:trPr>
        <w:tc>
          <w:tcPr>
            <w:tcW w:type="dxa" w:w="51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5b</w:t>
            </w:r>
          </w:p>
        </w:tc>
        <w:tc>
          <w:tcPr>
            <w:tcW w:type="dxa" w:w="576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Cluster replicas through </w:t>
            </w:r>
            <w:r>
              <w:rPr>
                <w:rFonts w:ascii="Consolas" w:cs="Consolas" w:eastAsia="Consolas" w:hAnsi="Consolas"/>
                <w:color w:val="0F5FDC"/>
                <w:sz w:val="18"/>
                <w:szCs w:val="18"/>
              </w:rPr>
              <w:t xml:space="preserve">NotesAdministrationProcess.CreateReplica</w:t>
            </w:r>
            <w:r>
              <w:rPr>
                <w:sz w:val="19"/>
                <w:szCs w:val="19"/>
              </w:rPr>
              <w:t xml:space="preserve"> (HCL: requires unrestricted rights; accelerated for cluster mates)</w:t>
            </w:r>
          </w:p>
        </w:tc>
        <w:tc>
          <w:tcPr>
            <w:tcW w:type="dxa" w:w="335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Pilot: REPLICAS_OK 3/3, replicas at the same path on every member (C5)</w:t>
            </w:r>
          </w:p>
        </w:tc>
      </w:tr>
      <w:tr>
        <w:trPr>
          <w:cantSplit/>
        </w:trPr>
        <w:tc>
          <w:tcPr>
            <w:tcW w:type="dxa" w:w="51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6</w:t>
            </w:r>
          </w:p>
        </w:tc>
        <w:tc>
          <w:tcPr>
            <w:tcW w:type="dxa" w:w="576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Views are created with NotesDatabase.CreateView / NotesView.CreateColumn and the form with NotesDXLImporter</w:t>
            </w:r>
          </w:p>
        </w:tc>
        <w:tc>
          <w:tcPr>
            <w:tcW w:type="dxa" w:w="335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B20a: all lines OK, views open with categories</w:t>
            </w:r>
          </w:p>
        </w:tc>
      </w:tr>
      <w:tr>
        <w:trPr>
          <w:cantSplit/>
        </w:trPr>
        <w:tc>
          <w:tcPr>
            <w:tcW w:type="dxa" w:w="514"/>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7</w:t>
            </w:r>
          </w:p>
        </w:tc>
        <w:tc>
          <w:tcPr>
            <w:tcW w:type="dxa" w:w="5766"/>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bulkreg.ps1 was reviewed but not executed</w:t>
            </w:r>
          </w:p>
        </w:tc>
        <w:tc>
          <w:tcPr>
            <w:tcW w:type="dxa" w:w="335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Run </w:t>
            </w:r>
            <w:r>
              <w:rPr>
                <w:rFonts w:ascii="Consolas" w:cs="Consolas" w:eastAsia="Consolas" w:hAnsi="Consolas"/>
                <w:color w:val="0F5FDC"/>
                <w:sz w:val="18"/>
                <w:szCs w:val="18"/>
              </w:rPr>
              <w:t xml:space="preserve">bulkreg.cmd Check</w:t>
            </w:r>
            <w:r>
              <w:rPr>
                <w:sz w:val="19"/>
                <w:szCs w:val="19"/>
              </w:rPr>
              <w:t xml:space="preserve"> once</w:t>
            </w:r>
          </w:p>
        </w:tc>
      </w:tr>
      <w:tr>
        <w:trPr>
          <w:cantSplit/>
        </w:trPr>
        <w:tc>
          <w:tcPr>
            <w:tcW w:type="dxa" w:w="514"/>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8</w:t>
            </w:r>
          </w:p>
        </w:tc>
        <w:tc>
          <w:tcPr>
            <w:tcW w:type="dxa" w:w="5766"/>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One Domino Directory per config file</w:t>
            </w:r>
          </w:p>
        </w:tc>
        <w:tc>
          <w:tcPr>
            <w:tcW w:type="dxa" w:w="335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D1</w:t>
            </w:r>
          </w:p>
        </w:tc>
      </w:tr>
    </w:tbl>
    <w:p>
      <w:pPr>
        <w:spacing w:after="80" w:before="0"/>
      </w:pPr>
    </w:p>
    <w:p>
      <w:pPr>
        <w:pStyle w:val="Heading2"/>
      </w:pPr>
      <w:r>
        <w:t xml:space="preserve">D10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6961"/>
      </w:tblGrid>
      <w:tr>
        <w:trPr>
          <w:tblHeader/>
        </w:trPr>
        <w:tc>
          <w:tcPr>
            <w:tcW w:type="dxa" w:w="2677"/>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Term</w:t>
            </w:r>
          </w:p>
        </w:tc>
        <w:tc>
          <w:tcPr>
            <w:tcW w:type="dxa" w:w="6961"/>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Meaning</w:t>
            </w:r>
          </w:p>
        </w:tc>
      </w:tr>
      <w:tr>
        <w:trPr>
          <w:cantSplit/>
        </w:trPr>
        <w:tc>
          <w:tcPr>
            <w:tcW w:type="dxa" w:w="267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DirSync</w:t>
            </w:r>
          </w:p>
        </w:tc>
        <w:tc>
          <w:tcPr>
            <w:tcW w:type="dxa" w:w="696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Domino Directory Sync: copies AD users and groups into the Domino Directory</w:t>
            </w:r>
          </w:p>
        </w:tc>
      </w:tr>
      <w:tr>
        <w:trPr>
          <w:cantSplit/>
        </w:trPr>
        <w:tc>
          <w:tcPr>
            <w:tcW w:type="dxa" w:w="267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Person document</w:t>
            </w:r>
          </w:p>
        </w:tc>
        <w:tc>
          <w:tcPr>
            <w:tcW w:type="dxa" w:w="696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 user's entry in the Domino Directory (names.nsf)</w:t>
            </w:r>
          </w:p>
        </w:tc>
      </w:tr>
      <w:tr>
        <w:trPr>
          <w:cantSplit/>
        </w:trPr>
        <w:tc>
          <w:tcPr>
            <w:tcW w:type="dxa" w:w="267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objectGUID</w:t>
            </w:r>
          </w:p>
        </w:tc>
        <w:tc>
          <w:tcPr>
            <w:tcW w:type="dxa" w:w="696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The AD user's unique ID, stored in the DirSync Person document</w:t>
            </w:r>
          </w:p>
        </w:tc>
      </w:tr>
      <w:tr>
        <w:trPr>
          <w:cantSplit/>
        </w:trPr>
        <w:tc>
          <w:tcPr>
            <w:tcW w:type="dxa" w:w="267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Registration</w:t>
            </w:r>
          </w:p>
        </w:tc>
        <w:tc>
          <w:tcPr>
            <w:tcW w:type="dxa" w:w="696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Creating a certified Notes ID for a user</w:t>
            </w:r>
          </w:p>
        </w:tc>
      </w:tr>
      <w:tr>
        <w:trPr>
          <w:cantSplit/>
        </w:trPr>
        <w:tc>
          <w:tcPr>
            <w:tcW w:type="dxa" w:w="267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Registration server</w:t>
            </w:r>
          </w:p>
        </w:tc>
        <w:tc>
          <w:tcPr>
            <w:tcW w:type="dxa" w:w="696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The server whose Domino Directory receives the registrations</w:t>
            </w:r>
          </w:p>
        </w:tc>
      </w:tr>
      <w:tr>
        <w:trPr>
          <w:cantSplit/>
        </w:trPr>
        <w:tc>
          <w:tcPr>
            <w:tcW w:type="dxa" w:w="267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Home server</w:t>
            </w:r>
          </w:p>
        </w:tc>
        <w:tc>
          <w:tcPr>
            <w:tcW w:type="dxa" w:w="696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The user's Domino server (MailServer field), where the mail file is created</w:t>
            </w:r>
          </w:p>
        </w:tc>
      </w:tr>
      <w:tr>
        <w:trPr>
          <w:cantSplit/>
        </w:trPr>
        <w:tc>
          <w:tcPr>
            <w:tcW w:type="dxa" w:w="267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Mail file</w:t>
            </w:r>
          </w:p>
        </w:tc>
        <w:tc>
          <w:tcPr>
            <w:tcW w:type="dxa" w:w="696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The user's Domino mailbox database, e.g. mail\jsmith.nsf</w:t>
            </w:r>
          </w:p>
        </w:tc>
      </w:tr>
      <w:tr>
        <w:trPr>
          <w:cantSplit/>
        </w:trPr>
        <w:tc>
          <w:tcPr>
            <w:tcW w:type="dxa" w:w="267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ID Vault</w:t>
            </w:r>
          </w:p>
        </w:tc>
        <w:tc>
          <w:tcPr>
            <w:tcW w:type="dxa" w:w="696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Server-side store for Notes IDs; assigned through Security Settings in a policy</w:t>
            </w:r>
          </w:p>
        </w:tc>
      </w:tr>
      <w:tr>
        <w:trPr>
          <w:cantSplit/>
        </w:trPr>
        <w:tc>
          <w:tcPr>
            <w:tcW w:type="dxa" w:w="267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Explicit policy</w:t>
            </w:r>
          </w:p>
        </w:tc>
        <w:tc>
          <w:tcPr>
            <w:tcW w:type="dxa" w:w="696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 policy assigned to specific users (stored as */name)</w:t>
            </w:r>
          </w:p>
        </w:tc>
      </w:tr>
      <w:tr>
        <w:trPr>
          <w:cantSplit/>
        </w:trPr>
        <w:tc>
          <w:tcPr>
            <w:tcW w:type="dxa" w:w="267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Organizational policy</w:t>
            </w:r>
          </w:p>
        </w:tc>
        <w:tc>
          <w:tcPr>
            <w:tcW w:type="dxa" w:w="696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 policy applied automatically to everyone under an org or OU (</w:t>
            </w:r>
            <w:r>
              <w:rPr>
                <w:i/>
                <w:iCs/>
                <w:sz w:val="19"/>
                <w:szCs w:val="19"/>
              </w:rPr>
              <w:t xml:space="preserve">/Demo, </w:t>
            </w:r>
            <w:r>
              <w:rPr>
                <w:sz w:val="19"/>
                <w:szCs w:val="19"/>
              </w:rPr>
              <w:t xml:space="preserve">/Sales/Demo)</w:t>
            </w:r>
          </w:p>
        </w:tc>
      </w:tr>
      <w:tr>
        <w:trPr>
          <w:cantSplit/>
        </w:trPr>
        <w:tc>
          <w:tcPr>
            <w:tcW w:type="dxa" w:w="267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Canonical / abbreviated name</w:t>
            </w:r>
          </w:p>
        </w:tc>
        <w:tc>
          <w:tcPr>
            <w:tcW w:type="dxa" w:w="696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CN=DominoADMail/O=Demo / DominoADMail/Demo: the same name in two formats</w:t>
            </w:r>
          </w:p>
        </w:tc>
      </w:tr>
      <w:tr>
        <w:trPr>
          <w:cantSplit/>
        </w:trPr>
        <w:tc>
          <w:tcPr>
            <w:tcW w:type="dxa" w:w="267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RA</w:t>
            </w:r>
          </w:p>
        </w:tc>
        <w:tc>
          <w:tcPr>
            <w:tcW w:type="dxa" w:w="696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Registration Authority: may register users through the Domino CA</w:t>
            </w:r>
          </w:p>
        </w:tc>
      </w:tr>
      <w:tr>
        <w:trPr>
          <w:cantSplit/>
        </w:trPr>
        <w:tc>
          <w:tcPr>
            <w:tcW w:type="dxa" w:w="267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Batch / Batch ID</w:t>
            </w:r>
          </w:p>
        </w:tc>
        <w:tc>
          <w:tcPr>
            <w:tcW w:type="dxa" w:w="696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 reviewed list of users / its name BATCH-yyyymmdd-hhnnss</w:t>
            </w:r>
          </w:p>
        </w:tc>
      </w:tr>
      <w:tr>
        <w:trPr>
          <w:cantSplit/>
        </w:trPr>
        <w:tc>
          <w:tcPr>
            <w:tcW w:type="dxa" w:w="267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Include=Y</w:t>
            </w:r>
          </w:p>
        </w:tc>
        <w:tc>
          <w:tcPr>
            <w:tcW w:type="dxa" w:w="696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The row will be registered</w:t>
            </w:r>
          </w:p>
        </w:tc>
      </w:tr>
      <w:tr>
        <w:trPr>
          <w:cantSplit/>
        </w:trPr>
        <w:tc>
          <w:tcPr>
            <w:tcW w:type="dxa" w:w="267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DryRun</w:t>
            </w:r>
          </w:p>
        </w:tc>
        <w:tc>
          <w:tcPr>
            <w:tcW w:type="dxa" w:w="696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Simulation mode; nothing is changed</w:t>
            </w:r>
          </w:p>
        </w:tc>
      </w:tr>
      <w:tr>
        <w:trPr>
          <w:cantSplit/>
        </w:trPr>
        <w:tc>
          <w:tcPr>
            <w:tcW w:type="dxa" w:w="267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Mail cluster</w:t>
            </w:r>
          </w:p>
        </w:tc>
        <w:tc>
          <w:tcPr>
            <w:tcW w:type="dxa" w:w="696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Domino servers that hold replicas of the same mail files for failover (e.g. 2 in DC, 2 in DR); listed in MailClusterServers</w:t>
            </w:r>
          </w:p>
        </w:tc>
      </w:tr>
      <w:tr>
        <w:trPr>
          <w:cantSplit/>
        </w:trPr>
        <w:tc>
          <w:tcPr>
            <w:tcW w:type="dxa" w:w="2677"/>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Cluster replica</w:t>
            </w:r>
          </w:p>
        </w:tc>
        <w:tc>
          <w:tcPr>
            <w:tcW w:type="dxa" w:w="6961"/>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 copy of a mail file with the same replica ID on another cluster member, kept in sync by cluster replication</w:t>
            </w:r>
          </w:p>
        </w:tc>
      </w:tr>
      <w:tr>
        <w:trPr>
          <w:cantSplit/>
        </w:trPr>
        <w:tc>
          <w:tcPr>
            <w:tcW w:type="dxa" w:w="2677"/>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AdminP</w:t>
            </w:r>
          </w:p>
        </w:tc>
        <w:tc>
          <w:tcPr>
            <w:tcW w:type="dxa" w:w="6961"/>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The Domino Administration Process; carries out requests such as Create Replica (admin4.nsf)</w:t>
            </w:r>
          </w:p>
        </w:tc>
      </w:tr>
    </w:tbl>
    <w:p>
      <w:pPr>
        <w:spacing w:after="80" w:before="0"/>
      </w:pPr>
    </w:p>
    <w:p>
      <w:pPr>
        <w:pStyle w:val="Heading1"/>
        <w:pageBreakBefore/>
      </w:pPr>
      <w:r>
        <w:t xml:space="preserve">Appendices</w:t>
      </w:r>
    </w:p>
    <w:p>
      <w:pPr>
        <w:pStyle w:val="Heading2"/>
      </w:pPr>
      <w:r>
        <w:t xml:space="preserve">Appendix A – Manual alternatives</w:t>
      </w:r>
    </w:p>
    <w:p>
      <w:r>
        <w:rPr>
          <w:b/>
          <w:bCs/>
        </w:rPr>
        <w:t xml:space="preserve">Register Selected Person:</w:t>
      </w:r>
      <w:r>
        <w:t xml:space="preserve"> in Domino Administrator, People &amp; Groups &gt; select DirSync users &gt; right-click </w:t>
      </w:r>
      <w:r>
        <w:rPr>
          <w:b/>
          <w:bCs/>
        </w:rPr>
        <w:t xml:space="preserve">Register Selected Person</w:t>
      </w:r>
      <w:r>
        <w:t xml:space="preserve">. You are prompted per user. Choose the explicit policy if you use one.</w:t>
      </w:r>
    </w:p>
    <w:p>
      <w:r>
        <w:rPr>
          <w:b/>
          <w:bCs/>
        </w:rPr>
        <w:t xml:space="preserve">Registration text file:</w:t>
      </w:r>
      <w:r>
        <w:t xml:space="preserve"> Agent 05 writes </w:t>
      </w:r>
      <w:r>
        <w:rPr>
          <w:rFonts w:ascii="Consolas" w:cs="Consolas" w:eastAsia="Consolas" w:hAnsi="Consolas"/>
          <w:color w:val="0F5FDC"/>
          <w:sz w:val="20"/>
          <w:szCs w:val="20"/>
        </w:rPr>
        <w:t xml:space="preserve">C:\BulkReg\secure\BatchReg_DirSync_&lt;run&gt;.txt</w:t>
      </w:r>
      <w:r>
        <w:t xml:space="preserve"> (HCL 20-field format, UTF-8 BOM, contains passwords). Import it with </w:t>
      </w:r>
      <w:r>
        <w:rPr>
          <w:b/>
          <w:bCs/>
        </w:rPr>
        <w:t xml:space="preserve">People &gt; Register &gt; Import Text File</w:t>
      </w:r>
      <w:r>
        <w:t xml:space="preserve">. HCL documents this for new users, so test 1–2 DirSync users first.</w:t>
      </w:r>
    </w:p>
    <w:p>
      <w:pPr>
        <w:pStyle w:val="Heading2"/>
      </w:pPr>
      <w:r>
        <w:t xml:space="preserve">Appendix B – Agent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8"/>
        <w:gridCol w:w="2368"/>
        <w:gridCol w:w="2883"/>
        <w:gridCol w:w="2019"/>
      </w:tblGrid>
      <w:tr>
        <w:trPr>
          <w:tblHeader/>
        </w:trPr>
        <w:tc>
          <w:tcPr>
            <w:tcW w:type="dxa" w:w="2368"/>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Agent (code in BulkRegAgents)</w:t>
            </w:r>
          </w:p>
        </w:tc>
        <w:tc>
          <w:tcPr>
            <w:tcW w:type="dxa" w:w="2368"/>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Reads</w:t>
            </w:r>
          </w:p>
        </w:tc>
        <w:tc>
          <w:tcPr>
            <w:tcW w:type="dxa" w:w="2883"/>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Writes</w:t>
            </w:r>
          </w:p>
        </w:tc>
        <w:tc>
          <w:tcPr>
            <w:tcW w:type="dxa" w:w="2019"/>
            <w:tcBorders>
              <w:top w:val="single" w:color="DCE6F0" w:sz="4"/>
              <w:left w:val="single" w:color="DCE6F0" w:sz="4"/>
              <w:bottom w:val="single" w:color="DCE6F0" w:sz="4"/>
              <w:right w:val="single" w:color="DCE6F0" w:sz="4"/>
            </w:tcBorders>
            <w:shd w:fill="17707F" w:color="auto" w:val="clear"/>
            <w:tcMar>
              <w:top w:type="dxa" w:w="60"/>
              <w:left w:type="dxa" w:w="100"/>
              <w:bottom w:type="dxa" w:w="60"/>
              <w:right w:type="dxa" w:w="100"/>
            </w:tcMar>
            <w:vAlign w:val="top"/>
          </w:tcPr>
          <w:p>
            <w:pPr>
              <w:spacing w:after="0" w:before="0"/>
            </w:pPr>
            <w:r>
              <w:rPr>
                <w:b/>
                <w:bCs/>
                <w:color w:val="FFFFFF"/>
                <w:sz w:val="19"/>
                <w:szCs w:val="19"/>
              </w:rPr>
              <w:t xml:space="preserve">Asks for</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00 - Set Up Log Database (BR_RunSetupLog)</w:t>
            </w:r>
          </w:p>
        </w:tc>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bulkreg.ini, log database</w:t>
            </w:r>
          </w:p>
        </w:tc>
        <w:tc>
          <w:tcPr>
            <w:tcW w:type="dxa" w:w="288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Form and 8 views in the log database</w:t>
            </w:r>
          </w:p>
        </w:tc>
        <w:tc>
          <w:tcPr>
            <w:tcW w:type="dxa" w:w="201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Config path, Yes/No; Designer access</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01 - Preflight Check (BR_RunPreflight)</w:t>
            </w:r>
          </w:p>
        </w:tc>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names.nsf, servers</w:t>
            </w:r>
          </w:p>
        </w:tc>
        <w:tc>
          <w:tcPr>
            <w:tcW w:type="dxa" w:w="288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Audit, debug log</w:t>
            </w:r>
          </w:p>
        </w:tc>
        <w:tc>
          <w:tcPr>
            <w:tcW w:type="dxa" w:w="201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Config path</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02 - Build Batch (BR_RunBuildBatch)</w:t>
            </w:r>
          </w:p>
        </w:tc>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names.nsf, open batches, servers</w:t>
            </w:r>
          </w:p>
        </w:tc>
        <w:tc>
          <w:tcPr>
            <w:tcW w:type="dxa" w:w="288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BATCH-&lt;id&gt;.csv, _summary.txt, audit</w:t>
            </w:r>
          </w:p>
        </w:tc>
        <w:tc>
          <w:tcPr>
            <w:tcW w:type="dxa" w:w="201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Config path</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03 - Register Batch (BR_RunRegisterBatch)</w:t>
            </w:r>
          </w:p>
        </w:tc>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One batch file, names.nsf</w:t>
            </w:r>
          </w:p>
        </w:tc>
        <w:tc>
          <w:tcPr>
            <w:tcW w:type="dxa" w:w="288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names.nsf (LIVE), ID files, AdminP Create Replica requests (admin4.nsf), _results/_dryrun, password file, audit</w:t>
            </w:r>
          </w:p>
        </w:tc>
        <w:tc>
          <w:tcPr>
            <w:tcW w:type="dxa" w:w="201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Config path, batch file, Yes/No, batch ID (LIVE), certifier password (UseCA=0)</w:t>
            </w:r>
          </w:p>
        </w:tc>
      </w:tr>
      <w:tr>
        <w:trPr>
          <w:cantSplit/>
        </w:trPr>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04 - Verify Registration and Vault (BR_RunVerify)</w:t>
            </w:r>
          </w:p>
        </w:tc>
        <w:tc>
          <w:tcPr>
            <w:tcW w:type="dxa" w:w="2368"/>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A batch file or all users, ID Vault, mail files and their replicas</w:t>
            </w:r>
          </w:p>
        </w:tc>
        <w:tc>
          <w:tcPr>
            <w:tcW w:type="dxa" w:w="2883"/>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_verify.csv, audit</w:t>
            </w:r>
          </w:p>
        </w:tc>
        <w:tc>
          <w:tcPr>
            <w:tcW w:type="dxa" w:w="2019"/>
            <w:tcBorders>
              <w:top w:val="single" w:color="DCE6F0" w:sz="4"/>
              <w:left w:val="single" w:color="DCE6F0" w:sz="4"/>
              <w:bottom w:val="single" w:color="DCE6F0" w:sz="4"/>
              <w:right w:val="single" w:color="DCE6F0" w:sz="4"/>
            </w:tcBorders>
            <w:shd w:fill="FFFFFF" w:color="auto" w:val="clear"/>
            <w:tcMar>
              <w:top w:type="dxa" w:w="60"/>
              <w:left w:type="dxa" w:w="100"/>
              <w:bottom w:type="dxa" w:w="60"/>
              <w:right w:type="dxa" w:w="100"/>
            </w:tcMar>
            <w:vAlign w:val="top"/>
          </w:tcPr>
          <w:p>
            <w:pPr>
              <w:spacing w:after="0" w:before="0"/>
            </w:pPr>
            <w:r>
              <w:rPr>
                <w:sz w:val="19"/>
                <w:szCs w:val="19"/>
              </w:rPr>
              <w:t xml:space="preserve">Config path, batch file or empty</w:t>
            </w:r>
          </w:p>
        </w:tc>
      </w:tr>
      <w:tr>
        <w:trPr>
          <w:cantSplit/>
        </w:trPr>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05 - Export (optional, BR_RunExport)</w:t>
            </w:r>
          </w:p>
        </w:tc>
        <w:tc>
          <w:tcPr>
            <w:tcW w:type="dxa" w:w="2368"/>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names.nsf</w:t>
            </w:r>
          </w:p>
        </w:tc>
        <w:tc>
          <w:tcPr>
            <w:tcW w:type="dxa" w:w="2883"/>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Text file, audit</w:t>
            </w:r>
          </w:p>
        </w:tc>
        <w:tc>
          <w:tcPr>
            <w:tcW w:type="dxa" w:w="2019"/>
            <w:tcBorders>
              <w:top w:val="single" w:color="DCE6F0" w:sz="4"/>
              <w:left w:val="single" w:color="DCE6F0" w:sz="4"/>
              <w:bottom w:val="single" w:color="DCE6F0" w:sz="4"/>
              <w:right w:val="single" w:color="DCE6F0" w:sz="4"/>
            </w:tcBorders>
            <w:shd w:fill="F7F7FC" w:color="auto" w:val="clear"/>
            <w:tcMar>
              <w:top w:type="dxa" w:w="60"/>
              <w:left w:type="dxa" w:w="100"/>
              <w:bottom w:type="dxa" w:w="60"/>
              <w:right w:type="dxa" w:w="100"/>
            </w:tcMar>
            <w:vAlign w:val="top"/>
          </w:tcPr>
          <w:p>
            <w:pPr>
              <w:spacing w:after="0" w:before="0"/>
            </w:pPr>
            <w:r>
              <w:rPr>
                <w:sz w:val="19"/>
                <w:szCs w:val="19"/>
              </w:rPr>
              <w:t xml:space="preserve">Config path, password Yes/No</w:t>
            </w:r>
          </w:p>
        </w:tc>
      </w:tr>
    </w:tbl>
    <w:p>
      <w:pPr>
        <w:spacing w:after="80" w:before="0"/>
      </w:pPr>
    </w:p>
    <w:p>
      <w:pPr>
        <w:pStyle w:val="Heading2"/>
      </w:pPr>
      <w:r>
        <w:t xml:space="preserve">Appendix C – HCL documentation used</w:t>
      </w:r>
    </w:p>
    <w:p>
      <w:pPr>
        <w:pStyle w:val="ListParagraph"/>
        <w:numPr>
          <w:ilvl w:val="0"/>
          <w:numId w:val="2"/>
        </w:numPr>
      </w:pPr>
      <w:r>
        <w:t xml:space="preserve">Registering Active Directory users (Directory Sync) – </w:t>
      </w:r>
      <w:hyperlink w:history="1" r:id="rId38ydhctcukjizpk8hkzs8">
        <w:r>
          <w:rPr>
            <w:rStyle w:val="Hyperlink"/>
            <w:sz w:val="18"/>
            <w:szCs w:val="18"/>
          </w:rPr>
          <w:t xml:space="preserve">https://help.hcl-software.com/domino/14.0.0/admin/conf_adsync_registering_ad_users.html</w:t>
        </w:r>
      </w:hyperlink>
    </w:p>
    <w:p>
      <w:pPr>
        <w:pStyle w:val="ListParagraph"/>
        <w:numPr>
          <w:ilvl w:val="0"/>
          <w:numId w:val="2"/>
        </w:numPr>
      </w:pPr>
      <w:r>
        <w:t xml:space="preserve">ContactNoteID property – </w:t>
      </w:r>
      <w:hyperlink w:history="1" r:id="rIdros4xokj8opxrf8vcfzgg">
        <w:r>
          <w:rPr>
            <w:rStyle w:val="Hyperlink"/>
            <w:sz w:val="18"/>
            <w:szCs w:val="18"/>
          </w:rPr>
          <w:t xml:space="preserve">https://help.hcl-software.com/dom_designer/14.5.0/basic/H_CONTACTNOTEID_PROPERTY_NOTESREGISTRATION.html</w:t>
        </w:r>
      </w:hyperlink>
    </w:p>
    <w:p>
      <w:pPr>
        <w:pStyle w:val="ListParagraph"/>
        <w:numPr>
          <w:ilvl w:val="0"/>
          <w:numId w:val="2"/>
        </w:numPr>
      </w:pPr>
      <w:r>
        <w:t xml:space="preserve">RegisterNewUser method – </w:t>
      </w:r>
      <w:hyperlink w:history="1" r:id="rIdarixfzw66fw82_w3meriv">
        <w:r>
          <w:rPr>
            <w:rStyle w:val="Hyperlink"/>
            <w:sz w:val="18"/>
            <w:szCs w:val="18"/>
          </w:rPr>
          <w:t xml:space="preserve">https://help.hcl-software.com/dom_designer/14.5.0/basic/H_REGISTERNEWUSER_METHOD.html</w:t>
        </w:r>
      </w:hyperlink>
    </w:p>
    <w:p>
      <w:pPr>
        <w:pStyle w:val="ListParagraph"/>
        <w:numPr>
          <w:ilvl w:val="0"/>
          <w:numId w:val="2"/>
        </w:numPr>
      </w:pPr>
      <w:r>
        <w:t xml:space="preserve">CreateReplica (NotesAdministrationProcess) – </w:t>
      </w:r>
      <w:hyperlink w:history="1" r:id="rIdvw58ond5-uysnum8xh8tm">
        <w:r>
          <w:rPr>
            <w:rStyle w:val="Hyperlink"/>
            <w:sz w:val="18"/>
            <w:szCs w:val="18"/>
          </w:rPr>
          <w:t xml:space="preserve">https://help.hcl-software.com/dom_designer/9.0.1/appdev/H_CREATEREPLICA_METHOD_ADMINP.html</w:t>
        </w:r>
      </w:hyperlink>
    </w:p>
    <w:p>
      <w:pPr>
        <w:pStyle w:val="ListParagraph"/>
        <w:numPr>
          <w:ilvl w:val="0"/>
          <w:numId w:val="2"/>
        </w:numPr>
      </w:pPr>
      <w:r>
        <w:t xml:space="preserve">Create replica (AdminP request: Check access, Accelerated create replica, Create replica) – </w:t>
      </w:r>
      <w:hyperlink w:history="1" r:id="rIdu9ar5lmbmmnppszpk3z-m">
        <w:r>
          <w:rPr>
            <w:rStyle w:val="Hyperlink"/>
            <w:sz w:val="18"/>
            <w:szCs w:val="18"/>
          </w:rPr>
          <w:t xml:space="preserve">https://help.hcl-software.com/domino/14.0.0/admin/admn_createreplica_r.html</w:t>
        </w:r>
      </w:hyperlink>
    </w:p>
    <w:p>
      <w:pPr>
        <w:pStyle w:val="ListParagraph"/>
        <w:numPr>
          <w:ilvl w:val="0"/>
          <w:numId w:val="2"/>
        </w:numPr>
      </w:pPr>
      <w:r>
        <w:t xml:space="preserve">Creating an ID vault – </w:t>
      </w:r>
      <w:hyperlink w:history="1" r:id="rIdxnlu84iaui-6odxpm4xc-">
        <w:r>
          <w:rPr>
            <w:rStyle w:val="Hyperlink"/>
            <w:sz w:val="18"/>
            <w:szCs w:val="18"/>
          </w:rPr>
          <w:t xml:space="preserve">https://help.hcl-software.com/domino/14.5.0/admin/conf_creatinganidvault_t.html</w:t>
        </w:r>
      </w:hyperlink>
    </w:p>
    <w:p>
      <w:pPr>
        <w:pStyle w:val="ListParagraph"/>
        <w:numPr>
          <w:ilvl w:val="0"/>
          <w:numId w:val="2"/>
        </w:numPr>
      </w:pPr>
      <w:r>
        <w:t xml:space="preserve">Assigning users to a vault (Security Settings, ID Vault tab) – </w:t>
      </w:r>
      <w:hyperlink w:history="1" r:id="rIdsoqzagux-n6qlobhgprfw">
        <w:r>
          <w:rPr>
            <w:rStyle w:val="Hyperlink"/>
            <w:sz w:val="18"/>
            <w:szCs w:val="18"/>
          </w:rPr>
          <w:t xml:space="preserve">https://help.hcl-software.com/domino/14.5.0/admin/conf_creatingoreditingidvaultpolicysettingsdocumentsma_t.html</w:t>
        </w:r>
      </w:hyperlink>
    </w:p>
    <w:p>
      <w:pPr>
        <w:pStyle w:val="ListParagraph"/>
        <w:numPr>
          <w:ilvl w:val="0"/>
          <w:numId w:val="2"/>
        </w:numPr>
      </w:pPr>
      <w:r>
        <w:t xml:space="preserve">Creating a security policy settings document – </w:t>
      </w:r>
      <w:hyperlink w:history="1" r:id="rId_chm6mkaso2mxz4vz-ug9">
        <w:r>
          <w:rPr>
            <w:rStyle w:val="Hyperlink"/>
            <w:sz w:val="18"/>
            <w:szCs w:val="18"/>
          </w:rPr>
          <w:t xml:space="preserve">https://help.hcl-software.com/domino/14.0.0/admin/conf_creatingasecuritypolicysettingsdocument_t.html</w:t>
        </w:r>
      </w:hyperlink>
    </w:p>
    <w:p>
      <w:pPr>
        <w:pStyle w:val="ListParagraph"/>
        <w:numPr>
          <w:ilvl w:val="0"/>
          <w:numId w:val="2"/>
        </w:numPr>
      </w:pPr>
      <w:r>
        <w:t xml:space="preserve">Creating a policy document (explicit policy names */name) – </w:t>
      </w:r>
      <w:hyperlink w:history="1" r:id="rIdzakzgc_6jpyk6mfw-gdod">
        <w:r>
          <w:rPr>
            <w:rStyle w:val="Hyperlink"/>
            <w:sz w:val="18"/>
            <w:szCs w:val="18"/>
          </w:rPr>
          <w:t xml:space="preserve">https://help.hcl-software.com/domino/14.5.0/admin/conf_creatingapolicydocument_t.html</w:t>
        </w:r>
      </w:hyperlink>
    </w:p>
    <w:p>
      <w:pPr>
        <w:pStyle w:val="ListParagraph"/>
        <w:numPr>
          <w:ilvl w:val="0"/>
          <w:numId w:val="2"/>
        </w:numPr>
      </w:pPr>
      <w:r>
        <w:t xml:space="preserve">Modifying a server-based CA (adding RAs) – </w:t>
      </w:r>
      <w:hyperlink w:history="1" r:id="rIdscej8okaflyfmwopanshj">
        <w:r>
          <w:rPr>
            <w:rStyle w:val="Hyperlink"/>
            <w:sz w:val="18"/>
            <w:szCs w:val="18"/>
          </w:rPr>
          <w:t xml:space="preserve">https://help.hcl-software.com/domino/14.5.1/admin/conf_modifyingaserverbasedca_t.html</w:t>
        </w:r>
      </w:hyperlink>
    </w:p>
    <w:p>
      <w:pPr>
        <w:pStyle w:val="ListParagraph"/>
        <w:numPr>
          <w:ilvl w:val="0"/>
          <w:numId w:val="2"/>
        </w:numPr>
      </w:pPr>
      <w:r>
        <w:t xml:space="preserve">Administration roles in the Domino Directory ACL – </w:t>
      </w:r>
      <w:hyperlink w:history="1" r:id="rIdyiflhvovspnrlvrrqvix7">
        <w:r>
          <w:rPr>
            <w:rStyle w:val="Hyperlink"/>
            <w:sz w:val="18"/>
            <w:szCs w:val="18"/>
          </w:rPr>
          <w:t xml:space="preserve">https://help.hcl-software.com/domino/14.0.0/admin/conf_usingadministrationrolesinthedominodirectoryacl_t.html</w:t>
        </w:r>
      </w:hyperlink>
    </w:p>
    <w:p>
      <w:pPr>
        <w:pStyle w:val="ListParagraph"/>
        <w:numPr>
          <w:ilvl w:val="0"/>
          <w:numId w:val="2"/>
        </w:numPr>
      </w:pPr>
      <w:r>
        <w:t xml:space="preserve">Configuring a database ACL (Manage ACL) – </w:t>
      </w:r>
      <w:hyperlink w:history="1" r:id="rIdp4ftid8ov5nedusiwwcnw">
        <w:r>
          <w:rPr>
            <w:rStyle w:val="Hyperlink"/>
            <w:sz w:val="18"/>
            <w:szCs w:val="18"/>
          </w:rPr>
          <w:t xml:space="preserve">https://help.hcl-software.com/domino/14.0.0/admin/conf_configuringadatabaseacl_t.html</w:t>
        </w:r>
      </w:hyperlink>
    </w:p>
    <w:p>
      <w:pPr>
        <w:pStyle w:val="ListParagraph"/>
        <w:numPr>
          <w:ilvl w:val="0"/>
          <w:numId w:val="2"/>
        </w:numPr>
      </w:pPr>
      <w:r>
        <w:t xml:space="preserve">Creating a database from a template – </w:t>
      </w:r>
      <w:hyperlink w:history="1" r:id="rIdckfptughdsxbjzflx_oo6">
        <w:r>
          <w:rPr>
            <w:rStyle w:val="Hyperlink"/>
            <w:sz w:val="18"/>
            <w:szCs w:val="18"/>
          </w:rPr>
          <w:t xml:space="preserve">https://help.hcl-software.com/dom_designer/14.5.1/basic/H_CREATING_A_DATABASE_FROM_A_TEMPLATE_OVER.html</w:t>
        </w:r>
      </w:hyperlink>
    </w:p>
    <w:p>
      <w:pPr>
        <w:pStyle w:val="ListParagraph"/>
        <w:numPr>
          <w:ilvl w:val="0"/>
          <w:numId w:val="2"/>
        </w:numPr>
      </w:pPr>
      <w:r>
        <w:t xml:space="preserve">Script libraries (Designer) – </w:t>
      </w:r>
      <w:hyperlink w:history="1" r:id="rIdlm2xjfi4nf05xi9g0s03d">
        <w:r>
          <w:rPr>
            <w:rStyle w:val="Hyperlink"/>
            <w:sz w:val="18"/>
            <w:szCs w:val="18"/>
          </w:rPr>
          <w:t xml:space="preserve">https://help.hcl-software.com/dom_designer/14.5.0/basic/H_USING_SCRIPT_LIBRARIES.html</w:t>
        </w:r>
      </w:hyperlink>
    </w:p>
    <w:p>
      <w:pPr>
        <w:pStyle w:val="ListParagraph"/>
        <w:numPr>
          <w:ilvl w:val="0"/>
          <w:numId w:val="2"/>
        </w:numPr>
      </w:pPr>
      <w:r>
        <w:t xml:space="preserve">Creating an agent (Designer) – </w:t>
      </w:r>
      <w:hyperlink w:history="1" r:id="rIdt8qxzjfdcvlfrcpzdw_ws">
        <w:r>
          <w:rPr>
            <w:rStyle w:val="Hyperlink"/>
            <w:sz w:val="18"/>
            <w:szCs w:val="18"/>
          </w:rPr>
          <w:t xml:space="preserve">https://help.hcl-software.com/dom_designer/14.5.1/basic/H_CREATING_AN_AGENT.html</w:t>
        </w:r>
      </w:hyperlink>
    </w:p>
    <w:p>
      <w:pPr>
        <w:pStyle w:val="ListParagraph"/>
        <w:numPr>
          <w:ilvl w:val="0"/>
          <w:numId w:val="2"/>
        </w:numPr>
      </w:pPr>
      <w:r>
        <w:t xml:space="preserve">Naming agents: aliases '|' and cascading '\' – </w:t>
      </w:r>
      <w:hyperlink w:history="1" r:id="rIdq-fxod-j-i5mf4shmau8g">
        <w:r>
          <w:rPr>
            <w:rStyle w:val="Hyperlink"/>
            <w:sz w:val="18"/>
            <w:szCs w:val="18"/>
          </w:rPr>
          <w:t xml:space="preserve">https://help.hcl-software.com/notes/14.0.0/client/agt_rules_for_agent_names_r.html</w:t>
        </w:r>
      </w:hyperlink>
    </w:p>
    <w:p>
      <w:pPr>
        <w:pStyle w:val="ListParagraph"/>
        <w:numPr>
          <w:ilvl w:val="0"/>
          <w:numId w:val="2"/>
        </w:numPr>
      </w:pPr>
      <w:r>
        <w:t xml:space="preserve">Signing a database – </w:t>
      </w:r>
      <w:hyperlink w:history="1" r:id="rIdk5bmsiszzxy8pd2semj8u">
        <w:r>
          <w:rPr>
            <w:rStyle w:val="Hyperlink"/>
            <w:sz w:val="18"/>
            <w:szCs w:val="18"/>
          </w:rPr>
          <w:t xml:space="preserve">https://help.hcl-software.com/domino/14.0.0/admin/admn_signingadatabaseortemplate_t.html</w:t>
        </w:r>
      </w:hyperlink>
    </w:p>
    <w:p>
      <w:pPr>
        <w:pStyle w:val="ListParagraph"/>
        <w:numPr>
          <w:ilvl w:val="0"/>
          <w:numId w:val="2"/>
        </w:numPr>
      </w:pPr>
      <w:r>
        <w:t xml:space="preserve">Checking field values (Document Properties) – </w:t>
      </w:r>
      <w:hyperlink w:history="1" r:id="rIdweirugadatnknyo6tgxna">
        <w:r>
          <w:rPr>
            <w:rStyle w:val="Hyperlink"/>
            <w:sz w:val="18"/>
            <w:szCs w:val="18"/>
          </w:rPr>
          <w:t xml:space="preserve">https://help.hcl-software.com/dom_designer/14.5.1/basic/H_ABOUT_CHECKING_FIELD_VALUES_IN_A_DOCUMENT.html</w:t>
        </w:r>
      </w:hyperlink>
    </w:p>
    <w:p>
      <w:pPr>
        <w:pStyle w:val="ListParagraph"/>
        <w:numPr>
          <w:ilvl w:val="0"/>
          <w:numId w:val="2"/>
        </w:numPr>
      </w:pPr>
      <w:r>
        <w:t xml:space="preserve">Execution Security Alert (ECL) – </w:t>
      </w:r>
      <w:hyperlink w:history="1" r:id="rIdrw2cz1nyqdjq2-dpn4dvz">
        <w:r>
          <w:rPr>
            <w:rStyle w:val="Hyperlink"/>
            <w:sz w:val="18"/>
            <w:szCs w:val="18"/>
          </w:rPr>
          <w:t xml:space="preserve">https://help.hcl-software.com/notes/14.0.0/client/sec_ecl_alert_c.html</w:t>
        </w:r>
      </w:hyperlink>
    </w:p>
    <w:p>
      <w:pPr>
        <w:pStyle w:val="Heading2"/>
      </w:pPr>
      <w:r>
        <w:t xml:space="preserve">Appendix D – Keeping the kit in GitHub</w:t>
      </w:r>
    </w:p>
    <w:p>
      <w:r>
        <w:t xml:space="preserve">Run these commands on the machine that holds the kit repository (Terminal on macOS, or PowerShell with Git for Windows).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CE6F0" w:sz="4"/>
              <w:left w:val="single" w:color="DCE6F0" w:sz="4"/>
              <w:bottom w:val="single" w:color="DCE6F0" w:sz="4"/>
              <w:right w:val="single" w:color="DCE6F0" w:sz="4"/>
            </w:tcBorders>
            <w:shd w:fill="F4F4F4" w:color="auto" w:val="clear"/>
            <w:tcMar>
              <w:top w:type="dxa" w:w="100"/>
              <w:left w:type="dxa" w:w="140"/>
              <w:bottom w:type="dxa" w:w="100"/>
              <w:right w:type="dxa" w:w="140"/>
            </w:tcMar>
          </w:tcPr>
          <w:p>
            <w:pPr>
              <w:spacing w:after="0" w:before="0" w:line="240"/>
            </w:pPr>
            <w:r>
              <w:rPr>
                <w:rFonts w:ascii="Consolas" w:cs="Consolas" w:eastAsia="Consolas" w:hAnsi="Consolas"/>
                <w:color w:val="14142B"/>
                <w:sz w:val="16"/>
                <w:szCs w:val="16"/>
              </w:rPr>
              <w:t xml:space="preserve"># one time: connect the folder to your existing private repo</w:t>
            </w:r>
          </w:p>
          <w:p>
            <w:pPr>
              <w:spacing w:after="0" w:before="0" w:line="240"/>
            </w:pPr>
            <w:r>
              <w:rPr>
                <w:rFonts w:ascii="Consolas" w:cs="Consolas" w:eastAsia="Consolas" w:hAnsi="Consolas"/>
                <w:color w:val="14142B"/>
                <w:sz w:val="16"/>
                <w:szCs w:val="16"/>
              </w:rPr>
              <w:t xml:space="preserve">git remote add origin https://github.com/&lt;org-or-user&gt;/&lt;repo&gt;.git</w:t>
            </w:r>
          </w:p>
          <w:p>
            <w:pPr>
              <w:spacing w:after="0" w:before="0" w:line="240"/>
            </w:pPr>
            <w:r>
              <w:rPr>
                <w:rFonts w:ascii="Consolas" w:cs="Consolas" w:eastAsia="Consolas" w:hAnsi="Consolas"/>
                <w:color w:val="14142B"/>
                <w:sz w:val="16"/>
                <w:szCs w:val="16"/>
              </w:rPr>
              <w:t xml:space="preserve">git fetch origin</w:t>
            </w:r>
          </w:p>
          <w:p>
            <w:pPr>
              <w:spacing w:after="0" w:before="0" w:line="240"/>
            </w:pPr>
            <w:r>
              <w:rPr>
                <w:rFonts w:ascii="Consolas" w:cs="Consolas" w:eastAsia="Consolas" w:hAnsi="Consolas"/>
                <w:color w:val="14142B"/>
                <w:sz w:val="16"/>
                <w:szCs w:val="16"/>
              </w:rPr>
              <w:t xml:space="preserve">git push -u origin main            # empty repo</w:t>
            </w:r>
          </w:p>
          <w:p>
            <w:pPr>
              <w:spacing w:after="0" w:before="0" w:line="240"/>
            </w:pPr>
            <w:r>
              <w:rPr>
                <w:rFonts w:ascii="Consolas" w:cs="Consolas" w:eastAsia="Consolas" w:hAnsi="Consolas"/>
                <w:color w:val="14142B"/>
                <w:sz w:val="16"/>
                <w:szCs w:val="16"/>
              </w:rPr>
              <w:t xml:space="preserve"># repo created with a README/LICENSE:</w:t>
            </w:r>
          </w:p>
          <w:p>
            <w:pPr>
              <w:spacing w:after="0" w:before="0" w:line="240"/>
            </w:pPr>
            <w:r>
              <w:rPr>
                <w:rFonts w:ascii="Consolas" w:cs="Consolas" w:eastAsia="Consolas" w:hAnsi="Consolas"/>
                <w:color w:val="14142B"/>
                <w:sz w:val="16"/>
                <w:szCs w:val="16"/>
              </w:rPr>
              <w:t xml:space="preserve">git pull origin main --allow-unrelated-histories --no-rebase -X ours -m "Merge GitHub initial commit"</w:t>
            </w:r>
          </w:p>
          <w:p>
            <w:pPr>
              <w:spacing w:after="0" w:before="0" w:line="240"/>
            </w:pPr>
            <w:r>
              <w:rPr>
                <w:rFonts w:ascii="Consolas" w:cs="Consolas" w:eastAsia="Consolas" w:hAnsi="Consolas"/>
                <w:color w:val="14142B"/>
                <w:sz w:val="16"/>
                <w:szCs w:val="16"/>
              </w:rPr>
              <w:t xml:space="preserve">git push -u origin main</w:t>
            </w:r>
          </w:p>
          <w:p>
            <w:pPr>
              <w:spacing w:after="0" w:before="0" w:line="240"/>
            </w:pPr>
            <w:r>
              <w:rPr>
                <w:rFonts w:ascii="Consolas" w:cs="Consolas" w:eastAsia="Consolas" w:hAnsi="Consolas"/>
                <w:color w:val="14142B"/>
                <w:sz w:val="16"/>
                <w:szCs w:val="16"/>
              </w:rPr>
              <w:t xml:space="preserve"> </w:t>
            </w:r>
          </w:p>
          <w:p>
            <w:pPr>
              <w:spacing w:after="0" w:before="0" w:line="240"/>
            </w:pPr>
            <w:r>
              <w:rPr>
                <w:rFonts w:ascii="Consolas" w:cs="Consolas" w:eastAsia="Consolas" w:hAnsi="Consolas"/>
                <w:color w:val="14142B"/>
                <w:sz w:val="16"/>
                <w:szCs w:val="16"/>
              </w:rPr>
              <w:t xml:space="preserve"># every change</w:t>
            </w:r>
          </w:p>
          <w:p>
            <w:pPr>
              <w:spacing w:after="0" w:before="0" w:line="240"/>
            </w:pPr>
            <w:r>
              <w:rPr>
                <w:rFonts w:ascii="Consolas" w:cs="Consolas" w:eastAsia="Consolas" w:hAnsi="Consolas"/>
                <w:color w:val="14142B"/>
                <w:sz w:val="16"/>
                <w:szCs w:val="16"/>
              </w:rPr>
              <w:t xml:space="preserve">git add -A</w:t>
            </w:r>
          </w:p>
          <w:p>
            <w:pPr>
              <w:spacing w:after="0" w:before="0" w:line="240"/>
            </w:pPr>
            <w:r>
              <w:rPr>
                <w:rFonts w:ascii="Consolas" w:cs="Consolas" w:eastAsia="Consolas" w:hAnsi="Consolas"/>
                <w:color w:val="14142B"/>
                <w:sz w:val="16"/>
                <w:szCs w:val="16"/>
              </w:rPr>
              <w:t xml:space="preserve">git commit -m "Describe the change"</w:t>
            </w:r>
          </w:p>
          <w:p>
            <w:pPr>
              <w:spacing w:after="0" w:before="0" w:line="240"/>
            </w:pPr>
            <w:r>
              <w:rPr>
                <w:rFonts w:ascii="Consolas" w:cs="Consolas" w:eastAsia="Consolas" w:hAnsi="Consolas"/>
                <w:color w:val="14142B"/>
                <w:sz w:val="16"/>
                <w:szCs w:val="16"/>
              </w:rPr>
              <w:t xml:space="preserve">git pull --rebase</w:t>
            </w:r>
          </w:p>
          <w:p>
            <w:pPr>
              <w:spacing w:after="0" w:before="0" w:line="240"/>
            </w:pPr>
            <w:r>
              <w:rPr>
                <w:rFonts w:ascii="Consolas" w:cs="Consolas" w:eastAsia="Consolas" w:hAnsi="Consolas"/>
                <w:color w:val="14142B"/>
                <w:sz w:val="16"/>
                <w:szCs w:val="16"/>
              </w:rPr>
              <w:t xml:space="preserve">git push</w:t>
            </w:r>
          </w:p>
          <w:p>
            <w:pPr>
              <w:spacing w:after="0" w:before="0" w:line="240"/>
            </w:pPr>
            <w:r>
              <w:rPr>
                <w:rFonts w:ascii="Consolas" w:cs="Consolas" w:eastAsia="Consolas" w:hAnsi="Consolas"/>
                <w:color w:val="14142B"/>
                <w:sz w:val="16"/>
                <w:szCs w:val="16"/>
              </w:rPr>
              <w:t xml:space="preserve"> </w:t>
            </w:r>
          </w:p>
          <w:p>
            <w:pPr>
              <w:spacing w:after="0" w:before="0" w:line="240"/>
            </w:pPr>
            <w:r>
              <w:rPr>
                <w:rFonts w:ascii="Consolas" w:cs="Consolas" w:eastAsia="Consolas" w:hAnsi="Consolas"/>
                <w:color w:val="14142B"/>
                <w:sz w:val="16"/>
                <w:szCs w:val="16"/>
              </w:rPr>
              <w:t xml:space="preserve"># on the admin workstation: get updates</w:t>
            </w:r>
          </w:p>
          <w:p>
            <w:pPr>
              <w:spacing w:after="0" w:before="0" w:line="240"/>
            </w:pPr>
            <w:r>
              <w:rPr>
                <w:rFonts w:ascii="Consolas" w:cs="Consolas" w:eastAsia="Consolas" w:hAnsi="Consolas"/>
                <w:color w:val="14142B"/>
                <w:sz w:val="16"/>
                <w:szCs w:val="16"/>
              </w:rPr>
              <w:t xml:space="preserve">cd C:\BulkReg-kit</w:t>
            </w:r>
          </w:p>
          <w:p>
            <w:pPr>
              <w:spacing w:after="0" w:before="0" w:line="240"/>
            </w:pPr>
            <w:r>
              <w:rPr>
                <w:rFonts w:ascii="Consolas" w:cs="Consolas" w:eastAsia="Consolas" w:hAnsi="Consolas"/>
                <w:color w:val="14142B"/>
                <w:sz w:val="16"/>
                <w:szCs w:val="16"/>
              </w:rPr>
              <w:t xml:space="preserve">git pull</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26B00" w:sz="24"/>
              <w:bottom w:val="none" w:color="FFFFFF" w:sz="0"/>
              <w:right w:val="none" w:color="FFFFFF" w:sz="0"/>
            </w:tcBorders>
            <w:shd w:fill="FFF6E5" w:color="auto" w:val="clear"/>
            <w:tcMar>
              <w:top w:type="dxa" w:w="100"/>
              <w:left w:type="dxa" w:w="180"/>
              <w:bottom w:type="dxa" w:w="100"/>
              <w:right w:type="dxa" w:w="140"/>
            </w:tcMar>
          </w:tcPr>
          <w:p>
            <w:r>
              <w:rPr>
                <w:b/>
                <w:bCs/>
                <w:color w:val="B26B00"/>
              </w:rPr>
              <w:t xml:space="preserve">Caution: </w:t>
            </w:r>
            <w:r>
              <w:t xml:space="preserve">Never copy anything from </w:t>
            </w:r>
            <w:r>
              <w:rPr>
                <w:rFonts w:ascii="Consolas" w:cs="Consolas" w:eastAsia="Consolas" w:hAnsi="Consolas"/>
                <w:color w:val="0F5FDC"/>
                <w:sz w:val="20"/>
                <w:szCs w:val="20"/>
              </w:rPr>
              <w:t xml:space="preserve">C:\BulkReg</w:t>
            </w:r>
            <w:r>
              <w:t xml:space="preserve"> (configs with real values, batch files, ID files, passwords, logs) into the kit repository. </w:t>
            </w:r>
            <w:r>
              <w:rPr>
                <w:rFonts w:ascii="Consolas" w:cs="Consolas" w:eastAsia="Consolas" w:hAnsi="Consolas"/>
                <w:color w:val="0F5FDC"/>
                <w:sz w:val="20"/>
                <w:szCs w:val="20"/>
              </w:rPr>
              <w:t xml:space="preserve">.gitignore</w:t>
            </w:r>
            <w:r>
              <w:t xml:space="preserve"> blocks the usual file names, but treat it as a safety net only.</w:t>
            </w:r>
          </w:p>
        </w:tc>
      </w:tr>
    </w:tbl>
    <w:p>
      <w:pPr>
        <w:spacing w:after="80" w:before="0"/>
      </w:pPr>
    </w:p>
    <w:sectPr>
      <w:headerReference w:type="default" r:id="rId6"/>
      <w:headerReference w:type="first" r:id="rId7"/>
      <w:footerReference w:type="default" r:id="rId8"/>
      <w:footerReference w:type="first" r:id="rId9"/>
      <w:pgSz w:w="11906" w:h="16838" w:orient="portrait"/>
      <w:pgMar w:top="1134" w:right="1134" w:bottom="1134" w:left="1134" w:header="560" w:footer="5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D6678"/>
        <w:sz w:val="16"/>
        <w:szCs w:val="16"/>
      </w:rPr>
      <w:t xml:space="preserve">HCL Confidential – Internal Use  |  v3.8.0</w:t>
    </w:r>
    <w:r>
      <w:rPr>
        <w:color w:val="5D6678"/>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C0CB" w:sz="6" w:space="4"/>
      </w:pBdr>
      <w:tabs>
        <w:tab w:val="right" w:pos="9638"/>
      </w:tabs>
    </w:pPr>
    <w:r>
      <w:rPr>
        <w:b/>
        <w:bCs/>
        <w:color w:val="17707F"/>
        <w:sz w:val="17"/>
        <w:szCs w:val="17"/>
      </w:rPr>
      <w:t xml:space="preserve">HCL Software</w:t>
    </w:r>
    <w:r>
      <w:rPr>
        <w:color w:val="5D6678"/>
        <w:sz w:val="17"/>
        <w:szCs w:val="17"/>
      </w:rPr>
      <w:t xml:space="preserve">	BulkReg Framework – Administrator Setup, Operations &amp; Audit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4"/>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abstractNum w:abstractNumId="15" w15:restartNumberingAfterBreak="0">
    <w:multiLevelType w:val="hybridMultilevel"/>
    <w:lvl w:ilvl="0" w:tentative="1">
      <w:start w:val="1"/>
      <w:numFmt w:val="decimal"/>
      <w:lvlText w:val="%1."/>
      <w:lvlJc w:val="left"/>
      <w:pPr>
        <w:ind w:left="540" w:hanging="360"/>
      </w:pPr>
    </w:lvl>
  </w:abstractNum>
  <w:abstractNum w:abstractNumId="16" w15:restartNumberingAfterBreak="0">
    <w:multiLevelType w:val="hybridMultilevel"/>
    <w:lvl w:ilvl="0" w:tentative="1">
      <w:start w:val="1"/>
      <w:numFmt w:val="decimal"/>
      <w:lvlText w:val="%1."/>
      <w:lvlJc w:val="left"/>
      <w:pPr>
        <w:ind w:left="540" w:hanging="360"/>
      </w:pPr>
    </w:lvl>
  </w:abstractNum>
  <w:abstractNum w:abstractNumId="17" w15:restartNumberingAfterBreak="0">
    <w:multiLevelType w:val="hybridMultilevel"/>
    <w:lvl w:ilvl="0" w:tentative="1">
      <w:start w:val="3"/>
      <w:numFmt w:val="decimal"/>
      <w:lvlText w:val="%1."/>
      <w:lvlJc w:val="left"/>
      <w:pPr>
        <w:ind w:left="540" w:hanging="360"/>
      </w:pPr>
    </w:lvl>
  </w:abstractNum>
  <w:abstractNum w:abstractNumId="18" w15:restartNumberingAfterBreak="0">
    <w:multiLevelType w:val="hybridMultilevel"/>
    <w:lvl w:ilvl="0" w:tentative="1">
      <w:start w:val="1"/>
      <w:numFmt w:val="decimal"/>
      <w:lvlText w:val="%1."/>
      <w:lvlJc w:val="left"/>
      <w:pPr>
        <w:ind w:left="540" w:hanging="360"/>
      </w:pPr>
    </w:lvl>
  </w:abstractNum>
  <w:abstractNum w:abstractNumId="19" w15:restartNumberingAfterBreak="0">
    <w:multiLevelType w:val="hybridMultilevel"/>
    <w:lvl w:ilvl="0" w:tentative="1">
      <w:start w:val="1"/>
      <w:numFmt w:val="decimal"/>
      <w:lvlText w:val="%1."/>
      <w:lvlJc w:val="left"/>
      <w:pPr>
        <w:ind w:left="540" w:hanging="360"/>
      </w:pPr>
    </w:lvl>
  </w:abstractNum>
  <w:abstractNum w:abstractNumId="20" w15:restartNumberingAfterBreak="0">
    <w:multiLevelType w:val="hybridMultilevel"/>
    <w:lvl w:ilvl="0" w:tentative="1">
      <w:start w:val="1"/>
      <w:numFmt w:val="decimal"/>
      <w:lvlText w:val="%1."/>
      <w:lvlJc w:val="left"/>
      <w:pPr>
        <w:ind w:left="540" w:hanging="360"/>
      </w:pPr>
    </w:lvl>
  </w:abstractNum>
  <w:abstractNum w:abstractNumId="21" w15:restartNumberingAfterBreak="0">
    <w:multiLevelType w:val="hybridMultilevel"/>
    <w:lvl w:ilvl="0" w:tentative="1">
      <w:start w:val="1"/>
      <w:numFmt w:val="decimal"/>
      <w:lvlText w:val="%1."/>
      <w:lvlJc w:val="left"/>
      <w:pPr>
        <w:ind w:left="540" w:hanging="360"/>
      </w:pPr>
    </w:lvl>
  </w:abstractNum>
  <w:abstractNum w:abstractNumId="22" w15:restartNumberingAfterBreak="0">
    <w:multiLevelType w:val="hybridMultilevel"/>
    <w:lvl w:ilvl="0" w:tentative="1">
      <w:start w:val="1"/>
      <w:numFmt w:val="decimal"/>
      <w:lvlText w:val="%1."/>
      <w:lvlJc w:val="left"/>
      <w:pPr>
        <w:ind w:left="540" w:hanging="360"/>
      </w:pPr>
    </w:lvl>
  </w:abstractNum>
  <w:abstractNum w:abstractNumId="23" w15:restartNumberingAfterBreak="0">
    <w:multiLevelType w:val="hybridMultilevel"/>
    <w:lvl w:ilvl="0" w:tentative="1">
      <w:start w:val="1"/>
      <w:numFmt w:val="decimal"/>
      <w:lvlText w:val="%1."/>
      <w:lvlJc w:val="left"/>
      <w:pPr>
        <w:ind w:left="540" w:hanging="360"/>
      </w:pPr>
    </w:lvl>
  </w:abstractNum>
  <w:abstractNum w:abstractNumId="24" w15:restartNumberingAfterBreak="0">
    <w:multiLevelType w:val="hybridMultilevel"/>
    <w:lvl w:ilvl="0" w:tentative="1">
      <w:start w:val="1"/>
      <w:numFmt w:val="decimal"/>
      <w:lvlText w:val="%1."/>
      <w:lvlJc w:val="left"/>
      <w:pPr>
        <w:ind w:left="540" w:hanging="360"/>
      </w:pPr>
    </w:lvl>
  </w:abstractNum>
  <w:abstractNum w:abstractNumId="25" w15:restartNumberingAfterBreak="0">
    <w:multiLevelType w:val="hybridMultilevel"/>
    <w:lvl w:ilvl="0" w:tentative="1">
      <w:start w:val="1"/>
      <w:numFmt w:val="decimal"/>
      <w:lvlText w:val="%1."/>
      <w:lvlJc w:val="left"/>
      <w:pPr>
        <w:ind w:left="540" w:hanging="360"/>
      </w:pPr>
    </w:lvl>
  </w:abstractNum>
  <w:abstractNum w:abstractNumId="26" w15:restartNumberingAfterBreak="0">
    <w:multiLevelType w:val="hybridMultilevel"/>
    <w:lvl w:ilvl="0" w:tentative="1">
      <w:start w:val="1"/>
      <w:numFmt w:val="decimal"/>
      <w:lvlText w:val="%1."/>
      <w:lvlJc w:val="left"/>
      <w:pPr>
        <w:ind w:left="540" w:hanging="360"/>
      </w:pPr>
    </w:lvl>
  </w:abstractNum>
  <w:abstractNum w:abstractNumId="27" w15:restartNumberingAfterBreak="0">
    <w:multiLevelType w:val="hybridMultilevel"/>
    <w:lvl w:ilvl="0" w:tentative="1">
      <w:start w:val="1"/>
      <w:numFmt w:val="decimal"/>
      <w:lvlText w:val="%1."/>
      <w:lvlJc w:val="left"/>
      <w:pPr>
        <w:ind w:left="540" w:hanging="360"/>
      </w:pPr>
    </w:lvl>
  </w:abstractNum>
  <w:abstractNum w:abstractNumId="28" w15:restartNumberingAfterBreak="0">
    <w:multiLevelType w:val="hybridMultilevel"/>
    <w:lvl w:ilvl="0" w:tentative="1">
      <w:start w:val="1"/>
      <w:numFmt w:val="decimal"/>
      <w:lvlText w:val="%1."/>
      <w:lvlJc w:val="left"/>
      <w:pPr>
        <w:ind w:left="540" w:hanging="360"/>
      </w:pPr>
    </w:lvl>
  </w:abstractNum>
  <w:abstractNum w:abstractNumId="29" w15:restartNumberingAfterBreak="0">
    <w:multiLevelType w:val="hybridMultilevel"/>
    <w:lvl w:ilvl="0" w:tentative="1">
      <w:start w:val="6"/>
      <w:numFmt w:val="decimal"/>
      <w:lvlText w:val="%1."/>
      <w:lvlJc w:val="left"/>
      <w:pPr>
        <w:ind w:left="540" w:hanging="360"/>
      </w:pPr>
    </w:lvl>
  </w:abstractNum>
  <w:abstractNum w:abstractNumId="30" w15:restartNumberingAfterBreak="0">
    <w:multiLevelType w:val="hybridMultilevel"/>
    <w:lvl w:ilvl="0" w:tentative="1">
      <w:start w:val="1"/>
      <w:numFmt w:val="decimal"/>
      <w:lvlText w:val="%1."/>
      <w:lvlJc w:val="left"/>
      <w:pPr>
        <w:ind w:left="540" w:hanging="360"/>
      </w:pPr>
    </w:lvl>
  </w:abstractNum>
  <w:abstractNum w:abstractNumId="31" w15:restartNumberingAfterBreak="0">
    <w:multiLevelType w:val="hybridMultilevel"/>
    <w:lvl w:ilvl="0" w:tentative="1">
      <w:start w:val="1"/>
      <w:numFmt w:val="decimal"/>
      <w:lvlText w:val="%1."/>
      <w:lvlJc w:val="left"/>
      <w:pPr>
        <w:ind w:left="540" w:hanging="360"/>
      </w:pPr>
    </w:lvl>
  </w:abstractNum>
  <w:abstractNum w:abstractNumId="32" w15:restartNumberingAfterBreak="0">
    <w:multiLevelType w:val="hybridMultilevel"/>
    <w:lvl w:ilvl="0" w:tentative="1">
      <w:start w:val="1"/>
      <w:numFmt w:val="decimal"/>
      <w:lvlText w:val="%1."/>
      <w:lvlJc w:val="left"/>
      <w:pPr>
        <w:ind w:left="540" w:hanging="360"/>
      </w:pPr>
    </w:lvl>
  </w:abstractNum>
  <w:abstractNum w:abstractNumId="33" w15:restartNumberingAfterBreak="0">
    <w:multiLevelType w:val="hybridMultilevel"/>
    <w:lvl w:ilvl="0" w:tentative="1">
      <w:start w:val="1"/>
      <w:numFmt w:val="decimal"/>
      <w:lvlText w:val="%1."/>
      <w:lvlJc w:val="left"/>
      <w:pPr>
        <w:ind w:left="540" w:hanging="360"/>
      </w:pPr>
    </w:lvl>
  </w:abstractNum>
  <w:abstractNum w:abstractNumId="34" w15:restartNumberingAfterBreak="0">
    <w:multiLevelType w:val="hybridMultilevel"/>
    <w:lvl w:ilvl="0" w:tentative="1">
      <w:start w:val="7"/>
      <w:numFmt w:val="decimal"/>
      <w:lvlText w:val="%1."/>
      <w:lvlJc w:val="left"/>
      <w:pPr>
        <w:ind w:left="540" w:hanging="360"/>
      </w:pPr>
    </w:lvl>
  </w:abstractNum>
  <w:abstractNum w:abstractNumId="35" w15:restartNumberingAfterBreak="0">
    <w:multiLevelType w:val="hybridMultilevel"/>
    <w:lvl w:ilvl="0" w:tentative="1">
      <w:start w:val="1"/>
      <w:numFmt w:val="decimal"/>
      <w:lvlText w:val="%1."/>
      <w:lvlJc w:val="left"/>
      <w:pPr>
        <w:ind w:left="540" w:hanging="360"/>
      </w:pPr>
    </w:lvl>
  </w:abstractNum>
  <w:abstractNum w:abstractNumId="36" w15:restartNumberingAfterBreak="0">
    <w:multiLevelType w:val="hybridMultilevel"/>
    <w:lvl w:ilvl="0" w:tentative="1">
      <w:start w:val="1"/>
      <w:numFmt w:val="decimal"/>
      <w:lvlText w:val="%1."/>
      <w:lvlJc w:val="left"/>
      <w:pPr>
        <w:ind w:left="540" w:hanging="360"/>
      </w:pPr>
    </w:lvl>
  </w:abstractNum>
  <w:abstractNum w:abstractNumId="37" w15:restartNumberingAfterBreak="0">
    <w:multiLevelType w:val="hybridMultilevel"/>
    <w:lvl w:ilvl="0" w:tentative="1">
      <w:start w:val="1"/>
      <w:numFmt w:val="decimal"/>
      <w:lvlText w:val="%1."/>
      <w:lvlJc w:val="left"/>
      <w:pPr>
        <w:ind w:left="540" w:hanging="360"/>
      </w:pPr>
    </w:lvl>
  </w:abstractNum>
  <w:abstractNum w:abstractNumId="38" w15:restartNumberingAfterBreak="0">
    <w:multiLevelType w:val="hybridMultilevel"/>
    <w:lvl w:ilvl="0" w:tentative="1">
      <w:start w:val="1"/>
      <w:numFmt w:val="decimal"/>
      <w:lvlText w:val="%1."/>
      <w:lvlJc w:val="left"/>
      <w:pPr>
        <w:ind w:left="540" w:hanging="360"/>
      </w:pPr>
    </w:lvl>
  </w:abstractNum>
  <w:abstractNum w:abstractNumId="39" w15:restartNumberingAfterBreak="0">
    <w:multiLevelType w:val="hybridMultilevel"/>
    <w:lvl w:ilvl="0" w:tentative="1">
      <w:start w:val="1"/>
      <w:numFmt w:val="decimal"/>
      <w:lvlText w:val="%1."/>
      <w:lvlJc w:val="left"/>
      <w:pPr>
        <w:ind w:left="540" w:hanging="360"/>
      </w:pPr>
    </w:lvl>
  </w:abstractNum>
  <w:abstractNum w:abstractNumId="40" w15:restartNumberingAfterBreak="0">
    <w:multiLevelType w:val="hybridMultilevel"/>
    <w:lvl w:ilvl="0" w:tentative="1">
      <w:start w:val="1"/>
      <w:numFmt w:val="decimal"/>
      <w:lvlText w:val="%1."/>
      <w:lvlJc w:val="left"/>
      <w:pPr>
        <w:ind w:left="540" w:hanging="360"/>
      </w:pPr>
    </w:lvl>
  </w:abstractNum>
  <w:abstractNum w:abstractNumId="41" w15:restartNumberingAfterBreak="0">
    <w:multiLevelType w:val="hybridMultilevel"/>
    <w:lvl w:ilvl="0" w:tentative="1">
      <w:start w:val="1"/>
      <w:numFmt w:val="decimal"/>
      <w:lvlText w:val="%1."/>
      <w:lvlJc w:val="left"/>
      <w:pPr>
        <w:ind w:left="540" w:hanging="360"/>
      </w:pPr>
    </w:lvl>
  </w:abstractNum>
  <w:abstractNum w:abstractNumId="42" w15:restartNumberingAfterBreak="0">
    <w:multiLevelType w:val="hybridMultilevel"/>
    <w:lvl w:ilvl="0" w:tentative="1">
      <w:start w:val="1"/>
      <w:numFmt w:val="decimal"/>
      <w:lvlText w:val="%1."/>
      <w:lvlJc w:val="left"/>
      <w:pPr>
        <w:ind w:left="540" w:hanging="360"/>
      </w:pPr>
    </w:lvl>
  </w:abstractNum>
  <w:abstractNum w:abstractNumId="43" w15:restartNumberingAfterBreak="0">
    <w:multiLevelType w:val="hybridMultilevel"/>
    <w:lvl w:ilvl="0" w:tentative="1">
      <w:start w:val="1"/>
      <w:numFmt w:val="decimal"/>
      <w:lvlText w:val="%1."/>
      <w:lvlJc w:val="left"/>
      <w:pPr>
        <w:ind w:left="540" w:hanging="360"/>
      </w:pPr>
    </w:lvl>
  </w:abstractNum>
  <w:abstractNum w:abstractNumId="44" w15:restartNumberingAfterBreak="0">
    <w:multiLevelType w:val="hybridMultilevel"/>
    <w:lvl w:ilvl="0" w:tentative="1">
      <w:start w:val="1"/>
      <w:numFmt w:val="decimal"/>
      <w:lvlText w:val="%1."/>
      <w:lvlJc w:val="left"/>
      <w:pPr>
        <w:ind w:left="540" w:hanging="360"/>
      </w:pPr>
    </w:lvl>
  </w:abstractNum>
  <w:abstractNum w:abstractNumId="45" w15:restartNumberingAfterBreak="0">
    <w:multiLevelType w:val="hybridMultilevel"/>
    <w:lvl w:ilvl="0" w:tentative="1">
      <w:start w:val="1"/>
      <w:numFmt w:val="decimal"/>
      <w:lvlText w:val="%1."/>
      <w:lvlJc w:val="left"/>
      <w:pPr>
        <w:ind w:left="540" w:hanging="360"/>
      </w:pPr>
    </w:lvl>
  </w:abstractNum>
  <w:abstractNum w:abstractNumId="46" w15:restartNumberingAfterBreak="0">
    <w:multiLevelType w:val="hybridMultilevel"/>
    <w:lvl w:ilvl="0" w:tentative="1">
      <w:start w:val="1"/>
      <w:numFmt w:val="decimal"/>
      <w:lvlText w:val="%1."/>
      <w:lvlJc w:val="left"/>
      <w:pPr>
        <w:ind w:left="540" w:hanging="360"/>
      </w:pPr>
    </w:lvl>
  </w:abstractNum>
  <w:abstractNum w:abstractNumId="47" w15:restartNumberingAfterBreak="0">
    <w:multiLevelType w:val="hybridMultilevel"/>
    <w:lvl w:ilvl="0" w:tentative="1">
      <w:start w:val="1"/>
      <w:numFmt w:val="decimal"/>
      <w:lvlText w:val="%1."/>
      <w:lvlJc w:val="left"/>
      <w:pPr>
        <w:ind w:left="540" w:hanging="360"/>
      </w:pPr>
    </w:lvl>
  </w:abstractNum>
  <w:abstractNum w:abstractNumId="48" w15:restartNumberingAfterBreak="0">
    <w:multiLevelType w:val="hybridMultilevel"/>
    <w:lvl w:ilvl="0" w:tentative="1">
      <w:start w:val="1"/>
      <w:numFmt w:val="decimal"/>
      <w:lvlText w:val="%1."/>
      <w:lvlJc w:val="left"/>
      <w:pPr>
        <w:ind w:left="540" w:hanging="360"/>
      </w:pPr>
    </w:lvl>
  </w:abstractNum>
  <w:abstractNum w:abstractNumId="49"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4"/>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3"/>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6"/>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7"/>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42B"/>
        <w:sz w:val="21"/>
        <w:szCs w:val="21"/>
      </w:rPr>
    </w:rPrDefault>
    <w:pPrDefault>
      <w:pPr>
        <w:spacing w:after="12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C0CB" w:sz="12" w:space="4"/>
      </w:pBdr>
      <w:spacing w:after="200" w:before="120"/>
      <w:outlineLvl w:val="0"/>
    </w:pPr>
    <w:rPr>
      <w:rFonts w:ascii="Arial" w:cs="Arial" w:eastAsia="Arial" w:hAnsi="Arial"/>
      <w:b/>
      <w:bCs/>
      <w:color w:val="17707F"/>
      <w:sz w:val="34"/>
      <w:szCs w:val="34"/>
    </w:rPr>
  </w:style>
  <w:style w:type="paragraph" w:styleId="Heading2">
    <w:name w:val="Heading 2"/>
    <w:basedOn w:val="Normal"/>
    <w:next w:val="Normal"/>
    <w:qFormat/>
    <w:pPr>
      <w:keepNext/>
      <w:spacing w:after="120" w:before="260"/>
      <w:outlineLvl w:val="1"/>
    </w:pPr>
    <w:rPr>
      <w:rFonts w:ascii="Arial" w:cs="Arial" w:eastAsia="Arial" w:hAnsi="Arial"/>
      <w:b/>
      <w:bCs/>
      <w:color w:val="17707F"/>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0F5FDC"/>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38ydhctcukjizpk8hkzs8" Type="http://schemas.openxmlformats.org/officeDocument/2006/relationships/hyperlink" Target="https://help.hcl-software.com/domino/14.0.0/admin/conf_adsync_registering_ad_users.html" TargetMode="External"/><Relationship Id="rIdros4xokj8opxrf8vcfzgg" Type="http://schemas.openxmlformats.org/officeDocument/2006/relationships/hyperlink" Target="https://help.hcl-software.com/dom_designer/14.5.0/basic/H_CONTACTNOTEID_PROPERTY_NOTESREGISTRATION.html" TargetMode="External"/><Relationship Id="rIdarixfzw66fw82_w3meriv" Type="http://schemas.openxmlformats.org/officeDocument/2006/relationships/hyperlink" Target="https://help.hcl-software.com/dom_designer/14.5.0/basic/H_REGISTERNEWUSER_METHOD.html" TargetMode="External"/><Relationship Id="rIdvw58ond5-uysnum8xh8tm" Type="http://schemas.openxmlformats.org/officeDocument/2006/relationships/hyperlink" Target="https://help.hcl-software.com/dom_designer/9.0.1/appdev/H_CREATEREPLICA_METHOD_ADMINP.html" TargetMode="External"/><Relationship Id="rIdu9ar5lmbmmnppszpk3z-m" Type="http://schemas.openxmlformats.org/officeDocument/2006/relationships/hyperlink" Target="https://help.hcl-software.com/domino/14.0.0/admin/admn_createreplica_r.html" TargetMode="External"/><Relationship Id="rIdxnlu84iaui-6odxpm4xc-" Type="http://schemas.openxmlformats.org/officeDocument/2006/relationships/hyperlink" Target="https://help.hcl-software.com/domino/14.5.0/admin/conf_creatinganidvault_t.html" TargetMode="External"/><Relationship Id="rIdsoqzagux-n6qlobhgprfw" Type="http://schemas.openxmlformats.org/officeDocument/2006/relationships/hyperlink" Target="https://help.hcl-software.com/domino/14.5.0/admin/conf_creatingoreditingidvaultpolicysettingsdocumentsma_t.html" TargetMode="External"/><Relationship Id="rId_chm6mkaso2mxz4vz-ug9" Type="http://schemas.openxmlformats.org/officeDocument/2006/relationships/hyperlink" Target="https://help.hcl-software.com/domino/14.0.0/admin/conf_creatingasecuritypolicysettingsdocument_t.html" TargetMode="External"/><Relationship Id="rIdzakzgc_6jpyk6mfw-gdod" Type="http://schemas.openxmlformats.org/officeDocument/2006/relationships/hyperlink" Target="https://help.hcl-software.com/domino/14.5.0/admin/conf_creatingapolicydocument_t.html" TargetMode="External"/><Relationship Id="rIdscej8okaflyfmwopanshj" Type="http://schemas.openxmlformats.org/officeDocument/2006/relationships/hyperlink" Target="https://help.hcl-software.com/domino/14.5.1/admin/conf_modifyingaserverbasedca_t.html" TargetMode="External"/><Relationship Id="rIdyiflhvovspnrlvrrqvix7" Type="http://schemas.openxmlformats.org/officeDocument/2006/relationships/hyperlink" Target="https://help.hcl-software.com/domino/14.0.0/admin/conf_usingadministrationrolesinthedominodirectoryacl_t.html" TargetMode="External"/><Relationship Id="rIdp4ftid8ov5nedusiwwcnw" Type="http://schemas.openxmlformats.org/officeDocument/2006/relationships/hyperlink" Target="https://help.hcl-software.com/domino/14.0.0/admin/conf_configuringadatabaseacl_t.html" TargetMode="External"/><Relationship Id="rIdckfptughdsxbjzflx_oo6" Type="http://schemas.openxmlformats.org/officeDocument/2006/relationships/hyperlink" Target="https://help.hcl-software.com/dom_designer/14.5.1/basic/H_CREATING_A_DATABASE_FROM_A_TEMPLATE_OVER.html" TargetMode="External"/><Relationship Id="rIdlm2xjfi4nf05xi9g0s03d" Type="http://schemas.openxmlformats.org/officeDocument/2006/relationships/hyperlink" Target="https://help.hcl-software.com/dom_designer/14.5.0/basic/H_USING_SCRIPT_LIBRARIES.html" TargetMode="External"/><Relationship Id="rIdt8qxzjfdcvlfrcpzdw_ws" Type="http://schemas.openxmlformats.org/officeDocument/2006/relationships/hyperlink" Target="https://help.hcl-software.com/dom_designer/14.5.1/basic/H_CREATING_AN_AGENT.html" TargetMode="External"/><Relationship Id="rIdq-fxod-j-i5mf4shmau8g" Type="http://schemas.openxmlformats.org/officeDocument/2006/relationships/hyperlink" Target="https://help.hcl-software.com/notes/14.0.0/client/agt_rules_for_agent_names_r.html" TargetMode="External"/><Relationship Id="rIdk5bmsiszzxy8pd2semj8u" Type="http://schemas.openxmlformats.org/officeDocument/2006/relationships/hyperlink" Target="https://help.hcl-software.com/domino/14.0.0/admin/admn_signingadatabaseortemplate_t.html" TargetMode="External"/><Relationship Id="rIdweirugadatnknyo6tgxna" Type="http://schemas.openxmlformats.org/officeDocument/2006/relationships/hyperlink" Target="https://help.hcl-software.com/dom_designer/14.5.1/basic/H_ABOUT_CHECKING_FIELD_VALUES_IN_A_DOCUMENT.html" TargetMode="External"/><Relationship Id="rIdrw2cz1nyqdjq2-dpn4dvz" Type="http://schemas.openxmlformats.org/officeDocument/2006/relationships/hyperlink" Target="https://help.hcl-software.com/notes/14.0.0/client/sec_ecl_alert_c.html" TargetMode="External"/><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BulkReg Framework – Administrator Setup, Operations &amp; Audit Guide</dc:title>
  <dc:creator>Rishab Sharma</dc:creator>
  <dc:description>Step-by-step guide: bulk registration of Directory Sync (Active Directory) users in HCL Domino – Notes ID, mail file and ID Vault – in reviewed batches across multiple servers, from the Windows Domino Administrator client</dc:description>
  <cp:lastModifiedBy>Un-named</cp:lastModifiedBy>
  <cp:revision>1</cp:revision>
  <dcterms:created xsi:type="dcterms:W3CDTF">2026-10-06T17:21:04.149Z</dcterms:created>
  <dcterms:modified xsi:type="dcterms:W3CDTF">2026-10-06T17:21:04.149Z</dcterms:modified>
</cp:coreProperties>
</file>

<file path=docProps/custom.xml><?xml version="1.0" encoding="utf-8"?>
<Properties xmlns="http://schemas.openxmlformats.org/officeDocument/2006/custom-properties" xmlns:vt="http://schemas.openxmlformats.org/officeDocument/2006/docPropsVTypes"/>
</file>