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3.0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3.0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3.0.0: BulkRegCommon library, 5 agents,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1.4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Framework, runbook, Windows-client model, reviewed batch workflow</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3.0.0.</w:t>
            </w:r>
            <w:r>
              <w:rPr>
                <w:sz w:val="19"/>
                <w:szCs w:val="19"/>
              </w:rPr>
              <w:t xml:space="preserve"> One version number across the whole kit: guide 3.0, library and all agents 3.0.0, bulkreg.ini, server_mapping.csv, PowerShell helper, Audit Viewer, README, VERSION and CHANGELOG.md. Content as in 2.9.</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DryRun explained</w:t>
            </w:r>
            <w:r>
              <w:rPr>
                <w:sz w:val="19"/>
                <w:szCs w:val="19"/>
              </w:rPr>
              <w:t xml:space="preserve"> (D3b, bulkreg.ini). </w:t>
            </w:r>
            <w:r>
              <w:rPr>
                <w:b/>
                <w:bCs/>
                <w:sz w:val="19"/>
                <w:szCs w:val="19"/>
              </w:rPr>
              <w:t xml:space="preserve">Central BulkReg log database is now required</w:t>
            </w:r>
            <w:r>
              <w:rPr>
                <w:sz w:val="19"/>
                <w:szCs w:val="19"/>
              </w:rPr>
              <w:t xml:space="preserve"> (B15): every run, every action and one AUDIT entry per user are written there; agents stop if it cannot be opened.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2.8</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 layout made explicit: mail1, mail2 … are created </w:t>
            </w:r>
            <w:r>
              <w:rPr>
                <w:b/>
                <w:bCs/>
                <w:sz w:val="19"/>
                <w:szCs w:val="19"/>
              </w:rPr>
              <w:t xml:space="preserve">directly under the Domino data directory</w:t>
            </w:r>
            <w:r>
              <w:rPr>
                <w:sz w:val="19"/>
                <w:szCs w:val="19"/>
              </w:rPr>
              <w:t xml:space="preserve">, next to the existing mail folder, not inside it. Folder diagram, plain explanation of MailFolderPrefix / MailFileDir / new MailExistingFolders. BulkReg rejects a prefix with a number (mail1) or a path (mail\mail) at start-up.</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2.7</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New one-page </w:t>
            </w:r>
            <w:r>
              <w:rPr>
                <w:b/>
                <w:bCs/>
                <w:sz w:val="19"/>
                <w:szCs w:val="19"/>
              </w:rPr>
              <w:t xml:space="preserve">Agent Run Order</w:t>
            </w:r>
            <w:r>
              <w:rPr>
                <w:sz w:val="19"/>
                <w:szCs w:val="19"/>
              </w:rPr>
              <w:t xml:space="preserve"> at the front of the guide (flow, step table with DryRun setting, input/output and go/no-go per step, rules).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RegistrationLog corrected: registration is logged to the </w:t>
            </w:r>
            <w:r>
              <w:rPr>
                <w:b/>
                <w:bCs/>
                <w:sz w:val="19"/>
                <w:szCs w:val="19"/>
              </w:rPr>
              <w:t xml:space="preserve">Certification Log certlog.nsf</w:t>
            </w:r>
            <w:r>
              <w:rPr>
                <w:sz w:val="19"/>
                <w:szCs w:val="19"/>
              </w:rPr>
              <w:t xml:space="preserve"> on the registration server (HCL: any non-empty value → CERTLOG.NSF; empty = no logging). log.nsf is the server's general log. Prerequisite check for certlog.nsf added (B4).</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Prerequisite: pre-create the numbered mail folders</w:t>
            </w:r>
            <w:r>
              <w:rPr>
                <w:sz w:val="19"/>
                <w:szCs w:val="19"/>
              </w:rPr>
              <w:t xml:space="preserve"> (mail1…mailN, one per 1000 users) on every home server (B4). Preflight calculates the folders needed per server and writes the create commands. New </w:t>
            </w:r>
            <w:r>
              <w:rPr>
                <w:rFonts w:ascii="Consolas" w:cs="Consolas" w:eastAsia="Consolas" w:hAnsi="Consolas"/>
                <w:color w:val="0F5FDC"/>
                <w:sz w:val="18"/>
                <w:szCs w:val="18"/>
              </w:rPr>
              <w:t xml:space="preserve">MailFolderMax</w:t>
            </w:r>
            <w:r>
              <w:rPr>
                <w:sz w:val="19"/>
                <w:szCs w:val="19"/>
              </w:rPr>
              <w:t xml:space="preserve">: Build Batch never assigns a folder above the number you created.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Run Order</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page: which agent, in which order, with which DryRun setting</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Keep it next to you</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 for the Domino CA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user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Agent Run Order (read this first)</w:t>
      </w:r>
    </w:p>
    <w:p>
      <w:r>
        <w:t xml:space="preserve">BulkReg has </w:t>
      </w:r>
      <w:r>
        <w:rPr>
          <w:b/>
          <w:bCs/>
        </w:rPr>
        <w:t xml:space="preserve">five agents</w:t>
      </w:r>
      <w:r>
        <w:t xml:space="preserve">. Only </w:t>
      </w:r>
      <w:r>
        <w:rPr>
          <w:b/>
          <w:bCs/>
        </w:rPr>
        <w:t xml:space="preserve">four</w:t>
      </w:r>
      <w:r>
        <w:t xml:space="preserve"> are used, always in this order: </w:t>
      </w:r>
      <w:r>
        <w:rPr>
          <w:b/>
          <w:bCs/>
        </w:rPr>
        <w:t xml:space="preserve">01 → 02 → (you review) → 03 dry run → 03 live → 04</w:t>
      </w:r>
      <w:r>
        <w:t xml:space="preserve">. Agent </w:t>
      </w:r>
      <w:r>
        <w:rPr>
          <w:b/>
          <w:bCs/>
        </w:rPr>
        <w:t xml:space="preserve">05 is not part of the process</w:t>
      </w:r>
      <w:r>
        <w:t xml:space="preserve">; it is only for the manual alternative in Appendix A. Run every agent from bulkreg.nsf &gt; </w:t>
      </w:r>
      <w:r>
        <w:rPr>
          <w:b/>
          <w:bCs/>
        </w:rPr>
        <w:t xml:space="preserve">Actions &gt; BulkReg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FOR EVERY BATCH: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1. Actions &gt; BulkReg &gt; 01 - Preflight Check        (read-only)</w:t>
            </w:r>
          </w:p>
          <w:p>
            <w:pPr>
              <w:spacing w:after="0" w:before="0" w:line="240"/>
            </w:pPr>
            <w:r>
              <w:rPr>
                <w:rFonts w:ascii="Consolas" w:cs="Consolas" w:eastAsia="Consolas" w:hAnsi="Consolas"/>
                <w:color w:val="14142B"/>
                <w:sz w:val="16"/>
                <w:szCs w:val="16"/>
              </w:rPr>
              <w:t xml:space="preserve">         -&gt; fix ERRORs, create the mail folders it lists</w:t>
            </w:r>
          </w:p>
          <w:p>
            <w:pPr>
              <w:spacing w:after="0" w:before="0" w:line="240"/>
            </w:pPr>
            <w:r>
              <w:rPr>
                <w:rFonts w:ascii="Consolas" w:cs="Consolas" w:eastAsia="Consolas" w:hAnsi="Consolas"/>
                <w:color w:val="14142B"/>
                <w:sz w:val="16"/>
                <w:szCs w:val="16"/>
              </w:rPr>
              <w:t xml:space="preserve"> 2. Actions &gt; BulkReg &gt; 02 - Build Batch            (read-only)</w:t>
            </w:r>
          </w:p>
          <w:p>
            <w:pPr>
              <w:spacing w:after="0" w:before="0" w:line="240"/>
            </w:pPr>
            <w:r>
              <w:rPr>
                <w:rFonts w:ascii="Consolas" w:cs="Consolas" w:eastAsia="Consolas" w:hAnsi="Consolas"/>
                <w:color w:val="14142B"/>
                <w:sz w:val="16"/>
                <w:szCs w:val="16"/>
              </w:rPr>
              <w:t xml:space="preserve">         -&gt; C:\BulkReg\batches\BATCH-&lt;id&gt;.csv + BATCH-&lt;id&gt;_summary.txt</w:t>
            </w:r>
          </w:p>
          <w:p>
            <w:pPr>
              <w:spacing w:after="0" w:before="0" w:line="240"/>
            </w:pPr>
            <w:r>
              <w:rPr>
                <w:rFonts w:ascii="Consolas" w:cs="Consolas" w:eastAsia="Consolas" w:hAnsi="Consolas"/>
                <w:color w:val="14142B"/>
                <w:sz w:val="16"/>
                <w:szCs w:val="16"/>
              </w:rPr>
              <w:t xml:space="preserve"> 3. YOU review BATCH-&lt;id&gt;.csv                        (Include Y/N, server, mail file)</w:t>
            </w:r>
          </w:p>
          <w:p>
            <w:pPr>
              <w:spacing w:after="0" w:before="0" w:line="240"/>
            </w:pPr>
            <w:r>
              <w:rPr>
                <w:rFonts w:ascii="Consolas" w:cs="Consolas" w:eastAsia="Consolas" w:hAnsi="Consolas"/>
                <w:color w:val="14142B"/>
                <w:sz w:val="16"/>
                <w:szCs w:val="16"/>
              </w:rPr>
              <w:t xml:space="preserve"> 4. bulkreg.ini: DryRun=1</w:t>
            </w:r>
          </w:p>
          <w:p>
            <w:pPr>
              <w:spacing w:after="0" w:before="0" w:line="240"/>
            </w:pPr>
            <w:r>
              <w:rPr>
                <w:rFonts w:ascii="Consolas" w:cs="Consolas" w:eastAsia="Consolas" w:hAnsi="Consolas"/>
                <w:color w:val="14142B"/>
                <w:sz w:val="16"/>
                <w:szCs w:val="16"/>
              </w:rPr>
              <w:t xml:space="preserve">    Actions &gt; BulkReg &gt; 03 - Register Batch         (simulation)</w:t>
            </w:r>
          </w:p>
          <w:p>
            <w:pPr>
              <w:spacing w:after="0" w:before="0" w:line="240"/>
            </w:pPr>
            <w:r>
              <w:rPr>
                <w:rFonts w:ascii="Consolas" w:cs="Consolas" w:eastAsia="Consolas" w:hAnsi="Consolas"/>
                <w:color w:val="14142B"/>
                <w:sz w:val="16"/>
                <w:szCs w:val="16"/>
              </w:rPr>
              <w:t xml:space="preserve">         -&gt; BATCH-&lt;id&gt;_dryrun_&lt;run&gt;.csv : every row WOULD_REGISTER ?</w:t>
            </w:r>
          </w:p>
          <w:p>
            <w:pPr>
              <w:spacing w:after="0" w:before="0" w:line="240"/>
            </w:pPr>
            <w:r>
              <w:rPr>
                <w:rFonts w:ascii="Consolas" w:cs="Consolas" w:eastAsia="Consolas" w:hAnsi="Consolas"/>
                <w:color w:val="14142B"/>
                <w:sz w:val="16"/>
                <w:szCs w:val="16"/>
              </w:rPr>
              <w:t xml:space="preserve"> 5. bulkreg.ini: DryRun=0</w:t>
            </w:r>
          </w:p>
          <w:p>
            <w:pPr>
              <w:spacing w:after="0" w:before="0" w:line="240"/>
            </w:pPr>
            <w:r>
              <w:rPr>
                <w:rFonts w:ascii="Consolas" w:cs="Consolas" w:eastAsia="Consolas" w:hAnsi="Consolas"/>
                <w:color w:val="14142B"/>
                <w:sz w:val="16"/>
                <w:szCs w:val="16"/>
              </w:rPr>
              <w:t xml:space="preserve"> 6. Actions &gt; BulkReg &gt; 03 - Register Batch         (LIVE - type the batch ID)</w:t>
            </w:r>
          </w:p>
          <w:p>
            <w:pPr>
              <w:spacing w:after="0" w:before="0" w:line="240"/>
            </w:pPr>
            <w:r>
              <w:rPr>
                <w:rFonts w:ascii="Consolas" w:cs="Consolas" w:eastAsia="Consolas" w:hAnsi="Consolas"/>
                <w:color w:val="14142B"/>
                <w:sz w:val="16"/>
                <w:szCs w:val="16"/>
              </w:rPr>
              <w:t xml:space="preserve">         -&gt; BATCH-&lt;id&gt;_results.csv     (batch is now DONE)</w:t>
            </w:r>
          </w:p>
          <w:p>
            <w:pPr>
              <w:spacing w:after="0" w:before="0" w:line="240"/>
            </w:pPr>
            <w:r>
              <w:rPr>
                <w:rFonts w:ascii="Consolas" w:cs="Consolas" w:eastAsia="Consolas" w:hAnsi="Consolas"/>
                <w:color w:val="14142B"/>
                <w:sz w:val="16"/>
                <w:szCs w:val="16"/>
              </w:rPr>
              <w:t xml:space="preserve"> 7. bulkreg.ini: DryRun=1</w:t>
            </w:r>
          </w:p>
          <w:p>
            <w:pPr>
              <w:spacing w:after="0" w:before="0" w:line="240"/>
            </w:pPr>
            <w:r>
              <w:rPr>
                <w:rFonts w:ascii="Consolas" w:cs="Consolas" w:eastAsia="Consolas" w:hAnsi="Consolas"/>
                <w:color w:val="14142B"/>
                <w:sz w:val="16"/>
                <w:szCs w:val="16"/>
              </w:rPr>
              <w:t xml:space="preserve"> 8. Actions &gt; BulkReg &gt; 04 - Verify Registration and Vault   (choose the batch)</w:t>
            </w:r>
          </w:p>
          <w:p>
            <w:pPr>
              <w:spacing w:after="0" w:before="0" w:line="240"/>
            </w:pPr>
            <w:r>
              <w:rPr>
                <w:rFonts w:ascii="Consolas" w:cs="Consolas" w:eastAsia="Consolas" w:hAnsi="Consolas"/>
                <w:color w:val="14142B"/>
                <w:sz w:val="16"/>
                <w:szCs w:val="16"/>
              </w:rPr>
              <w:t xml:space="preserve">         -&gt; BATCH-&lt;id&gt;_verify_&lt;run&gt;.csv : REGISTERED + IN_VAULT + MAILFILE_OK ?</w:t>
            </w:r>
          </w:p>
          <w:p>
            <w:pPr>
              <w:spacing w:after="0" w:before="0" w:line="240"/>
            </w:pPr>
            <w:r>
              <w:rPr>
                <w:rFonts w:ascii="Consolas" w:cs="Consolas" w:eastAsia="Consolas" w:hAnsi="Consolas"/>
                <w:color w:val="14142B"/>
                <w:sz w:val="16"/>
                <w:szCs w:val="16"/>
              </w:rPr>
              <w:t xml:space="preserve"> 9. Hand over passwords, delete secrets, then the next batch: back to step 1 (or 2)</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FIRST TIME ONLY : run steps 2-8 once with a 2-user pilot batch (C5).</w:t>
            </w:r>
          </w:p>
          <w:p>
            <w:pPr>
              <w:spacing w:after="0" w:before="0" w:line="240"/>
            </w:pPr>
            <w:r>
              <w:rPr>
                <w:rFonts w:ascii="Consolas" w:cs="Consolas" w:eastAsia="Consolas" w:hAnsi="Consolas"/>
                <w:color w:val="14142B"/>
                <w:sz w:val="16"/>
                <w:szCs w:val="16"/>
              </w:rPr>
              <w:t xml:space="preserve">NOT IN THE CYCLE: 05 - Export to Registration Text File (manual method only).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2059"/>
        <w:gridCol w:w="1029"/>
        <w:gridCol w:w="1544"/>
        <w:gridCol w:w="1750"/>
        <w:gridCol w:w="1301"/>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 this</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 action</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Input</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130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Go on only if</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environment and users</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01 - Preflight Check</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mapping, names.nsf</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audit CSV, _mailfolders.txt</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 environment errors; mail folders exist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Select the next batch</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02 - Build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Counts per server look right</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 the batch</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You (Excel as text / Notepad)</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Reviewed BATCH-&lt;id&gt;.csv</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Include=Y row checked; file saved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Simulate</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rows WOULD_REGISTER</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 to live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approved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r>
              <w:rPr>
                <w:sz w:val="19"/>
                <w:szCs w:val="19"/>
              </w:rPr>
              <w:t xml:space="preserve"> (type the batch ID)</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 (batch DONE), password file</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finished</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Back to safe mode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result</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04 - Verify Registration and Vault</w:t>
            </w:r>
            <w:r>
              <w:rPr>
                <w:sz w:val="19"/>
                <w:szCs w:val="19"/>
              </w:rPr>
              <w:t xml:space="preserve"> (choose the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 IN_VAULT + MAILFILE_OK</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Close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over passwords; PurgeSecrets</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 ids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Then start the next batch at step 1 (or 2)</w:t>
            </w:r>
          </w:p>
        </w:tc>
      </w:tr>
    </w:tbl>
    <w:p>
      <w:pPr>
        <w:spacing w:after="80" w:before="0"/>
      </w:pPr>
    </w:p>
    <w:p>
      <w:pPr>
        <w:pStyle w:val="Heading3"/>
      </w:pPr>
      <w:r>
        <w:t xml:space="preserve">Rules</w:t>
      </w:r>
    </w:p>
    <w:p>
      <w:pPr>
        <w:pStyle w:val="ListParagraph"/>
        <w:numPr>
          <w:ilvl w:val="0"/>
          <w:numId w:val="2"/>
        </w:numPr>
      </w:pPr>
      <w:r>
        <w:rPr>
          <w:b/>
          <w:bCs/>
        </w:rPr>
        <w:t xml:space="preserve">03 only accepts a batch file built by 02.</w:t>
      </w:r>
      <w:r>
        <w:t xml:space="preserve"> It never selects users by itself. There is no 03 without 02.</w:t>
      </w:r>
    </w:p>
    <w:p>
      <w:pPr>
        <w:pStyle w:val="ListParagraph"/>
        <w:numPr>
          <w:ilvl w:val="0"/>
          <w:numId w:val="2"/>
        </w:numPr>
      </w:pPr>
      <w:r>
        <w:rPr>
          <w:b/>
          <w:bCs/>
        </w:rPr>
        <w:t xml:space="preserve">Always run 03 twice per batch:</w:t>
      </w:r>
      <w:r>
        <w:t xml:space="preserve"> first with DryRun=1, then with DryRun=0, on the </w:t>
      </w:r>
      <w:r>
        <w:rPr>
          <w:b/>
          <w:bCs/>
        </w:rPr>
        <w:t xml:space="preserve">same</w:t>
      </w:r>
      <w:r>
        <w:t xml:space="preserve"> batch file.</w:t>
      </w:r>
    </w:p>
    <w:p>
      <w:pPr>
        <w:pStyle w:val="ListParagraph"/>
        <w:numPr>
          <w:ilvl w:val="0"/>
          <w:numId w:val="2"/>
        </w:numPr>
      </w:pPr>
      <w:r>
        <w:rPr>
          <w:b/>
          <w:bCs/>
        </w:rPr>
        <w:t xml:space="preserve">One LIVE run per batch.</w:t>
      </w:r>
      <w:r>
        <w:t xml:space="preserve"> After it, the batch is DONE and 03 refuses it. Users not registered (FAILED, NOT_PROCESSED) are picked up again by the next 02.</w:t>
      </w:r>
    </w:p>
    <w:p>
      <w:pPr>
        <w:pStyle w:val="ListParagraph"/>
        <w:numPr>
          <w:ilvl w:val="0"/>
          <w:numId w:val="2"/>
        </w:numPr>
      </w:pPr>
      <w:r>
        <w:rPr>
          <w:b/>
          <w:bCs/>
        </w:rPr>
        <w:t xml:space="preserve">01 before 02</w:t>
      </w:r>
      <w:r>
        <w:t xml:space="preserve"> the first time and whenever AD data, server_mapping.csv or servers changed. Otherwise it is recommended before each batch.</w:t>
      </w:r>
    </w:p>
    <w:p>
      <w:pPr>
        <w:pStyle w:val="ListParagraph"/>
        <w:numPr>
          <w:ilvl w:val="0"/>
          <w:numId w:val="2"/>
        </w:numPr>
      </w:pPr>
      <w:r>
        <w:rPr>
          <w:b/>
          <w:bCs/>
        </w:rPr>
        <w:t xml:space="preserve">04 after every LIVE run</w:t>
      </w:r>
      <w:r>
        <w:t xml:space="preserve">, and again later for users that were still pending (vault or mail file).</w:t>
      </w:r>
    </w:p>
    <w:p>
      <w:pPr>
        <w:pStyle w:val="ListParagraph"/>
        <w:numPr>
          <w:ilvl w:val="0"/>
          <w:numId w:val="2"/>
        </w:numPr>
      </w:pPr>
      <w:r>
        <w:rPr>
          <w:b/>
          <w:bCs/>
        </w:rPr>
        <w:t xml:space="preserve">Only one batch open at a time</w:t>
      </w:r>
      <w:r>
        <w:t xml:space="preserve"> is the simplest way to work. 02 never puts a user into two open batches.</w:t>
      </w:r>
    </w:p>
    <w:p>
      <w:pPr>
        <w:pStyle w:val="ListParagraph"/>
        <w:numPr>
          <w:ilvl w:val="0"/>
          <w:numId w:val="2"/>
        </w:numPr>
      </w:pPr>
      <w:r>
        <w:rPr>
          <w:b/>
          <w:bCs/>
        </w:rPr>
        <w:t xml:space="preserve">05 is never part of this sequence.</w:t>
      </w:r>
    </w:p>
    <w:p>
      <w:pPr>
        <w:pStyle w:val="ListParagraph"/>
        <w:numPr>
          <w:ilvl w:val="0"/>
          <w:numId w:val="2"/>
        </w:numPr>
      </w:pPr>
      <w:r>
        <w:rPr>
          <w:b/>
          <w:bCs/>
        </w:rPr>
        <w:t xml:space="preserve">DryRun only affects 03</w:t>
      </w:r>
      <w:r>
        <w:t xml:space="preserve"> (D3b). Every agent writes to the central log database (B15).</w:t>
      </w:r>
    </w:p>
    <w:p>
      <w:pPr>
        <w:pStyle w:val="Heading3"/>
      </w:pPr>
      <w:r>
        <w:t xml:space="preserve">Where each step is described in 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Procedure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C1 Preflight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C2 Build a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C3 Review the batch file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C4 Dry-run the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First batch only</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C5 Pilot (2 users): steps 2–8 with two users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5–7</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C6 Register the reviewed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C7 Verify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C8 Hand over and clean up, C9 Next batch</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500)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Tool database bulkreg.nsf</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B13, B14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Central log database bulkreg_log.nsf (required)</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Domino server, e.g. the registration server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Script library and 5 agents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B17, B18</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How users are split across home servers (department, email domain, location…)</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@emea.demo.com → DominoADMail2/Demo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O=Demo or OU=Sales/O=Demo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per home server and number of mail folders to create (1 per 1000 users)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5000 users → 5 folders (mail1–mail5)</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3"/>
        </w:numPr>
      </w:pPr>
      <w:r>
        <w:t xml:space="preserve">Sign in to the Windows workstation from worksheet row 13.</w:t>
      </w:r>
    </w:p>
    <w:p>
      <w:pPr>
        <w:pStyle w:val="ListParagraph"/>
        <w:numPr>
          <w:ilvl w:val="0"/>
          <w:numId w:val="3"/>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3"/>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3"/>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3"/>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3"/>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3"/>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4"/>
        </w:numPr>
      </w:pPr>
      <w:r>
        <w:t xml:space="preserve">In Domino Administrator, select the registration server in the server pane.</w:t>
      </w:r>
    </w:p>
    <w:p>
      <w:pPr>
        <w:pStyle w:val="ListParagraph"/>
        <w:numPr>
          <w:ilvl w:val="0"/>
          <w:numId w:val="4"/>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4"/>
        </w:numPr>
      </w:pPr>
      <w:r>
        <w:t xml:space="preserve">Select a user you know was synchronized from Active Directory.</w:t>
      </w:r>
    </w:p>
    <w:p>
      <w:pPr>
        <w:pStyle w:val="ListParagraph"/>
        <w:numPr>
          <w:ilvl w:val="0"/>
          <w:numId w:val="4"/>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4"/>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4"/>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4"/>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5"/>
        </w:numPr>
      </w:pPr>
      <w:r>
        <w:t xml:space="preserve">In Domino Administrator, select the </w:t>
      </w:r>
      <w:r>
        <w:rPr>
          <w:b/>
          <w:bCs/>
        </w:rPr>
        <w:t xml:space="preserve">registration server</w:t>
      </w:r>
      <w:r>
        <w:t xml:space="preserve"> in the server pane.</w:t>
      </w:r>
    </w:p>
    <w:p>
      <w:pPr>
        <w:pStyle w:val="ListParagraph"/>
        <w:numPr>
          <w:ilvl w:val="0"/>
          <w:numId w:val="5"/>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5"/>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5"/>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5"/>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5"/>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5"/>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5"/>
        </w:numPr>
      </w:pPr>
      <w:r>
        <w:t xml:space="preserve">Click </w:t>
      </w:r>
      <w:r>
        <w:rPr>
          <w:b/>
          <w:bCs/>
        </w:rPr>
        <w:t xml:space="preserve">OK</w:t>
      </w:r>
      <w:r>
        <w:t xml:space="preserve"> to save the ACL.</w:t>
      </w:r>
    </w:p>
    <w:p>
      <w:pPr>
        <w:pStyle w:val="ListParagraph"/>
        <w:numPr>
          <w:ilvl w:val="0"/>
          <w:numId w:val="5"/>
        </w:numPr>
      </w:pPr>
      <w:r>
        <w:t xml:space="preserve">Wait for the ACL change to reach the server you work on. It is immediate on the registration server itself.</w:t>
      </w:r>
    </w:p>
    <w:p>
      <w:pPr>
        <w:pStyle w:val="Heading3"/>
      </w:pPr>
      <w:r>
        <w:t xml:space="preserve">Create the numbered mail folders on every home server</w:t>
      </w:r>
    </w:p>
    <w:p>
      <w:r>
        <w:t xml:space="preserve">Create the numbered mail folders in advance on every home server, so registration never depends on Domino creating a folder. Create them </w:t>
      </w:r>
      <w:r>
        <w:rPr>
          <w:b/>
          <w:bCs/>
        </w:rPr>
        <w:t xml:space="preserve">directly in the Domino data directory</w:t>
      </w:r>
      <w:r>
        <w:t xml:space="preserve">, next to the existing </w:t>
      </w:r>
      <w:r>
        <w:rPr>
          <w:rFonts w:ascii="Consolas" w:cs="Consolas" w:eastAsia="Consolas" w:hAnsi="Consolas"/>
          <w:color w:val="0F5FDC"/>
          <w:sz w:val="20"/>
          <w:szCs w:val="20"/>
        </w:rPr>
        <w:t xml:space="preserve">mail</w:t>
      </w:r>
      <w:r>
        <w:t xml:space="preserve"> folder, </w:t>
      </w:r>
      <w:r>
        <w:rPr>
          <w:b/>
          <w:bCs/>
        </w:rPr>
        <w:t xml:space="preserve">not inside it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p>
      <w:r>
        <w:t xml:space="preserve">You need </w:t>
      </w:r>
      <w:r>
        <w:rPr>
          <w:b/>
          <w:bCs/>
        </w:rPr>
        <w:t xml:space="preserve">one folder per 1000 users</w:t>
      </w:r>
      <w:r>
        <w:t xml:space="preserve"> (</w:t>
      </w:r>
      <w:r>
        <w:rPr>
          <w:rFonts w:ascii="Consolas" w:cs="Consolas" w:eastAsia="Consolas" w:hAnsi="Consolas"/>
          <w:color w:val="0F5FDC"/>
          <w:sz w:val="20"/>
          <w:szCs w:val="20"/>
        </w:rPr>
        <w:t xml:space="preserve">MailFilesPerFolder</w:t>
      </w:r>
      <w:r>
        <w:t xml:space="preserve">) on each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2677"/>
        <w:gridCol w:w="3666"/>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 on that home server</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Folders to create</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Names</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5,000</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mail5</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 mail10</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 ÷ 1000, rounded up</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folders already contain mail files, you may need more. After B11/B12, Preflight (C1) calculates the exact number per server, counting the existing files, and writes the commands to </w:t>
            </w:r>
            <w:r>
              <w:rPr>
                <w:rFonts w:ascii="Consolas" w:cs="Consolas" w:eastAsia="Consolas" w:hAnsi="Consolas"/>
                <w:color w:val="0F5FDC"/>
                <w:sz w:val="20"/>
                <w:szCs w:val="20"/>
              </w:rPr>
              <w:t xml:space="preserve">C:\BulkReg\audit\BulkReg_Preflight_&lt;run&gt;_mailfolders.txt</w:t>
            </w:r>
            <w:r>
              <w:t xml:space="preserve">. Create any extra folders it lists.</w:t>
            </w:r>
          </w:p>
        </w:tc>
      </w:tr>
    </w:tbl>
    <w:p>
      <w:pPr>
        <w:spacing w:after="80" w:before="0"/>
      </w:pPr>
    </w:p>
    <w:p>
      <w:pPr>
        <w:pStyle w:val="ListParagraph"/>
        <w:numPr>
          <w:ilvl w:val="0"/>
          <w:numId w:val="6"/>
        </w:numPr>
      </w:pPr>
      <w:r>
        <w:t xml:space="preserve">Find the Domino </w:t>
      </w:r>
      <w:r>
        <w:rPr>
          <w:b/>
          <w:bCs/>
        </w:rPr>
        <w:t xml:space="preserve">data directory</w:t>
      </w:r>
      <w:r>
        <w:t xml:space="preserve"> of the home server. It is the </w:t>
      </w:r>
      <w:r>
        <w:rPr>
          <w:rFonts w:ascii="Consolas" w:cs="Consolas" w:eastAsia="Consolas" w:hAnsi="Consolas"/>
          <w:color w:val="0F5FDC"/>
          <w:sz w:val="20"/>
          <w:szCs w:val="20"/>
        </w:rPr>
        <w:t xml:space="preserve">Directory=</w:t>
      </w:r>
      <w:r>
        <w:t xml:space="preserve"> setting in that server's notes.ini, for example </w:t>
      </w:r>
      <w:r>
        <w:rPr>
          <w:rFonts w:ascii="Consolas" w:cs="Consolas" w:eastAsia="Consolas" w:hAnsi="Consolas"/>
          <w:color w:val="0F5FDC"/>
          <w:sz w:val="20"/>
          <w:szCs w:val="20"/>
        </w:rPr>
        <w:t xml:space="preserve">D:\Domino\Data</w:t>
      </w:r>
      <w:r>
        <w:t xml:space="preserve"> (Windows) or </w:t>
      </w:r>
      <w:r>
        <w:rPr>
          <w:rFonts w:ascii="Consolas" w:cs="Consolas" w:eastAsia="Consolas" w:hAnsi="Consolas"/>
          <w:color w:val="0F5FDC"/>
          <w:sz w:val="20"/>
          <w:szCs w:val="20"/>
        </w:rPr>
        <w:t xml:space="preserve">/local/notesdata</w:t>
      </w:r>
      <w:r>
        <w:t xml:space="preserve"> (Linux). In Domino Administrator, select the server; the </w:t>
      </w:r>
      <w:r>
        <w:rPr>
          <w:b/>
          <w:bCs/>
        </w:rPr>
        <w:t xml:space="preserve">Files</w:t>
      </w:r>
      <w:r>
        <w:t xml:space="preserve"> tab shows its contents.</w:t>
      </w:r>
    </w:p>
    <w:p>
      <w:pPr>
        <w:pStyle w:val="ListParagraph"/>
        <w:numPr>
          <w:ilvl w:val="0"/>
          <w:numId w:val="6"/>
        </w:numPr>
      </w:pPr>
      <w:r>
        <w:t xml:space="preserve">Sign in to the server's operating system as an administrator (Windows) or as root (Linux).</w:t>
      </w:r>
    </w:p>
    <w:p>
      <w:pPr>
        <w:pStyle w:val="ListParagraph"/>
        <w:numPr>
          <w:ilvl w:val="0"/>
          <w:numId w:val="6"/>
        </w:numPr>
      </w:pPr>
      <w:r>
        <w:t xml:space="preserve">Create the folders. Replace </w:t>
      </w:r>
      <w:r>
        <w:rPr>
          <w:rFonts w:ascii="Consolas" w:cs="Consolas" w:eastAsia="Consolas" w:hAnsi="Consolas"/>
          <w:color w:val="0F5FDC"/>
          <w:sz w:val="20"/>
          <w:szCs w:val="20"/>
        </w:rPr>
        <w:t xml:space="preserve">&lt;DataDir&gt;</w:t>
      </w:r>
      <w:r>
        <w:t xml:space="preserve"> and the number (here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Windows server (PowerShell as Administrator):</w:t>
            </w:r>
          </w:p>
          <w:p>
            <w:pPr>
              <w:spacing w:after="0" w:before="0" w:line="240"/>
            </w:pPr>
            <w:r>
              <w:rPr>
                <w:rFonts w:ascii="Consolas" w:cs="Consolas" w:eastAsia="Consolas" w:hAnsi="Consolas"/>
                <w:color w:val="14142B"/>
                <w:sz w:val="16"/>
                <w:szCs w:val="16"/>
              </w:rPr>
              <w:t xml:space="preserve">  1..5 | ForEach-Object { New-Item -ItemType Directory -Force "&lt;DataDir&gt;\mail$_" }</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Linux server (as root; notes = the OS account that runs Domino):</w:t>
            </w:r>
          </w:p>
          <w:p>
            <w:pPr>
              <w:spacing w:after="0" w:before="0" w:line="240"/>
            </w:pPr>
            <w:r>
              <w:rPr>
                <w:rFonts w:ascii="Consolas" w:cs="Consolas" w:eastAsia="Consolas" w:hAnsi="Consolas"/>
                <w:color w:val="14142B"/>
                <w:sz w:val="16"/>
                <w:szCs w:val="16"/>
              </w:rPr>
              <w:t xml:space="preserve">  for i in $(seq 1 5); do mkdir -p &lt;DataDir&gt;/mail$i; done</w:t>
            </w:r>
          </w:p>
          <w:p>
            <w:pPr>
              <w:spacing w:after="0" w:before="0" w:line="240"/>
            </w:pPr>
            <w:r>
              <w:rPr>
                <w:rFonts w:ascii="Consolas" w:cs="Consolas" w:eastAsia="Consolas" w:hAnsi="Consolas"/>
                <w:color w:val="14142B"/>
                <w:sz w:val="16"/>
                <w:szCs w:val="16"/>
              </w:rPr>
              <w:t xml:space="preserve">  chown notes:notes &lt;DataDir&gt;/mail*</w:t>
            </w:r>
          </w:p>
          <w:p>
            <w:pPr>
              <w:spacing w:after="0" w:before="0" w:line="240"/>
            </w:pPr>
            <w:r>
              <w:rPr>
                <w:rFonts w:ascii="Consolas" w:cs="Consolas" w:eastAsia="Consolas" w:hAnsi="Consolas"/>
                <w:color w:val="14142B"/>
                <w:sz w:val="16"/>
                <w:szCs w:val="16"/>
              </w:rPr>
              <w:t xml:space="preserve">  chmod 755 &lt;DataDir&gt;/mail*</w:t>
            </w:r>
          </w:p>
        </w:tc>
      </w:tr>
    </w:tbl>
    <w:p>
      <w:pPr>
        <w:spacing w:after="80" w:before="0"/>
      </w:pPr>
    </w:p>
    <w:p>
      <w:pPr>
        <w:pStyle w:val="ListParagraph"/>
        <w:numPr>
          <w:ilvl w:val="0"/>
          <w:numId w:val="7"/>
        </w:numPr>
      </w:pPr>
      <w:r>
        <w:t xml:space="preserve">On Windows, make sure the account that runs the Domino service has </w:t>
      </w:r>
      <w:r>
        <w:rPr>
          <w:b/>
          <w:bCs/>
        </w:rPr>
        <w:t xml:space="preserve">Modify</w:t>
      </w:r>
      <w:r>
        <w:t xml:space="preserve"> rights on the new folders. They normally inherit from the data directory.</w:t>
      </w:r>
    </w:p>
    <w:p>
      <w:pPr>
        <w:pStyle w:val="ListParagraph"/>
        <w:numPr>
          <w:ilvl w:val="0"/>
          <w:numId w:val="7"/>
        </w:numPr>
      </w:pPr>
      <w:r>
        <w:t xml:space="preserve">In Domino Administrator, select the server and open the </w:t>
      </w:r>
      <w:r>
        <w:rPr>
          <w:b/>
          <w:bCs/>
        </w:rPr>
        <w:t xml:space="preserve">Files</w:t>
      </w:r>
      <w:r>
        <w:t xml:space="preserve"> tab. Press </w:t>
      </w:r>
      <w:r>
        <w:rPr>
          <w:b/>
          <w:bCs/>
        </w:rPr>
        <w:t xml:space="preserve">F9</w:t>
      </w:r>
      <w:r>
        <w:t xml:space="preserve"> to refresh. </w:t>
      </w:r>
      <w:r>
        <w:rPr>
          <w:i/>
          <w:iCs/>
        </w:rPr>
        <w:t xml:space="preserve">Result:</w:t>
      </w:r>
      <w:r>
        <w:t xml:space="preserve"> mail1 … mail5 appear at the </w:t>
      </w:r>
      <w:r>
        <w:rPr>
          <w:b/>
          <w:bCs/>
        </w:rPr>
        <w:t xml:space="preserve">same level as mail</w:t>
      </w:r>
      <w:r>
        <w:t xml:space="preserve"> in the folder list, not under it.</w:t>
      </w:r>
    </w:p>
    <w:p>
      <w:pPr>
        <w:pStyle w:val="ListParagraph"/>
        <w:numPr>
          <w:ilvl w:val="0"/>
          <w:numId w:val="7"/>
        </w:numPr>
      </w:pPr>
      <w:r>
        <w:t xml:space="preserve">Repeat for every home server, using its own number of folders.</w:t>
      </w:r>
    </w:p>
    <w:p>
      <w:pPr>
        <w:pStyle w:val="ListParagraph"/>
        <w:numPr>
          <w:ilvl w:val="0"/>
          <w:numId w:val="7"/>
        </w:numPr>
      </w:pPr>
      <w:r>
        <w:t xml:space="preserve">Write the number of folders you created into the worksheet (row 11d). It goes into </w:t>
      </w:r>
      <w:r>
        <w:rPr>
          <w:rFonts w:ascii="Consolas" w:cs="Consolas" w:eastAsia="Consolas" w:hAnsi="Consolas"/>
          <w:color w:val="0F5FDC"/>
          <w:sz w:val="20"/>
          <w:szCs w:val="20"/>
        </w:rPr>
        <w:t xml:space="preserve">MailFolderMax</w:t>
      </w:r>
      <w:r>
        <w:t xml:space="preserve"> in B11. Use the </w:t>
      </w:r>
      <w:r>
        <w:rPr>
          <w:b/>
          <w:bCs/>
        </w:rPr>
        <w:t xml:space="preserve">lowest</w:t>
      </w:r>
      <w:r>
        <w:t xml:space="preserve"> number created on any server, or create the same number on all servers.</w:t>
      </w:r>
    </w:p>
    <w:p>
      <w:pPr>
        <w:pStyle w:val="Heading3"/>
      </w:pPr>
      <w:r>
        <w:t xml:space="preserve">Allow your admin ID to create mail files on every home server</w:t>
      </w:r>
    </w:p>
    <w:p>
      <w:pPr>
        <w:pStyle w:val="ListParagraph"/>
        <w:numPr>
          <w:ilvl w:val="0"/>
          <w:numId w:val="8"/>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8"/>
        </w:numPr>
      </w:pPr>
      <w:r>
        <w:t xml:space="preserve">Open the Server document of the first home server (worksheet row 3) and click </w:t>
      </w:r>
      <w:r>
        <w:rPr>
          <w:b/>
          <w:bCs/>
        </w:rPr>
        <w:t xml:space="preserve">Edit Server</w:t>
      </w:r>
      <w:r>
        <w:t xml:space="preserve">.</w:t>
      </w:r>
    </w:p>
    <w:p>
      <w:pPr>
        <w:pStyle w:val="ListParagraph"/>
        <w:numPr>
          <w:ilvl w:val="0"/>
          <w:numId w:val="8"/>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8"/>
        </w:numPr>
      </w:pPr>
      <w:r>
        <w:t xml:space="preserve">Click </w:t>
      </w:r>
      <w:r>
        <w:rPr>
          <w:b/>
          <w:bCs/>
        </w:rPr>
        <w:t xml:space="preserve">Save &amp; Close</w:t>
      </w:r>
      <w:r>
        <w:t xml:space="preserve">. Repeat for every home server.</w:t>
      </w:r>
    </w:p>
    <w:p>
      <w:pPr>
        <w:pStyle w:val="ListParagraph"/>
        <w:numPr>
          <w:ilvl w:val="0"/>
          <w:numId w:val="8"/>
        </w:numPr>
      </w:pPr>
      <w:r>
        <w:t xml:space="preserve">Check that the mail template from worksheet row 11b exists on every home server (</w:t>
      </w:r>
      <w:r>
        <w:rPr>
          <w:b/>
          <w:bCs/>
        </w:rPr>
        <w:t xml:space="preserve">Files</w:t>
      </w:r>
      <w:r>
        <w:t xml:space="preserve"> tab of each server, filter on .ntf).</w:t>
      </w:r>
    </w:p>
    <w:p>
      <w:pPr>
        <w:pStyle w:val="ListParagraph"/>
        <w:numPr>
          <w:ilvl w:val="0"/>
          <w:numId w:val="8"/>
        </w:numPr>
      </w:pPr>
      <w:r>
        <w:t xml:space="preserve">On the </w:t>
      </w:r>
      <w:r>
        <w:rPr>
          <w:b/>
          <w:bCs/>
        </w:rPr>
        <w:t xml:space="preserve">registration server</w:t>
      </w:r>
      <w:r>
        <w:t xml:space="preserve">, check that the Certification Log </w:t>
      </w:r>
      <w:r>
        <w:rPr>
          <w:rFonts w:ascii="Consolas" w:cs="Consolas" w:eastAsia="Consolas" w:hAnsi="Consolas"/>
          <w:color w:val="0F5FDC"/>
          <w:sz w:val="20"/>
          <w:szCs w:val="20"/>
        </w:rPr>
        <w:t xml:space="preserve">certlog.nsf</w:t>
      </w:r>
      <w:r>
        <w:t xml:space="preserve"> exists in the data directory (</w:t>
      </w:r>
      <w:r>
        <w:rPr>
          <w:b/>
          <w:bCs/>
        </w:rPr>
        <w:t xml:space="preserve">Files</w:t>
      </w:r>
      <w:r>
        <w:t xml:space="preserve"> tab) and that your admin ID can write to it. If it is missing, create it with </w:t>
      </w:r>
      <w:r>
        <w:rPr>
          <w:b/>
          <w:bCs/>
        </w:rPr>
        <w:t xml:space="preserve">File &gt; Application &gt; New</w:t>
      </w:r>
      <w:r>
        <w:t xml:space="preserve"> on that server from the </w:t>
      </w:r>
      <w:r>
        <w:rPr>
          <w:b/>
          <w:bCs/>
        </w:rPr>
        <w:t xml:space="preserve">Certification Log</w:t>
      </w:r>
      <w:r>
        <w:t xml:space="preserve"> template (certlog.ntf, under </w:t>
      </w:r>
      <w:r>
        <w:rPr>
          <w:b/>
          <w:bCs/>
        </w:rPr>
        <w:t xml:space="preserve">Show advanced templates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The numbered mail folders exist on every home server. Your admin ID can create databases there, and the mail template exists on each of them.</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9"/>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9"/>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9"/>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9"/>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9"/>
        </w:numPr>
      </w:pPr>
      <w:r>
        <w:t xml:space="preserve">Select the server that hosts the CA, then select the certifier from worksheet row 6.</w:t>
      </w:r>
    </w:p>
    <w:p>
      <w:pPr>
        <w:pStyle w:val="ListParagraph"/>
        <w:numPr>
          <w:ilvl w:val="0"/>
          <w:numId w:val="9"/>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9"/>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10"/>
        </w:numPr>
      </w:pPr>
      <w:r>
        <w:t xml:space="preserve">Obtain the certifier ID file and its password from the certifier owner, following your organisation's handover process.</w:t>
      </w:r>
    </w:p>
    <w:p>
      <w:pPr>
        <w:pStyle w:val="ListParagraph"/>
        <w:numPr>
          <w:ilvl w:val="0"/>
          <w:numId w:val="10"/>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10"/>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11"/>
        </w:numPr>
      </w:pPr>
      <w:r>
        <w:t xml:space="preserve">In Domino Administrator, click the </w:t>
      </w:r>
      <w:r>
        <w:rPr>
          <w:b/>
          <w:bCs/>
        </w:rPr>
        <w:t xml:space="preserve">Configuration</w:t>
      </w:r>
      <w:r>
        <w:t xml:space="preserve"> tab.</w:t>
      </w:r>
    </w:p>
    <w:p>
      <w:pPr>
        <w:pStyle w:val="ListParagraph"/>
        <w:numPr>
          <w:ilvl w:val="0"/>
          <w:numId w:val="11"/>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11"/>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11"/>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11"/>
        </w:numPr>
      </w:pPr>
      <w:r>
        <w:t xml:space="preserve">Select the </w:t>
      </w:r>
      <w:r>
        <w:rPr>
          <w:b/>
          <w:bCs/>
        </w:rPr>
        <w:t xml:space="preserve">vault primary server</w:t>
      </w:r>
      <w:r>
        <w:t xml:space="preserve"> from worksheet row 7.</w:t>
      </w:r>
    </w:p>
    <w:p>
      <w:pPr>
        <w:pStyle w:val="ListParagraph"/>
        <w:numPr>
          <w:ilvl w:val="0"/>
          <w:numId w:val="11"/>
        </w:numPr>
      </w:pPr>
      <w:r>
        <w:t xml:space="preserve">Add at least one </w:t>
      </w:r>
      <w:r>
        <w:rPr>
          <w:b/>
          <w:bCs/>
        </w:rPr>
        <w:t xml:space="preserve">vault administrator</w:t>
      </w:r>
      <w:r>
        <w:t xml:space="preserve">.</w:t>
      </w:r>
    </w:p>
    <w:p>
      <w:pPr>
        <w:pStyle w:val="ListParagraph"/>
        <w:numPr>
          <w:ilvl w:val="0"/>
          <w:numId w:val="11"/>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11"/>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12"/>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12"/>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12"/>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12"/>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12"/>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12"/>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12"/>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12"/>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3"/>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3"/>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3"/>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3"/>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3"/>
        </w:numPr>
      </w:pPr>
      <w:r>
        <w:t xml:space="preserve">Enter a </w:t>
      </w:r>
      <w:r>
        <w:rPr>
          <w:b/>
          <w:bCs/>
        </w:rPr>
        <w:t xml:space="preserve">Description</w:t>
      </w:r>
      <w:r>
        <w:t xml:space="preserve">, for example: BulkReg – DirSync users, ID vault DirSyncVault.</w:t>
      </w:r>
    </w:p>
    <w:p>
      <w:pPr>
        <w:pStyle w:val="ListParagraph"/>
        <w:numPr>
          <w:ilvl w:val="0"/>
          <w:numId w:val="13"/>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3"/>
        </w:numPr>
      </w:pPr>
      <w:r>
        <w:t xml:space="preserve">Leave the other settings types empty unless your organisation requires them.</w:t>
      </w:r>
    </w:p>
    <w:p>
      <w:pPr>
        <w:pStyle w:val="ListParagraph"/>
        <w:numPr>
          <w:ilvl w:val="0"/>
          <w:numId w:val="13"/>
        </w:numPr>
      </w:pPr>
      <w:r>
        <w:t xml:space="preserve">Click </w:t>
      </w:r>
      <w:r>
        <w:rPr>
          <w:b/>
          <w:bCs/>
        </w:rPr>
        <w:t xml:space="preserve">Save &amp; Close</w:t>
      </w:r>
      <w:r>
        <w:t xml:space="preserve">.</w:t>
      </w:r>
    </w:p>
    <w:p>
      <w:pPr>
        <w:pStyle w:val="ListParagraph"/>
        <w:numPr>
          <w:ilvl w:val="0"/>
          <w:numId w:val="13"/>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3"/>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4"/>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4"/>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4"/>
        </w:numPr>
      </w:pPr>
      <w:r>
        <w:t xml:space="preserve">Click </w:t>
      </w:r>
      <w:r>
        <w:rPr>
          <w:b/>
          <w:bCs/>
        </w:rPr>
        <w:t xml:space="preserve">Add Policy</w:t>
      </w:r>
      <w:r>
        <w:t xml:space="preserve">.</w:t>
      </w:r>
    </w:p>
    <w:p>
      <w:pPr>
        <w:pStyle w:val="ListParagraph"/>
        <w:numPr>
          <w:ilvl w:val="0"/>
          <w:numId w:val="14"/>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4"/>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4"/>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4"/>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4"/>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4"/>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CSVs, debug logs</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5"/>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5"/>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6"/>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7"/>
        </w:numPr>
      </w:pPr>
      <w:r>
        <w:t xml:space="preserve">Open PowerShell (normal, not elevated).</w:t>
      </w:r>
    </w:p>
    <w:p>
      <w:pPr>
        <w:pStyle w:val="ListParagraph"/>
        <w:numPr>
          <w:ilvl w:val="0"/>
          <w:numId w:val="17"/>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8"/>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8"/>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6 .lss files,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19"/>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19"/>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19"/>
        </w:numPr>
      </w:pPr>
      <w:r>
        <w:t xml:space="preserve">Do not change any other line yet.</w:t>
      </w:r>
    </w:p>
    <w:p>
      <w:pPr>
        <w:pStyle w:val="ListParagraph"/>
        <w:numPr>
          <w:ilvl w:val="0"/>
          <w:numId w:val="19"/>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certlog.nsf</w:t>
            </w:r>
            <w:r>
              <w:rPr>
                <w:sz w:val="19"/>
                <w:szCs w:val="19"/>
              </w:rPr>
              <w:t xml:space="preserve">. Registration records go to the Certification Log on the registration server.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O=Demo</w:t>
            </w:r>
            <w:r>
              <w:rPr>
                <w:sz w:val="19"/>
                <w:szCs w:val="19"/>
              </w:rPr>
              <w:t xml:space="preserve"> or </w:t>
            </w:r>
            <w:r>
              <w:rPr>
                <w:rFonts w:ascii="Consolas" w:cs="Consolas" w:eastAsia="Consolas" w:hAnsi="Consolas"/>
                <w:color w:val="0F5FDC"/>
                <w:sz w:val="18"/>
                <w:szCs w:val="18"/>
              </w:rPr>
              <w:t xml:space="preserve">OU=Sales/O=Demo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for users that match no specific rule: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500</w:t>
            </w:r>
            <w:r>
              <w:rPr>
                <w:sz w:val="19"/>
                <w:szCs w:val="19"/>
              </w:rPr>
              <w:t xml:space="preserve"> or your value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(new mail files in mail1, mail2 … under the data directory)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the folder name </w:t>
            </w:r>
            <w:r>
              <w:rPr>
                <w:b/>
                <w:bCs/>
                <w:sz w:val="19"/>
                <w:szCs w:val="19"/>
              </w:rPr>
              <w:t xml:space="preserve">without</w:t>
            </w:r>
            <w:r>
              <w:rPr>
                <w:sz w:val="19"/>
                <w:szCs w:val="19"/>
              </w:rPr>
              <w:t xml:space="preserve"> the number and </w:t>
            </w:r>
            <w:r>
              <w:rPr>
                <w:b/>
                <w:bCs/>
                <w:sz w:val="19"/>
                <w:szCs w:val="19"/>
              </w:rPr>
              <w:t xml:space="preserve">without</w:t>
            </w:r>
            <w:r>
              <w:rPr>
                <w:sz w:val="19"/>
                <w:szCs w:val="19"/>
              </w:rPr>
              <w:t xml:space="preserve"> a path. BulkReg adds 1, 2, 3 … → </w:t>
            </w:r>
            <w:r>
              <w:rPr>
                <w:rFonts w:ascii="Consolas" w:cs="Consolas" w:eastAsia="Consolas" w:hAnsi="Consolas"/>
                <w:color w:val="0F5FDC"/>
                <w:sz w:val="18"/>
                <w:szCs w:val="18"/>
              </w:rPr>
              <w:t xml:space="preserve">mail1</w:t>
            </w:r>
            <w:r>
              <w:rPr>
                <w:sz w:val="19"/>
                <w:szCs w:val="19"/>
              </w:rPr>
              <w:t xml:space="preserve">, </w:t>
            </w:r>
            <w:r>
              <w:rPr>
                <w:rFonts w:ascii="Consolas" w:cs="Consolas" w:eastAsia="Consolas" w:hAnsi="Consolas"/>
                <w:color w:val="0F5FDC"/>
                <w:sz w:val="18"/>
                <w:szCs w:val="18"/>
              </w:rPr>
              <w:t xml:space="preserve">mail2</w:t>
            </w:r>
            <w:r>
              <w:rPr>
                <w:sz w:val="19"/>
                <w:szCs w:val="19"/>
              </w:rPr>
              <w:t xml:space="preserve">. Never </w:t>
            </w:r>
            <w:r>
              <w:rPr>
                <w:rFonts w:ascii="Consolas" w:cs="Consolas" w:eastAsia="Consolas" w:hAnsi="Consolas"/>
                <w:color w:val="0F5FDC"/>
                <w:sz w:val="18"/>
                <w:szCs w:val="18"/>
              </w:rPr>
              <w:t xml:space="preserve">mail1</w:t>
            </w:r>
            <w:r>
              <w:rPr>
                <w:sz w:val="19"/>
                <w:szCs w:val="19"/>
              </w:rPr>
              <w:t xml:space="preserve"> or </w:t>
            </w:r>
            <w:r>
              <w:rPr>
                <w:rFonts w:ascii="Consolas" w:cs="Consolas" w:eastAsia="Consolas" w:hAnsi="Consolas"/>
                <w:color w:val="0F5FDC"/>
                <w:sz w:val="18"/>
                <w:szCs w:val="18"/>
              </w:rPr>
              <w:t xml:space="preserve">mail\mail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your existing mail folder(s). Their file names are checked so no duplicate is created; BulkReg never writes there.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used with </w:t>
            </w:r>
            <w:r>
              <w:rPr>
                <w:rFonts w:ascii="Consolas" w:cs="Consolas" w:eastAsia="Consolas" w:hAnsi="Consolas"/>
                <w:color w:val="0F5FDC"/>
                <w:sz w:val="18"/>
                <w:szCs w:val="18"/>
              </w:rPr>
              <w:t xml:space="preserve">MailFolderMode=SINGLE</w:t>
            </w:r>
            <w:r>
              <w:rPr>
                <w:sz w:val="19"/>
                <w:szCs w:val="19"/>
              </w:rPr>
              <w:t xml:space="preserve">. Leave </w:t>
            </w:r>
            <w:r>
              <w:rPr>
                <w:rFonts w:ascii="Consolas" w:cs="Consolas" w:eastAsia="Consolas" w:hAnsi="Consolas"/>
                <w:color w:val="0F5FDC"/>
                <w:sz w:val="18"/>
                <w:szCs w:val="18"/>
              </w:rPr>
              <w:t xml:space="preserve">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number of folders you created in B4, e.g. </w:t>
            </w:r>
            <w:r>
              <w:rPr>
                <w:rFonts w:ascii="Consolas" w:cs="Consolas" w:eastAsia="Consolas" w:hAnsi="Consolas"/>
                <w:color w:val="0F5FDC"/>
                <w:sz w:val="18"/>
                <w:szCs w:val="18"/>
              </w:rPr>
              <w:t xml:space="preserve">5</w:t>
            </w:r>
            <w:r>
              <w:rPr>
                <w:sz w:val="19"/>
                <w:szCs w:val="19"/>
              </w:rPr>
              <w:t xml:space="preserve"> for mail1–mail5</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11d</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Manager of each new mail file; quota in MB (0 = none)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The server and file of the central log database from B15, e.g. </w:t>
            </w:r>
            <w:r>
              <w:rPr>
                <w:rFonts w:ascii="Consolas" w:cs="Consolas" w:eastAsia="Consolas" w:hAnsi="Consolas"/>
                <w:color w:val="0F5FDC"/>
                <w:sz w:val="18"/>
                <w:szCs w:val="18"/>
              </w:rPr>
              <w:t xml:space="preserve">DominoAdmin/Demo</w:t>
            </w:r>
            <w:r>
              <w:rPr>
                <w:sz w:val="19"/>
                <w:szCs w:val="19"/>
              </w:rPr>
              <w:t xml:space="preserve"> and </w:t>
            </w:r>
            <w:r>
              <w:rPr>
                <w:rFonts w:ascii="Consolas" w:cs="Consolas" w:eastAsia="Consolas" w:hAnsi="Consolas"/>
                <w:color w:val="0F5FDC"/>
                <w:sz w:val="18"/>
                <w:szCs w:val="18"/>
              </w:rPr>
              <w:t xml:space="preserve">bulkreg_log.nsf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(your servers)</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r>
        <w:t xml:space="preserve">Each line is a </w:t>
      </w:r>
      <w:r>
        <w:rPr>
          <w:b/>
          <w:bCs/>
        </w:rPr>
        <w:t xml:space="preserve">rule</w:t>
      </w:r>
      <w:r>
        <w:t xml:space="preserve">: </w:t>
      </w:r>
      <w:r>
        <w:rPr>
          <w:i/>
          <w:iCs/>
        </w:rPr>
        <w:t xml:space="preserve">if this Person document field matches this pattern, use this home server, OU, policy, groups and vault</w:t>
      </w:r>
      <w:r>
        <w:t xml:space="preserve">. Rules are checked top-down; the </w:t>
      </w:r>
      <w:r>
        <w:rPr>
          <w:b/>
          <w:bCs/>
        </w:rPr>
        <w:t xml:space="preserve">first match wins</w:t>
      </w:r>
      <w:r>
        <w:t xml:space="preserve">. The last rule </w:t>
      </w:r>
      <w:r>
        <w:rPr>
          <w:rFonts w:ascii="Consolas" w:cs="Consolas" w:eastAsia="Consolas" w:hAnsi="Consolas"/>
          <w:color w:val="0F5FDC"/>
          <w:sz w:val="20"/>
          <w:szCs w:val="20"/>
        </w:rPr>
        <w:t xml:space="preserve">*;*</w:t>
      </w:r>
      <w:r>
        <w:t xml:space="preserve"> catches everyone else.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2"/>
        <w:gridCol w:w="5045"/>
        <w:gridCol w:w="2431"/>
      </w:tblGrid>
      <w:tr>
        <w:trPr>
          <w:tblHeader/>
        </w:trPr>
        <w:tc>
          <w:tcPr>
            <w:tcW w:type="dxa" w:w="216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504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Person document field to test (any field: Department, InternetAddress, Location, CompanyName…). </w:t>
            </w:r>
            <w:r>
              <w:rPr>
                <w:rFonts w:ascii="Consolas" w:cs="Consolas" w:eastAsia="Consolas" w:hAnsi="Consolas"/>
                <w:color w:val="0F5FDC"/>
                <w:sz w:val="18"/>
                <w:szCs w:val="18"/>
              </w:rPr>
              <w:t xml:space="preserve">*</w:t>
            </w:r>
            <w:r>
              <w:rPr>
                <w:sz w:val="19"/>
                <w:szCs w:val="19"/>
              </w:rPr>
              <w:t xml:space="preserve"> = any.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InternetAddress</w:t>
            </w:r>
          </w:p>
        </w:tc>
      </w:tr>
      <w:tr>
        <w:trPr>
          <w:cantSplit/>
        </w:trPr>
        <w:tc>
          <w:tcPr>
            <w:tcW w:type="dxa" w:w="216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504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Pattern, not case-sensitive. </w:t>
            </w:r>
            <w:r>
              <w:rPr>
                <w:rFonts w:ascii="Consolas" w:cs="Consolas" w:eastAsia="Consolas" w:hAnsi="Consolas"/>
                <w:color w:val="0F5FDC"/>
                <w:sz w:val="18"/>
                <w:szCs w:val="18"/>
              </w:rPr>
              <w:t xml:space="preserve">*</w:t>
            </w:r>
            <w:r>
              <w:rPr>
                <w:sz w:val="19"/>
                <w:szCs w:val="19"/>
              </w:rPr>
              <w:t xml:space="preserve"> = any text, </w:t>
            </w:r>
            <w:r>
              <w:rPr>
                <w:rFonts w:ascii="Consolas" w:cs="Consolas" w:eastAsia="Consolas" w:hAnsi="Consolas"/>
                <w:color w:val="0F5FDC"/>
                <w:sz w:val="18"/>
                <w:szCs w:val="18"/>
              </w:rPr>
              <w:t xml:space="preserve">?</w:t>
            </w:r>
            <w:r>
              <w:rPr>
                <w:sz w:val="19"/>
                <w:szCs w:val="19"/>
              </w:rPr>
              <w:t xml:space="preserve"> = one character.</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for matching users, canonical or abbreviated (empty = DefaultHomeServer)</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CN=DominoADMail2/O=Demo</w:t>
            </w:r>
          </w:p>
        </w:tc>
      </w:tr>
      <w:tr>
        <w:trPr>
          <w:cantSplit/>
        </w:trPr>
        <w:tc>
          <w:tcPr>
            <w:tcW w:type="dxa" w:w="216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504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 added to the Notes name (empty = DefaultOrgUnit, </w:t>
            </w:r>
            <w:r>
              <w:rPr>
                <w:rFonts w:ascii="Consolas" w:cs="Consolas" w:eastAsia="Consolas" w:hAnsi="Consolas"/>
                <w:color w:val="0F5FDC"/>
                <w:sz w:val="18"/>
                <w:szCs w:val="18"/>
              </w:rPr>
              <w:t xml:space="preserve">-</w:t>
            </w:r>
            <w:r>
              <w:rPr>
                <w:sz w:val="19"/>
                <w:szCs w:val="19"/>
              </w:rPr>
              <w:t xml:space="preserve"> = none)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w:t>
            </w:r>
            <w:r>
              <w:rPr>
                <w:sz w:val="19"/>
                <w:szCs w:val="19"/>
              </w:rPr>
              <w:t xml:space="preserve"> → John Smith/EMEA/Demo</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(empty = DefaultPolicy, </w:t>
            </w:r>
            <w:r>
              <w:rPr>
                <w:rFonts w:ascii="Consolas" w:cs="Consolas" w:eastAsia="Consolas" w:hAnsi="Consolas"/>
                <w:color w:val="0F5FDC"/>
                <w:sz w:val="18"/>
                <w:szCs w:val="18"/>
              </w:rPr>
              <w:t xml:space="preserve">-</w:t>
            </w:r>
            <w:r>
              <w:rPr>
                <w:sz w:val="19"/>
                <w:szCs w:val="19"/>
              </w:rPr>
              <w:t xml:space="preserve"> = none: rely on the organizational policy)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*/DirSync-Vault-EMEA</w:t>
            </w:r>
            <w:r>
              <w:rPr>
                <w:sz w:val="19"/>
                <w:szCs w:val="19"/>
              </w:rPr>
              <w:t xml:space="preserve"> or </w:t>
            </w:r>
            <w:r>
              <w:rPr>
                <w:rFonts w:ascii="Consolas" w:cs="Consolas" w:eastAsia="Consolas" w:hAnsi="Consolas"/>
                <w:color w:val="0F5FDC"/>
                <w:sz w:val="18"/>
                <w:szCs w:val="18"/>
              </w:rPr>
              <w:t xml:space="preserve">-</w:t>
            </w:r>
          </w:p>
        </w:tc>
      </w:tr>
      <w:tr>
        <w:trPr>
          <w:cantSplit/>
        </w:trPr>
        <w:tc>
          <w:tcPr>
            <w:tcW w:type="dxa" w:w="216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504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Comma-separated groups (empty = DefaultGroups, </w:t>
            </w:r>
            <w:r>
              <w:rPr>
                <w:rFonts w:ascii="Consolas" w:cs="Consolas" w:eastAsia="Consolas" w:hAnsi="Consolas"/>
                <w:color w:val="0F5FDC"/>
                <w:sz w:val="18"/>
                <w:szCs w:val="18"/>
              </w:rPr>
              <w:t xml:space="preserve">-</w:t>
            </w:r>
            <w:r>
              <w:rPr>
                <w:sz w:val="19"/>
                <w:szCs w:val="19"/>
              </w:rPr>
              <w:t xml:space="preserve"> = none)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BR-EMEA</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for the vault check (empty = VaultServer)</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DominoVaultEMEA/Demo</w:t>
            </w:r>
          </w:p>
        </w:tc>
      </w:tr>
    </w:tbl>
    <w:p>
      <w:pPr>
        <w:spacing w:after="80" w:before="0"/>
      </w:pPr>
    </w:p>
    <w:p>
      <w:pPr>
        <w:pStyle w:val="ListParagraph"/>
        <w:numPr>
          <w:ilvl w:val="0"/>
          <w:numId w:val="20"/>
        </w:numPr>
      </w:pPr>
      <w:r>
        <w:t xml:space="preserve">Open </w:t>
      </w:r>
      <w:r>
        <w:rPr>
          <w:rFonts w:ascii="Consolas" w:cs="Consolas" w:eastAsia="Consolas" w:hAnsi="Consolas"/>
          <w:color w:val="0F5FDC"/>
          <w:sz w:val="20"/>
          <w:szCs w:val="20"/>
        </w:rPr>
        <w:t xml:space="preserve">C:\BulkReg\config\server_mapping.csv</w:t>
      </w:r>
      <w:r>
        <w:t xml:space="preserve"> in </w:t>
      </w:r>
      <w:r>
        <w:rPr>
          <w:b/>
          <w:bCs/>
        </w:rPr>
        <w:t xml:space="preserve">Notepad</w:t>
      </w:r>
      <w:r>
        <w:t xml:space="preserve"> (do not use Excel for this file).</w:t>
      </w:r>
    </w:p>
    <w:p>
      <w:pPr>
        <w:pStyle w:val="ListParagraph"/>
        <w:numPr>
          <w:ilvl w:val="0"/>
          <w:numId w:val="20"/>
        </w:numPr>
      </w:pPr>
      <w:r>
        <w:t xml:space="preserve">Keep line 1 (the header) unchanged. Lines starting with </w:t>
      </w:r>
      <w:r>
        <w:rPr>
          <w:rFonts w:ascii="Consolas" w:cs="Consolas" w:eastAsia="Consolas" w:hAnsi="Consolas"/>
          <w:color w:val="0F5FDC"/>
          <w:sz w:val="20"/>
          <w:szCs w:val="20"/>
        </w:rPr>
        <w:t xml:space="preserve">#</w:t>
      </w:r>
      <w:r>
        <w:t xml:space="preserve"> are comments.</w:t>
      </w:r>
    </w:p>
    <w:p>
      <w:pPr>
        <w:pStyle w:val="ListParagraph"/>
        <w:numPr>
          <w:ilvl w:val="0"/>
          <w:numId w:val="20"/>
        </w:numPr>
      </w:pPr>
      <w:r>
        <w:t xml:space="preserve">Delete the example rules and write one rule per user group from worksheet row 4, most specific first.</w:t>
      </w:r>
    </w:p>
    <w:p>
      <w:pPr>
        <w:pStyle w:val="ListParagraph"/>
        <w:numPr>
          <w:ilvl w:val="0"/>
          <w:numId w:val="20"/>
        </w:numPr>
      </w:pPr>
      <w:r>
        <w:t xml:space="preserve">Make the last line the catch-all: </w:t>
      </w:r>
      <w:r>
        <w:rPr>
          <w:rFonts w:ascii="Consolas" w:cs="Consolas" w:eastAsia="Consolas" w:hAnsi="Consolas"/>
          <w:color w:val="0F5FDC"/>
          <w:sz w:val="20"/>
          <w:szCs w:val="20"/>
        </w:rPr>
        <w:t xml:space="preserve">*;*;&lt;DefaultHomeServer&gt;;;;;</w:t>
      </w:r>
      <w:r>
        <w:t xml:space="preserve">.</w:t>
      </w:r>
    </w:p>
    <w:p>
      <w:pPr>
        <w:pStyle w:val="ListParagraph"/>
        <w:numPr>
          <w:ilvl w:val="0"/>
          <w:numId w:val="20"/>
        </w:numPr>
      </w:pPr>
      <w:r>
        <w:t xml:space="preserve">Separate columns with a </w:t>
      </w:r>
      <w:r>
        <w:rPr>
          <w:b/>
          <w:bCs/>
        </w:rPr>
        <w:t xml:space="preserve">semicolon</w:t>
      </w:r>
      <w:r>
        <w:t xml:space="preserve"> </w:t>
      </w:r>
      <w:r>
        <w:rPr>
          <w:rFonts w:ascii="Consolas" w:cs="Consolas" w:eastAsia="Consolas" w:hAnsi="Consolas"/>
          <w:color w:val="0F5FDC"/>
          <w:sz w:val="20"/>
          <w:szCs w:val="20"/>
        </w:rPr>
        <w:t xml:space="preserve">;</w:t>
      </w:r>
      <w:r>
        <w:t xml:space="preserve">. Leave a column empty but keep its semicolon.</w:t>
      </w:r>
    </w:p>
    <w:p>
      <w:pPr>
        <w:pStyle w:val="ListParagraph"/>
        <w:numPr>
          <w:ilvl w:val="0"/>
          <w:numId w:val="20"/>
        </w:numPr>
      </w:pPr>
      <w:r>
        <w:t xml:space="preserve">Save with </w:t>
      </w:r>
      <w:r>
        <w:rPr>
          <w:b/>
          <w:bCs/>
        </w:rPr>
        <w:t xml:space="preserve">File &gt; Save</w:t>
      </w:r>
      <w:r>
        <w:t xml:space="preserve"> (UTF-8).</w:t>
      </w:r>
    </w:p>
    <w:p>
      <w:r>
        <w:t xml:space="preserve">Worked example for three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MatchField;MatchPattern;HomeServer;OrgUnit;Policy;Groups;VaultServer</w:t>
            </w:r>
          </w:p>
          <w:p>
            <w:pPr>
              <w:spacing w:after="0" w:before="0" w:line="240"/>
            </w:pPr>
            <w:r>
              <w:rPr>
                <w:rFonts w:ascii="Consolas" w:cs="Consolas" w:eastAsia="Consolas" w:hAnsi="Consolas"/>
                <w:color w:val="14142B"/>
                <w:sz w:val="16"/>
                <w:szCs w:val="16"/>
              </w:rPr>
              <w:t xml:space="preserve">InternetAddress;*@emea.demo.com;CN=DominoADMail2/O=Demo;EMEA;*/DirSync-Vault-EMEA;BR-EMEA;DominoVaultEMEA/Demo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Rule</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 for a matching user</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(EMEA)</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DominoADMail2/Demo, name John Smith/EMEA/Demo, explicit policy */DirSync-Vault-EMEA, group BR-EMEA, vault checked on DominoVaultEMEA/Demo</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(APAC)</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 DominoADMail3/Demo, name …/APAC/Demo, explicit policy */DirSync-Vault-APAC</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(Sales)</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DominoADMail/Demo, name John Smith/Sales/Demo, </w:t>
            </w:r>
            <w:r>
              <w:rPr>
                <w:b/>
                <w:bCs/>
                <w:sz w:val="19"/>
                <w:szCs w:val="19"/>
              </w:rPr>
              <w:t xml:space="preserve">no explicit policy</w:t>
            </w:r>
            <w:r>
              <w:rPr>
                <w:sz w:val="19"/>
                <w:szCs w:val="19"/>
              </w:rPr>
              <w:t xml:space="preserve">: the organizational policy */Sales/Demo assigns the vault</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(everyone else)</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Defaults from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names an existing server and policy from the worksheet, and the last rule is the catch-all.</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pPr>
        <w:pStyle w:val="ListParagraph"/>
        <w:numPr>
          <w:ilvl w:val="0"/>
          <w:numId w:val="21"/>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21"/>
        </w:numPr>
      </w:pPr>
      <w:r>
        <w:t xml:space="preserve">In </w:t>
      </w:r>
      <w:r>
        <w:rPr>
          <w:b/>
          <w:bCs/>
        </w:rPr>
        <w:t xml:space="preserve">Server</w:t>
      </w:r>
      <w:r>
        <w:t xml:space="preserve">, keep </w:t>
      </w:r>
      <w:r>
        <w:rPr>
          <w:b/>
          <w:bCs/>
        </w:rPr>
        <w:t xml:space="preserve">Local</w:t>
      </w:r>
      <w:r>
        <w:t xml:space="preserve">.</w:t>
      </w:r>
    </w:p>
    <w:p>
      <w:pPr>
        <w:pStyle w:val="ListParagraph"/>
        <w:numPr>
          <w:ilvl w:val="0"/>
          <w:numId w:val="21"/>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21"/>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21"/>
        </w:numPr>
      </w:pPr>
      <w:r>
        <w:t xml:space="preserve">In the template list, select </w:t>
      </w:r>
      <w:r>
        <w:rPr>
          <w:b/>
          <w:bCs/>
        </w:rPr>
        <w:t xml:space="preserve">-Blank-</w:t>
      </w:r>
      <w:r>
        <w:t xml:space="preserve">.</w:t>
      </w:r>
    </w:p>
    <w:p>
      <w:pPr>
        <w:pStyle w:val="ListParagraph"/>
        <w:numPr>
          <w:ilvl w:val="0"/>
          <w:numId w:val="21"/>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p>
      <w:pPr>
        <w:pStyle w:val="Heading2"/>
      </w:pPr>
      <w:r>
        <w:t xml:space="preserve">B14 Restrict access to bulkreg.nsf</w:t>
      </w:r>
    </w:p>
    <w:p>
      <w:pPr>
        <w:pStyle w:val="ListParagraph"/>
        <w:numPr>
          <w:ilvl w:val="0"/>
          <w:numId w:val="22"/>
        </w:numPr>
      </w:pPr>
      <w:r>
        <w:t xml:space="preserve">Select the bulkreg.nsf icon (or open the database) and choose </w:t>
      </w:r>
      <w:r>
        <w:rPr>
          <w:b/>
          <w:bCs/>
        </w:rPr>
        <w:t xml:space="preserve">File &gt; Application &gt; Access Control</w:t>
      </w:r>
      <w:r>
        <w:t xml:space="preserve">.</w:t>
      </w:r>
    </w:p>
    <w:p>
      <w:pPr>
        <w:pStyle w:val="ListParagraph"/>
        <w:numPr>
          <w:ilvl w:val="0"/>
          <w:numId w:val="22"/>
        </w:numPr>
      </w:pPr>
      <w:r>
        <w:t xml:space="preserve">Set </w:t>
      </w:r>
      <w:r>
        <w:rPr>
          <w:b/>
          <w:bCs/>
        </w:rPr>
        <w:t xml:space="preserve">-Default-</w:t>
      </w:r>
      <w:r>
        <w:t xml:space="preserve"> to </w:t>
      </w:r>
      <w:r>
        <w:rPr>
          <w:b/>
          <w:bCs/>
        </w:rPr>
        <w:t xml:space="preserve">No Access</w:t>
      </w:r>
      <w:r>
        <w:t xml:space="preserve">. Set </w:t>
      </w:r>
      <w:r>
        <w:rPr>
          <w:b/>
          <w:bCs/>
        </w:rPr>
        <w:t xml:space="preserve">Anonymous</w:t>
      </w:r>
      <w:r>
        <w:t xml:space="preserve"> to </w:t>
      </w:r>
      <w:r>
        <w:rPr>
          <w:b/>
          <w:bCs/>
        </w:rPr>
        <w:t xml:space="preserve">No Access</w:t>
      </w:r>
      <w:r>
        <w:t xml:space="preserve"> (add it if missing).</w:t>
      </w:r>
    </w:p>
    <w:p>
      <w:pPr>
        <w:pStyle w:val="ListParagraph"/>
        <w:numPr>
          <w:ilvl w:val="0"/>
          <w:numId w:val="22"/>
        </w:numPr>
      </w:pPr>
      <w:r>
        <w:t xml:space="preserve">Make sure your admin ID (or admin group) has </w:t>
      </w:r>
      <w:r>
        <w:rPr>
          <w:b/>
          <w:bCs/>
        </w:rPr>
        <w:t xml:space="preserve">Manager</w:t>
      </w:r>
      <w:r>
        <w:t xml:space="preserve"> access.</w:t>
      </w:r>
    </w:p>
    <w:p>
      <w:pPr>
        <w:pStyle w:val="ListParagraph"/>
        <w:numPr>
          <w:ilvl w:val="0"/>
          <w:numId w:val="22"/>
        </w:numPr>
      </w:pPr>
      <w:r>
        <w:t xml:space="preserve">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Only administrators have access to bulkreg.nsf.</w:t>
            </w:r>
          </w:p>
        </w:tc>
      </w:tr>
    </w:tbl>
    <w:p>
      <w:pPr>
        <w:spacing w:after="80" w:before="0"/>
      </w:pPr>
    </w:p>
    <w:p>
      <w:pPr>
        <w:pStyle w:val="Heading2"/>
      </w:pPr>
      <w:r>
        <w:t xml:space="preserve">B15 Create the central BulkReg log database (required)</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creates one database on a server</w:t>
      </w:r>
    </w:p>
    <w:p>
      <w:r>
        <w:t xml:space="preserve">This Notes database is the </w:t>
      </w:r>
      <w:r>
        <w:rPr>
          <w:b/>
          <w:bCs/>
        </w:rPr>
        <w:t xml:space="preserve">shared, permanent record</w:t>
      </w:r>
      <w:r>
        <w:t xml:space="preserve"> of everything BulkReg does. Every run of every agent writes to it: the start and end of the run (agent, operator, batch, DryRun), every action and error, and one </w:t>
      </w:r>
      <w:r>
        <w:rPr>
          <w:b/>
          <w:bCs/>
        </w:rPr>
        <w:t xml:space="preserve">AUDIT</w:t>
      </w:r>
      <w:r>
        <w:t xml:space="preserve"> entry per user (result, home server, mail file, vault status, batch). The CSV and .log files on the admin PC are local working copies; this database is what other administrators and auditors use. If it cannot be opened, every agent stops </w:t>
      </w:r>
      <w:r>
        <w:rPr>
          <w:b/>
          <w:bCs/>
        </w:rPr>
        <w:t xml:space="preserve">before</w:t>
      </w:r>
      <w:r>
        <w:t xml:space="preserve"> reading or changing anything.</w:t>
      </w:r>
    </w:p>
    <w:p>
      <w:pPr>
        <w:pStyle w:val="ListParagraph"/>
        <w:numPr>
          <w:ilvl w:val="0"/>
          <w:numId w:val="23"/>
        </w:numPr>
      </w:pPr>
      <w:r>
        <w:t xml:space="preserve">Choose </w:t>
      </w:r>
      <w:r>
        <w:rPr>
          <w:b/>
          <w:bCs/>
        </w:rPr>
        <w:t xml:space="preserve">File &gt; Application &gt; New</w:t>
      </w:r>
      <w:r>
        <w:t xml:space="preserve">.</w:t>
      </w:r>
    </w:p>
    <w:p>
      <w:pPr>
        <w:pStyle w:val="ListParagraph"/>
        <w:numPr>
          <w:ilvl w:val="0"/>
          <w:numId w:val="23"/>
        </w:numPr>
      </w:pPr>
      <w:r>
        <w:t xml:space="preserve">In </w:t>
      </w:r>
      <w:r>
        <w:rPr>
          <w:b/>
          <w:bCs/>
        </w:rPr>
        <w:t xml:space="preserve">Server</w:t>
      </w:r>
      <w:r>
        <w:t xml:space="preserve">, select the server that will hold the log, for example the registration server </w:t>
      </w:r>
      <w:r>
        <w:rPr>
          <w:rFonts w:ascii="Consolas" w:cs="Consolas" w:eastAsia="Consolas" w:hAnsi="Consolas"/>
          <w:color w:val="0F5FDC"/>
          <w:sz w:val="20"/>
          <w:szCs w:val="20"/>
        </w:rPr>
        <w:t xml:space="preserve">DominoAdmin/Demo</w:t>
      </w:r>
      <w:r>
        <w:t xml:space="preserve">. Do not keep Local.</w:t>
      </w:r>
    </w:p>
    <w:p>
      <w:pPr>
        <w:pStyle w:val="ListParagraph"/>
        <w:numPr>
          <w:ilvl w:val="0"/>
          <w:numId w:val="23"/>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3"/>
        </w:numPr>
      </w:pPr>
      <w:r>
        <w:t xml:space="preserve">Tick </w:t>
      </w:r>
      <w:r>
        <w:rPr>
          <w:b/>
          <w:bCs/>
        </w:rPr>
        <w:t xml:space="preserve">Show advanced templates</w:t>
      </w:r>
      <w:r>
        <w:t xml:space="preserve"> and select the </w:t>
      </w:r>
      <w:r>
        <w:rPr>
          <w:b/>
          <w:bCs/>
        </w:rPr>
        <w:t xml:space="preserve">Agent Log</w:t>
      </w:r>
      <w:r>
        <w:t xml:space="preserve"> template (file </w:t>
      </w:r>
      <w:r>
        <w:rPr>
          <w:rFonts w:ascii="Consolas" w:cs="Consolas" w:eastAsia="Consolas" w:hAnsi="Consolas"/>
          <w:color w:val="0F5FDC"/>
          <w:sz w:val="20"/>
          <w:szCs w:val="20"/>
        </w:rPr>
        <w:t xml:space="preserve">alog4.ntf</w:t>
      </w:r>
      <w:r>
        <w:t xml:space="preserve">; some releases list it as alog.ntf). Click </w:t>
      </w:r>
      <w:r>
        <w:rPr>
          <w:b/>
          <w:bCs/>
        </w:rPr>
        <w:t xml:space="preserve">OK</w:t>
      </w:r>
      <w:r>
        <w:t xml:space="preserve">. </w:t>
      </w:r>
      <w:r>
        <w:rPr>
          <w:i/>
          <w:iCs/>
        </w:rPr>
        <w:t xml:space="preserve">Result:</w:t>
      </w:r>
      <w:r>
        <w:t xml:space="preserve"> the empty log database opens.</w:t>
      </w:r>
    </w:p>
    <w:p>
      <w:pPr>
        <w:pStyle w:val="ListParagraph"/>
        <w:numPr>
          <w:ilvl w:val="0"/>
          <w:numId w:val="23"/>
        </w:numPr>
      </w:pPr>
      <w:r>
        <w:t xml:space="preserve">Choose </w:t>
      </w:r>
      <w:r>
        <w:rPr>
          <w:b/>
          <w:bCs/>
        </w:rPr>
        <w:t xml:space="preserve">File &gt; Application &gt; Access Control</w:t>
      </w:r>
      <w:r>
        <w:t xml:space="preserve"> and set: </w:t>
      </w:r>
      <w:r>
        <w:rPr>
          <w:b/>
          <w:bCs/>
        </w:rPr>
        <w:t xml:space="preserve">-Default-</w:t>
      </w:r>
      <w:r>
        <w:t xml:space="preserve"> = No Access; </w:t>
      </w:r>
      <w:r>
        <w:rPr>
          <w:b/>
          <w:bCs/>
        </w:rPr>
        <w:t xml:space="preserve">Anonymous</w:t>
      </w:r>
      <w:r>
        <w:t xml:space="preserve"> = No Access; the BulkReg administrators (your admin ID or group) = </w:t>
      </w:r>
      <w:r>
        <w:rPr>
          <w:b/>
          <w:bCs/>
        </w:rPr>
        <w:t xml:space="preserve">Author</w:t>
      </w:r>
      <w:r>
        <w:t xml:space="preserve"> with </w:t>
      </w:r>
      <w:r>
        <w:rPr>
          <w:b/>
          <w:bCs/>
        </w:rPr>
        <w:t xml:space="preserve">Create documents</w:t>
      </w:r>
      <w:r>
        <w:t xml:space="preserve"> ticked (Editor is also fine); auditors = </w:t>
      </w:r>
      <w:r>
        <w:rPr>
          <w:b/>
          <w:bCs/>
        </w:rPr>
        <w:t xml:space="preserve">Reader</w:t>
      </w:r>
      <w:r>
        <w:t xml:space="preserve">; the server group (e.g. LocalDomainServers) = Manager. Click </w:t>
      </w:r>
      <w:r>
        <w:rPr>
          <w:b/>
          <w:bCs/>
        </w:rPr>
        <w:t xml:space="preserve">OK</w:t>
      </w:r>
      <w:r>
        <w:t xml:space="preserve">.</w:t>
      </w:r>
    </w:p>
    <w:p>
      <w:pPr>
        <w:pStyle w:val="ListParagraph"/>
        <w:numPr>
          <w:ilvl w:val="0"/>
          <w:numId w:val="23"/>
        </w:numPr>
      </w:pPr>
      <w:r>
        <w:t xml:space="preserve">In bulkreg.ini set </w:t>
      </w:r>
      <w:r>
        <w:rPr>
          <w:rFonts w:ascii="Consolas" w:cs="Consolas" w:eastAsia="Consolas" w:hAnsi="Consolas"/>
          <w:color w:val="0F5FDC"/>
          <w:sz w:val="20"/>
          <w:szCs w:val="20"/>
        </w:rPr>
        <w:t xml:space="preserve">LogServer=DominoAdmin/Demo</w:t>
      </w:r>
      <w:r>
        <w:t xml:space="preserve"> (your server) and </w:t>
      </w:r>
      <w:r>
        <w:rPr>
          <w:rFonts w:ascii="Consolas" w:cs="Consolas" w:eastAsia="Consolas" w:hAnsi="Consolas"/>
          <w:color w:val="0F5FDC"/>
          <w:sz w:val="20"/>
          <w:szCs w:val="20"/>
        </w:rPr>
        <w:t xml:space="preserve">LogDb=bulkreg_log.nsf</w:t>
      </w:r>
      <w:r>
        <w:t xml:space="preserve">. Save.</w:t>
      </w:r>
    </w:p>
    <w:p>
      <w:pPr>
        <w:pStyle w:val="ListParagraph"/>
        <w:numPr>
          <w:ilvl w:val="0"/>
          <w:numId w:val="23"/>
        </w:numPr>
      </w:pPr>
      <w:r>
        <w:t xml:space="preserve">Optional: replicate the database to a second server for resilience, like any other administrative database.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on the server, its ACL is set, and bulkreg.ini names it. The smoke test (B21) creates its first entries.</w:t>
            </w:r>
          </w:p>
        </w:tc>
      </w:tr>
    </w:tbl>
    <w:p>
      <w:pPr>
        <w:spacing w:after="80" w:before="0"/>
      </w:pPr>
    </w:p>
    <w:p>
      <w:pPr>
        <w:pStyle w:val="Heading2"/>
      </w:pPr>
      <w:r>
        <w:t xml:space="preserve">B16 Open bulkreg.nsf in Domino Designer</w:t>
      </w:r>
    </w:p>
    <w:p>
      <w:pPr>
        <w:pStyle w:val="ListParagraph"/>
        <w:numPr>
          <w:ilvl w:val="0"/>
          <w:numId w:val="24"/>
        </w:numPr>
      </w:pPr>
      <w:r>
        <w:t xml:space="preserve">Start </w:t>
      </w:r>
      <w:r>
        <w:rPr>
          <w:b/>
          <w:bCs/>
        </w:rPr>
        <w:t xml:space="preserve">HCL Domino Designer</w:t>
      </w:r>
      <w:r>
        <w:t xml:space="preserve">.</w:t>
      </w:r>
    </w:p>
    <w:p>
      <w:pPr>
        <w:pStyle w:val="ListParagraph"/>
        <w:numPr>
          <w:ilvl w:val="0"/>
          <w:numId w:val="24"/>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24"/>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script library BulkRegCommon</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a script library to bulkreg.nsf</w:t>
      </w:r>
    </w:p>
    <w:p>
      <w:pPr>
        <w:pStyle w:val="ListParagraph"/>
        <w:numPr>
          <w:ilvl w:val="0"/>
          <w:numId w:val="25"/>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25"/>
        </w:numPr>
      </w:pPr>
      <w:r>
        <w:t xml:space="preserve">Type the name </w:t>
      </w:r>
      <w:r>
        <w:rPr>
          <w:rFonts w:ascii="Consolas" w:cs="Consolas" w:eastAsia="Consolas" w:hAnsi="Consolas"/>
          <w:color w:val="0F5FDC"/>
          <w:sz w:val="20"/>
          <w:szCs w:val="20"/>
        </w:rPr>
        <w:t xml:space="preserve">BulkRegCommon</w:t>
      </w:r>
      <w:r>
        <w:t xml:space="preserv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25"/>
        </w:numPr>
      </w:pPr>
      <w:r>
        <w:t xml:space="preserve">Open </w:t>
      </w:r>
      <w:r>
        <w:rPr>
          <w:rFonts w:ascii="Consolas" w:cs="Consolas" w:eastAsia="Consolas" w:hAnsi="Consolas"/>
          <w:color w:val="0F5FDC"/>
          <w:sz w:val="20"/>
          <w:szCs w:val="20"/>
        </w:rPr>
        <w:t xml:space="preserve">C:\BulkReg-kit\lotusscript\BulkRegCommon.lss</w:t>
      </w:r>
      <w:r>
        <w:t xml:space="preserve"> in </w:t>
      </w:r>
      <w:r>
        <w:rPr>
          <w:b/>
          <w:bCs/>
        </w:rPr>
        <w:t xml:space="preserve">Notepad</w:t>
      </w:r>
      <w:r>
        <w:t xml:space="preserve">. The file contains three marked blocks: </w:t>
      </w:r>
      <w:r>
        <w:rPr>
          <w:b/>
          <w:bCs/>
        </w:rPr>
        <w:t xml:space="preserve">STEP A</w:t>
      </w:r>
      <w:r>
        <w:t xml:space="preserve">, </w:t>
      </w:r>
      <w:r>
        <w:rPr>
          <w:b/>
          <w:bCs/>
        </w:rPr>
        <w:t xml:space="preserve">STEP B</w:t>
      </w:r>
      <w:r>
        <w:t xml:space="preserve"> and </w:t>
      </w:r>
      <w:r>
        <w:rPr>
          <w:b/>
          <w:bCs/>
        </w:rPr>
        <w:t xml:space="preserve">STEP C</w:t>
      </w:r>
      <w:r>
        <w:t xml:space="preserve">.</w:t>
      </w:r>
    </w:p>
    <w:p>
      <w:pPr>
        <w:pStyle w:val="ListParagraph"/>
        <w:numPr>
          <w:ilvl w:val="0"/>
          <w:numId w:val="25"/>
        </w:numPr>
      </w:pPr>
      <w:r>
        <w:rPr>
          <w:b/>
          <w:bCs/>
        </w:rPr>
        <w:t xml:space="preserve">STEP A:</w:t>
      </w:r>
      <w:r>
        <w:t xml:space="preserve"> in Designer, select </w:t>
      </w:r>
      <w:r>
        <w:rPr>
          <w:b/>
          <w:bCs/>
        </w:rPr>
        <w:t xml:space="preserve">(Options)</w:t>
      </w:r>
      <w:r>
        <w:t xml:space="preserve">. Copy the two lines below the STEP A marker (</w:t>
      </w:r>
      <w:r>
        <w:rPr>
          <w:rFonts w:ascii="Consolas" w:cs="Consolas" w:eastAsia="Consolas" w:hAnsi="Consolas"/>
          <w:color w:val="0F5FDC"/>
          <w:sz w:val="20"/>
          <w:szCs w:val="20"/>
        </w:rPr>
        <w:t xml:space="preserve">Option Public</w:t>
      </w:r>
      <w:r>
        <w:t xml:space="preserve"> and </w:t>
      </w:r>
      <w:r>
        <w:rPr>
          <w:rFonts w:ascii="Consolas" w:cs="Consolas" w:eastAsia="Consolas" w:hAnsi="Consolas"/>
          <w:color w:val="0F5FDC"/>
          <w:sz w:val="20"/>
          <w:szCs w:val="20"/>
        </w:rPr>
        <w:t xml:space="preserve">Option Declare</w:t>
      </w:r>
      <w:r>
        <w:t xml:space="preserve">) and paste them there, replacing what is there.</w:t>
      </w:r>
    </w:p>
    <w:p>
      <w:pPr>
        <w:pStyle w:val="ListParagraph"/>
        <w:numPr>
          <w:ilvl w:val="0"/>
          <w:numId w:val="25"/>
        </w:numPr>
      </w:pPr>
      <w:r>
        <w:rPr>
          <w:b/>
          <w:bCs/>
        </w:rPr>
        <w:t xml:space="preserve">STEP B:</w:t>
      </w:r>
      <w:r>
        <w:t xml:space="preserve"> select </w:t>
      </w:r>
      <w:r>
        <w:rPr>
          <w:b/>
          <w:bCs/>
        </w:rPr>
        <w:t xml:space="preserve">(Declarations)</w:t>
      </w:r>
      <w:r>
        <w:t xml:space="preserve">. Copy everything between the STEP B and STEP C markers and paste it there.</w:t>
      </w:r>
    </w:p>
    <w:p>
      <w:pPr>
        <w:pStyle w:val="ListParagraph"/>
        <w:numPr>
          <w:ilvl w:val="0"/>
          <w:numId w:val="25"/>
        </w:numPr>
      </w:pPr>
      <w:r>
        <w:rPr>
          <w:b/>
          <w:bCs/>
        </w:rPr>
        <w:t xml:space="preserve">STEP C:</w:t>
      </w:r>
      <w:r>
        <w:t xml:space="preserve"> click at the end of the last line in (Declarations), press </w:t>
      </w:r>
      <w:r>
        <w:rPr>
          <w:b/>
          <w:bCs/>
        </w:rPr>
        <w:t xml:space="preserve">Enter</w:t>
      </w:r>
      <w:r>
        <w:t xml:space="preserve"> twice, then copy everything from the STEP C marker to the end of the file and paste it. </w:t>
      </w:r>
      <w:r>
        <w:rPr>
          <w:i/>
          <w:iCs/>
        </w:rPr>
        <w:t xml:space="preserve">Result:</w:t>
      </w:r>
      <w:r>
        <w:t xml:space="preserve"> the outline now lists the functions (BR_Init, BR_Log …) as separate entries.</w:t>
      </w:r>
    </w:p>
    <w:p>
      <w:pPr>
        <w:pStyle w:val="ListParagraph"/>
        <w:numPr>
          <w:ilvl w:val="0"/>
          <w:numId w:val="25"/>
        </w:numPr>
      </w:pPr>
      <w:r>
        <w:t xml:space="preserve">Press </w:t>
      </w:r>
      <w:r>
        <w:rPr>
          <w:b/>
          <w:bCs/>
        </w:rPr>
        <w:t xml:space="preserve">Ctrl+S</w:t>
      </w:r>
      <w:r>
        <w:t xml:space="preserve"> to save. </w:t>
      </w:r>
      <w:r>
        <w:rPr>
          <w:i/>
          <w:iCs/>
        </w:rPr>
        <w:t xml:space="preserve">Result:</w:t>
      </w:r>
      <w:r>
        <w:t xml:space="preserve"> no error dialog. If a compile error appears, Designer shows the line. Check that each block went to the right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BulkRegCommon saves without errors, and its outline shows (Options), (Declarations) and the BR_… functions.</w:t>
            </w:r>
          </w:p>
        </w:tc>
      </w:tr>
    </w:tbl>
    <w:p>
      <w:pPr>
        <w:spacing w:after="80" w:before="0"/>
      </w:pPr>
    </w:p>
    <w:p>
      <w:pPr>
        <w:pStyle w:val="Heading2"/>
      </w:pPr>
      <w:r>
        <w:t xml:space="preserve">B18 Create the five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5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3809"/>
        <w:gridCol w:w="2123"/>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21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Blocks in the file</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Agent01_Preflight.lss</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 D</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Agent02_BuildBatch.lss</w:t>
            </w:r>
          </w:p>
        </w:tc>
        <w:tc>
          <w:tcPr>
            <w:tcW w:type="dxa" w:w="21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 D</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Agent03_RegisterBatch.lss</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 C, D</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c>
          <w:tcPr>
            <w:tcW w:type="dxa" w:w="21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 C, D</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26"/>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26"/>
        </w:numPr>
      </w:pPr>
      <w:r>
        <w:t xml:space="preserve">In </w:t>
      </w:r>
      <w:r>
        <w:rPr>
          <w:b/>
          <w:bCs/>
        </w:rPr>
        <w:t xml:space="preserve">Name</w:t>
      </w:r>
      <w:r>
        <w:t xml:space="preserve">, type the agent name from the table.</w:t>
      </w:r>
    </w:p>
    <w:p>
      <w:pPr>
        <w:pStyle w:val="ListParagraph"/>
        <w:numPr>
          <w:ilvl w:val="0"/>
          <w:numId w:val="26"/>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26"/>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w:t>
      </w:r>
    </w:p>
    <w:p>
      <w:pPr>
        <w:pStyle w:val="ListParagraph"/>
        <w:numPr>
          <w:ilvl w:val="0"/>
          <w:numId w:val="26"/>
        </w:numPr>
      </w:pPr>
      <w:r>
        <w:t xml:space="preserve">Open the source file in Notepad.</w:t>
      </w:r>
    </w:p>
    <w:p>
      <w:pPr>
        <w:pStyle w:val="ListParagraph"/>
        <w:numPr>
          <w:ilvl w:val="0"/>
          <w:numId w:val="26"/>
        </w:numPr>
      </w:pPr>
      <w:r>
        <w:rPr>
          <w:b/>
          <w:bCs/>
        </w:rPr>
        <w:t xml:space="preserve">STEP A:</w:t>
      </w:r>
      <w:r>
        <w:t xml:space="preserve"> select </w:t>
      </w:r>
      <w:r>
        <w:rPr>
          <w:b/>
          <w:bCs/>
        </w:rPr>
        <w:t xml:space="preserve">(Options)</w:t>
      </w:r>
      <w:r>
        <w:t xml:space="preserve"> in the agent outline and paste the three lines under the STEP A marker (</w:t>
      </w:r>
      <w:r>
        <w:rPr>
          <w:rFonts w:ascii="Consolas" w:cs="Consolas" w:eastAsia="Consolas" w:hAnsi="Consolas"/>
          <w:color w:val="0F5FDC"/>
          <w:sz w:val="20"/>
          <w:szCs w:val="20"/>
        </w:rPr>
        <w:t xml:space="preserve">Option Public</w:t>
      </w:r>
      <w:r>
        <w:t xml:space="preserve">, </w:t>
      </w:r>
      <w:r>
        <w:rPr>
          <w:rFonts w:ascii="Consolas" w:cs="Consolas" w:eastAsia="Consolas" w:hAnsi="Consolas"/>
          <w:color w:val="0F5FDC"/>
          <w:sz w:val="20"/>
          <w:szCs w:val="20"/>
        </w:rPr>
        <w:t xml:space="preserve">Option Declare</w:t>
      </w:r>
      <w:r>
        <w:t xml:space="preserve">, </w:t>
      </w:r>
      <w:r>
        <w:rPr>
          <w:rFonts w:ascii="Consolas" w:cs="Consolas" w:eastAsia="Consolas" w:hAnsi="Consolas"/>
          <w:color w:val="0F5FDC"/>
          <w:sz w:val="20"/>
          <w:szCs w:val="20"/>
        </w:rPr>
        <w:t xml:space="preserve">Use "BulkRegCommon"</w:t>
      </w:r>
      <w:r>
        <w:t xml:space="preserve">).</w:t>
      </w:r>
    </w:p>
    <w:p>
      <w:pPr>
        <w:pStyle w:val="ListParagraph"/>
        <w:numPr>
          <w:ilvl w:val="0"/>
          <w:numId w:val="26"/>
        </w:numPr>
      </w:pPr>
      <w:r>
        <w:rPr>
          <w:b/>
          <w:bCs/>
        </w:rPr>
        <w:t xml:space="preserve">STEP B</w:t>
      </w:r>
      <w:r>
        <w:t xml:space="preserve"> (only Agents 03 and 04): select </w:t>
      </w:r>
      <w:r>
        <w:rPr>
          <w:b/>
          <w:bCs/>
        </w:rPr>
        <w:t xml:space="preserve">(Declarations)</w:t>
      </w:r>
      <w:r>
        <w:t xml:space="preserve"> and paste the </w:t>
      </w:r>
      <w:r>
        <w:rPr>
          <w:rFonts w:ascii="Consolas" w:cs="Consolas" w:eastAsia="Consolas" w:hAnsi="Consolas"/>
          <w:color w:val="0F5FDC"/>
          <w:sz w:val="20"/>
          <w:szCs w:val="20"/>
        </w:rPr>
        <w:t xml:space="preserve">Dim</w:t>
      </w:r>
      <w:r>
        <w:t xml:space="preserve"> lines under the STEP B marker.</w:t>
      </w:r>
    </w:p>
    <w:p>
      <w:pPr>
        <w:pStyle w:val="ListParagraph"/>
        <w:numPr>
          <w:ilvl w:val="0"/>
          <w:numId w:val="26"/>
        </w:numPr>
      </w:pPr>
      <w:r>
        <w:rPr>
          <w:b/>
          <w:bCs/>
        </w:rPr>
        <w:t xml:space="preserve">STEP C:</w:t>
      </w:r>
      <w:r>
        <w:t xml:space="preserve"> select </w:t>
      </w:r>
      <w:r>
        <w:rPr>
          <w:b/>
          <w:bCs/>
        </w:rPr>
        <w:t xml:space="preserve">Initialize</w:t>
      </w:r>
      <w:r>
        <w:t xml:space="preserve">, select all its text (Ctrl+A), and paste the block under the STEP C marker, from </w:t>
      </w:r>
      <w:r>
        <w:rPr>
          <w:rFonts w:ascii="Consolas" w:cs="Consolas" w:eastAsia="Consolas" w:hAnsi="Consolas"/>
          <w:color w:val="0F5FDC"/>
          <w:sz w:val="20"/>
          <w:szCs w:val="20"/>
        </w:rPr>
        <w:t xml:space="preserve">Sub Initialize</w:t>
      </w:r>
      <w:r>
        <w:t xml:space="preserve"> to its </w:t>
      </w:r>
      <w:r>
        <w:rPr>
          <w:rFonts w:ascii="Consolas" w:cs="Consolas" w:eastAsia="Consolas" w:hAnsi="Consolas"/>
          <w:color w:val="0F5FDC"/>
          <w:sz w:val="20"/>
          <w:szCs w:val="20"/>
        </w:rPr>
        <w:t xml:space="preserve">End Sub</w:t>
      </w:r>
      <w:r>
        <w:t xml:space="preserve">.</w:t>
      </w:r>
    </w:p>
    <w:p>
      <w:pPr>
        <w:pStyle w:val="ListParagraph"/>
        <w:numPr>
          <w:ilvl w:val="0"/>
          <w:numId w:val="26"/>
        </w:numPr>
      </w:pPr>
      <w:r>
        <w:rPr>
          <w:b/>
          <w:bCs/>
        </w:rPr>
        <w:t xml:space="preserve">STEP D</w:t>
      </w:r>
      <w:r>
        <w:t xml:space="preserve"> (if present): click after the final </w:t>
      </w:r>
      <w:r>
        <w:rPr>
          <w:rFonts w:ascii="Consolas" w:cs="Consolas" w:eastAsia="Consolas" w:hAnsi="Consolas"/>
          <w:color w:val="0F5FDC"/>
          <w:sz w:val="20"/>
          <w:szCs w:val="20"/>
        </w:rPr>
        <w:t xml:space="preserve">End Sub</w:t>
      </w:r>
      <w:r>
        <w:t xml:space="preserve"> of Initialize, press Enter twice, and paste everything from the STEP D marker to the end of the file. </w:t>
      </w:r>
      <w:r>
        <w:rPr>
          <w:i/>
          <w:iCs/>
        </w:rPr>
        <w:t xml:space="preserve">Result:</w:t>
      </w:r>
      <w:r>
        <w:t xml:space="preserve"> the extra subs and functions appear as separate entries in the outline.</w:t>
      </w:r>
    </w:p>
    <w:p>
      <w:pPr>
        <w:pStyle w:val="ListParagraph"/>
        <w:numPr>
          <w:ilvl w:val="0"/>
          <w:numId w:val="26"/>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26"/>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five agents are listed under Code &gt; Agents with the exact names, trigger 'Action menu selection', target 'None', and they save without errors.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27"/>
        </w:numPr>
      </w:pPr>
      <w:r>
        <w:t xml:space="preserve">In Domino Administrator, select </w:t>
      </w:r>
      <w:r>
        <w:rPr>
          <w:b/>
          <w:bCs/>
        </w:rPr>
        <w:t xml:space="preserve">Local</w:t>
      </w:r>
      <w:r>
        <w:t xml:space="preserve"> in the server pane.</w:t>
      </w:r>
    </w:p>
    <w:p>
      <w:pPr>
        <w:pStyle w:val="ListParagraph"/>
        <w:numPr>
          <w:ilvl w:val="0"/>
          <w:numId w:val="27"/>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27"/>
        </w:numPr>
      </w:pPr>
      <w:r>
        <w:t xml:space="preserve">In the Tools pane choose </w:t>
      </w:r>
      <w:r>
        <w:rPr>
          <w:b/>
          <w:bCs/>
        </w:rPr>
        <w:t xml:space="preserve">Database &gt; Sign</w:t>
      </w:r>
      <w:r>
        <w:t xml:space="preserve">.</w:t>
      </w:r>
    </w:p>
    <w:p>
      <w:pPr>
        <w:pStyle w:val="ListParagraph"/>
        <w:numPr>
          <w:ilvl w:val="0"/>
          <w:numId w:val="27"/>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27"/>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28"/>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28"/>
        </w:numPr>
      </w:pPr>
      <w:r>
        <w:t xml:space="preserve">Click </w:t>
      </w:r>
      <w:r>
        <w:rPr>
          <w:b/>
          <w:bCs/>
        </w:rPr>
        <w:t xml:space="preserve">Actions &gt; BulkReg</w:t>
      </w:r>
      <w:r>
        <w:t xml:space="preserve">. </w:t>
      </w:r>
      <w:r>
        <w:rPr>
          <w:i/>
          <w:iCs/>
        </w:rPr>
        <w:t xml:space="preserve">Result:</w:t>
      </w:r>
      <w:r>
        <w:t xml:space="preserve"> the five agents appear in the submenu, in number order.</w:t>
      </w:r>
    </w:p>
    <w:p>
      <w:pPr>
        <w:pStyle w:val="ListParagraph"/>
        <w:numPr>
          <w:ilvl w:val="0"/>
          <w:numId w:val="28"/>
        </w:numPr>
      </w:pPr>
      <w:r>
        <w:t xml:space="preserve">Click </w:t>
      </w:r>
      <w:r>
        <w:rPr>
          <w:b/>
          <w:bCs/>
        </w:rPr>
        <w:t xml:space="preserve">01 - Preflight Check</w:t>
      </w:r>
      <w:r>
        <w:t xml:space="preserve">.</w:t>
      </w:r>
    </w:p>
    <w:p>
      <w:pPr>
        <w:pStyle w:val="ListParagraph"/>
        <w:numPr>
          <w:ilvl w:val="0"/>
          <w:numId w:val="28"/>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28"/>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B21 Smoke test</w:t>
      </w:r>
    </w:p>
    <w:p>
      <w:pPr>
        <w:pStyle w:val="ListParagraph"/>
        <w:numPr>
          <w:ilvl w:val="0"/>
          <w:numId w:val="29"/>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29"/>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file </w:t>
      </w:r>
      <w:r>
        <w:rPr>
          <w:rFonts w:ascii="Consolas" w:cs="Consolas" w:eastAsia="Consolas" w:hAnsi="Consolas"/>
          <w:color w:val="0F5FDC"/>
          <w:sz w:val="20"/>
          <w:szCs w:val="20"/>
        </w:rPr>
        <w:t xml:space="preserve">BulkReg_Preflight_&lt;date-time&gt;_audit.csv</w:t>
      </w:r>
      <w:r>
        <w:t xml:space="preserve"> and a </w:t>
      </w:r>
      <w:r>
        <w:rPr>
          <w:rFonts w:ascii="Consolas" w:cs="Consolas" w:eastAsia="Consolas" w:hAnsi="Consolas"/>
          <w:color w:val="0F5FDC"/>
          <w:sz w:val="20"/>
          <w:szCs w:val="20"/>
        </w:rPr>
        <w:t xml:space="preserve">_debug.log</w:t>
      </w:r>
      <w:r>
        <w:t xml:space="preserve">.</w:t>
      </w:r>
    </w:p>
    <w:p>
      <w:pPr>
        <w:pStyle w:val="ListParagraph"/>
        <w:numPr>
          <w:ilvl w:val="0"/>
          <w:numId w:val="29"/>
        </w:numPr>
      </w:pPr>
      <w:r>
        <w:t xml:space="preserve">Open </w:t>
      </w:r>
      <w:r>
        <w:rPr>
          <w:b/>
          <w:bCs/>
        </w:rPr>
        <w:t xml:space="preserve">bulkreg_log.nsf</w:t>
      </w:r>
      <w:r>
        <w:t xml:space="preserve"> on the log server. </w:t>
      </w:r>
      <w:r>
        <w:rPr>
          <w:i/>
          <w:iCs/>
        </w:rPr>
        <w:t xml:space="preserve">Result:</w:t>
      </w:r>
      <w:r>
        <w:t xml:space="preserve"> a new entry for </w:t>
      </w:r>
      <w:r>
        <w:rPr>
          <w:rFonts w:ascii="Consolas" w:cs="Consolas" w:eastAsia="Consolas" w:hAnsi="Consolas"/>
          <w:color w:val="0F5FDC"/>
          <w:sz w:val="20"/>
          <w:szCs w:val="20"/>
        </w:rPr>
        <w:t xml:space="preserve">BulkReg Preflight &lt;date-time&gt; by &lt;your name&gt;</w:t>
      </w:r>
      <w:r>
        <w:t xml:space="preserve"> containing the run's actions.</w:t>
      </w:r>
    </w:p>
    <w:p>
      <w:pPr>
        <w:pStyle w:val="ListParagraph"/>
        <w:numPr>
          <w:ilvl w:val="0"/>
          <w:numId w:val="29"/>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This is the </w:t>
      </w:r>
      <w:r>
        <w:rPr>
          <w:b/>
          <w:bCs/>
        </w:rPr>
        <w:t xml:space="preserve">Agent Run Order</w:t>
      </w:r>
      <w:r>
        <w:t xml:space="preserve"> page in detail: 01 → 02 → review → 03 (DryRun=1) → 03 (DryRun=0) → 04.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30"/>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30"/>
        </w:numPr>
      </w:pPr>
      <w:r>
        <w:t xml:space="preserve">Note the totals: candidates, OK / WARN / ERROR, and </w:t>
      </w:r>
      <w:r>
        <w:rPr>
          <w:b/>
          <w:bCs/>
        </w:rPr>
        <w:t xml:space="preserve">candidates per home server</w:t>
      </w:r>
      <w:r>
        <w:t xml:space="preserve">.</w:t>
      </w:r>
    </w:p>
    <w:p>
      <w:pPr>
        <w:pStyle w:val="ListParagraph"/>
        <w:numPr>
          <w:ilvl w:val="0"/>
          <w:numId w:val="30"/>
        </w:numPr>
      </w:pPr>
      <w:r>
        <w:t xml:space="preserve">Open the newest </w:t>
      </w:r>
      <w:r>
        <w:rPr>
          <w:rFonts w:ascii="Consolas" w:cs="Consolas" w:eastAsia="Consolas" w:hAnsi="Consolas"/>
          <w:color w:val="0F5FDC"/>
          <w:sz w:val="20"/>
          <w:szCs w:val="20"/>
        </w:rPr>
        <w:t xml:space="preserve">C:\BulkReg\audit\BulkReg_Preflight_*_audit.csv</w:t>
      </w:r>
      <w:r>
        <w:t xml:space="preserve"> (D4 lists the columns).</w:t>
      </w:r>
    </w:p>
    <w:p>
      <w:pPr>
        <w:pStyle w:val="ListParagraph"/>
        <w:numPr>
          <w:ilvl w:val="0"/>
          <w:numId w:val="30"/>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30"/>
        </w:numPr>
      </w:pPr>
      <w:r>
        <w:t xml:space="preserve">If a user lands on the wrong server (HomeServer / MapRule columns), correct server_mapping.csv (B12) and run Preflight again.</w:t>
      </w:r>
    </w:p>
    <w:p>
      <w:pPr>
        <w:pStyle w:val="ListParagraph"/>
        <w:numPr>
          <w:ilvl w:val="0"/>
          <w:numId w:val="30"/>
        </w:numPr>
      </w:pPr>
      <w:r>
        <w:t xml:space="preserve">Open </w:t>
      </w:r>
      <w:r>
        <w:rPr>
          <w:rFonts w:ascii="Consolas" w:cs="Consolas" w:eastAsia="Consolas" w:hAnsi="Consolas"/>
          <w:color w:val="0F5FDC"/>
          <w:sz w:val="20"/>
          <w:szCs w:val="20"/>
        </w:rPr>
        <w:t xml:space="preserve">C:\BulkReg\audit\BulkReg_Preflight_&lt;run&gt;_mailfolders.txt</w:t>
      </w:r>
      <w:r>
        <w:t xml:space="preserve">. For each home server it lists the users and the folders needed (for example </w:t>
      </w:r>
      <w:r>
        <w:rPr>
          <w:rFonts w:ascii="Consolas" w:cs="Consolas" w:eastAsia="Consolas" w:hAnsi="Consolas"/>
          <w:color w:val="0F5FDC"/>
          <w:sz w:val="20"/>
          <w:szCs w:val="20"/>
        </w:rPr>
        <w:t xml:space="preserve">mail1 .. mail5</w:t>
      </w:r>
      <w:r>
        <w:t xml:space="preserve">), with the create commands. Create any folder that does not exist yet (B4), and make sure </w:t>
      </w:r>
      <w:r>
        <w:rPr>
          <w:rFonts w:ascii="Consolas" w:cs="Consolas" w:eastAsia="Consolas" w:hAnsi="Consolas"/>
          <w:color w:val="0F5FDC"/>
          <w:sz w:val="20"/>
          <w:szCs w:val="20"/>
        </w:rPr>
        <w:t xml:space="preserve">MailFolderMax</w:t>
      </w:r>
      <w:r>
        <w:t xml:space="preserve"> is high enough. Preflight warns if it is too 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every user lands on the intended home server, and every mail folder listed in the _mailfolders.txt file exists on its server.</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31"/>
        </w:numPr>
      </w:pPr>
      <w:r>
        <w:t xml:space="preserve">Optional, for a wave: in bulkreg.ini set </w:t>
      </w:r>
      <w:r>
        <w:rPr>
          <w:rFonts w:ascii="Consolas" w:cs="Consolas" w:eastAsia="Consolas" w:hAnsi="Consolas"/>
          <w:color w:val="0F5FDC"/>
          <w:sz w:val="20"/>
          <w:szCs w:val="20"/>
        </w:rPr>
        <w:t xml:space="preserve">BatchServerFilter=&lt;home server&gt;</w:t>
      </w:r>
      <w:r>
        <w:t xml:space="preserve"> (one server only),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Save.</w:t>
      </w:r>
    </w:p>
    <w:p>
      <w:pPr>
        <w:pStyle w:val="ListParagraph"/>
        <w:numPr>
          <w:ilvl w:val="0"/>
          <w:numId w:val="31"/>
        </w:numPr>
      </w:pPr>
      <w:r>
        <w:t xml:space="preserve">Click </w:t>
      </w:r>
      <w:r>
        <w:rPr>
          <w:b/>
          <w:bCs/>
        </w:rPr>
        <w:t xml:space="preserve">Actions &gt; BulkReg &gt; 02 - Build Batch</w:t>
      </w:r>
      <w:r>
        <w:t xml:space="preserve">.</w:t>
      </w:r>
    </w:p>
    <w:p>
      <w:pPr>
        <w:pStyle w:val="ListParagraph"/>
        <w:numPr>
          <w:ilvl w:val="0"/>
          <w:numId w:val="31"/>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31"/>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new mail files per server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dominoadmail/demo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32"/>
        </w:numPr>
      </w:pPr>
      <w:r>
        <w:t xml:space="preserve">Start Excel with a blank workbook. Choose </w:t>
      </w:r>
      <w:r>
        <w:rPr>
          <w:b/>
          <w:bCs/>
        </w:rPr>
        <w:t xml:space="preserve">Data &gt; Get Data &gt; From File &gt; From Text/CSV</w:t>
      </w:r>
      <w:r>
        <w:t xml:space="preserve">.</w:t>
      </w:r>
    </w:p>
    <w:p>
      <w:pPr>
        <w:pStyle w:val="ListParagraph"/>
        <w:numPr>
          <w:ilvl w:val="0"/>
          <w:numId w:val="32"/>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32"/>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32"/>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33"/>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33"/>
        </w:numPr>
      </w:pPr>
      <w:r>
        <w:t xml:space="preserve">Close Excel. Do not keep the file open while Agent 03 runs.</w:t>
      </w:r>
    </w:p>
    <w:p>
      <w:pPr>
        <w:pStyle w:val="ListParagraph"/>
        <w:numPr>
          <w:ilvl w:val="0"/>
          <w:numId w:val="33"/>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34"/>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34"/>
        </w:numPr>
      </w:pPr>
      <w:r>
        <w:t xml:space="preserve">Click </w:t>
      </w:r>
      <w:r>
        <w:rPr>
          <w:b/>
          <w:bCs/>
        </w:rPr>
        <w:t xml:space="preserve">Actions &gt; BulkReg &gt; 03 - Register Batch</w:t>
      </w:r>
      <w:r>
        <w:t xml:space="preserve">.</w:t>
      </w:r>
    </w:p>
    <w:p>
      <w:pPr>
        <w:pStyle w:val="ListParagraph"/>
        <w:numPr>
          <w:ilvl w:val="0"/>
          <w:numId w:val="34"/>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34"/>
        </w:numPr>
      </w:pPr>
      <w:r>
        <w:t xml:space="preserve">Read the summary: users to register, users excluded, </w:t>
      </w:r>
      <w:r>
        <w:rPr>
          <w:b/>
          <w:bCs/>
        </w:rPr>
        <w:t xml:space="preserve">users per home server</w:t>
      </w:r>
      <w:r>
        <w:t xml:space="preserve">, registration server, certification. Click </w:t>
      </w:r>
      <w:r>
        <w:rPr>
          <w:b/>
          <w:bCs/>
        </w:rPr>
        <w:t xml:space="preserve">Yes</w:t>
      </w:r>
      <w:r>
        <w:t xml:space="preserve">.</w:t>
      </w:r>
    </w:p>
    <w:p>
      <w:pPr>
        <w:pStyle w:val="ListParagraph"/>
        <w:numPr>
          <w:ilvl w:val="0"/>
          <w:numId w:val="34"/>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w:t>
      </w:r>
    </w:p>
    <w:p>
      <w:pPr>
        <w:pStyle w:val="ListParagraph"/>
        <w:numPr>
          <w:ilvl w:val="0"/>
          <w:numId w:val="34"/>
        </w:numPr>
      </w:pPr>
      <w:r>
        <w:t xml:space="preserve">Check that every row shows </w:t>
      </w:r>
      <w:r>
        <w:rPr>
          <w:b/>
          <w:bCs/>
        </w:rPr>
        <w:t xml:space="preserve">WOULD_REGISTER</w:t>
      </w:r>
      <w:r>
        <w:t xml:space="preserve">.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35"/>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35"/>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35"/>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35"/>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35"/>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35"/>
        </w:numPr>
      </w:pPr>
      <w:r>
        <w:t xml:space="preserve">In Domino Administrator, open each pilot Person document. Check: </w:t>
      </w:r>
      <w:r>
        <w:rPr>
          <w:b/>
          <w:bCs/>
        </w:rPr>
        <w:t xml:space="preserve">Certificate</w:t>
      </w:r>
      <w:r>
        <w:t xml:space="preserve"> present (Document Properties &gt; Fields), hierarchical full name,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w:t>
      </w:r>
    </w:p>
    <w:p>
      <w:pPr>
        <w:pStyle w:val="ListParagraph"/>
        <w:numPr>
          <w:ilvl w:val="0"/>
          <w:numId w:val="35"/>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35"/>
        </w:numPr>
      </w:pPr>
      <w:r>
        <w:t xml:space="preserve">Run </w:t>
      </w:r>
      <w:r>
        <w:rPr>
          <w:b/>
          <w:bCs/>
        </w:rPr>
        <w:t xml:space="preserve">04 - Verify Registration and Vault</w:t>
      </w:r>
      <w:r>
        <w:t xml:space="preserve"> and choose the pilot batch. </w:t>
      </w:r>
      <w:r>
        <w:rPr>
          <w:i/>
          <w:iCs/>
        </w:rPr>
        <w:t xml:space="preserve">Result:</w:t>
      </w:r>
      <w:r>
        <w:t xml:space="preserve"> 2 × REGISTERED, IN_VAULT.</w:t>
      </w:r>
    </w:p>
    <w:p>
      <w:pPr>
        <w:pStyle w:val="ListParagraph"/>
        <w:numPr>
          <w:ilvl w:val="0"/>
          <w:numId w:val="35"/>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36"/>
        </w:numPr>
      </w:pPr>
      <w:r>
        <w:t xml:space="preserve">Confirm that C3 (review) and C4 (dry run) are done for this batch.</w:t>
      </w:r>
    </w:p>
    <w:p>
      <w:pPr>
        <w:pStyle w:val="ListParagraph"/>
        <w:numPr>
          <w:ilvl w:val="0"/>
          <w:numId w:val="36"/>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36"/>
        </w:numPr>
      </w:pPr>
      <w:r>
        <w:t xml:space="preserve">Click </w:t>
      </w:r>
      <w:r>
        <w:rPr>
          <w:b/>
          <w:bCs/>
        </w:rPr>
        <w:t xml:space="preserve">Actions &gt; BulkReg &gt; 03 - Register Batch</w:t>
      </w:r>
      <w:r>
        <w:t xml:space="preserve"> and choose the reviewed batch file.</w:t>
      </w:r>
    </w:p>
    <w:p>
      <w:pPr>
        <w:pStyle w:val="ListParagraph"/>
        <w:numPr>
          <w:ilvl w:val="0"/>
          <w:numId w:val="36"/>
        </w:numPr>
      </w:pPr>
      <w:r>
        <w:t xml:space="preserve">Check the summary per home server against the batch summary. Click </w:t>
      </w:r>
      <w:r>
        <w:rPr>
          <w:b/>
          <w:bCs/>
        </w:rPr>
        <w:t xml:space="preserve">Yes</w:t>
      </w:r>
      <w:r>
        <w:t xml:space="preserve">.</w:t>
      </w:r>
    </w:p>
    <w:p>
      <w:pPr>
        <w:pStyle w:val="ListParagraph"/>
        <w:numPr>
          <w:ilvl w:val="0"/>
          <w:numId w:val="36"/>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36"/>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36"/>
        </w:numPr>
      </w:pPr>
      <w:r>
        <w:t xml:space="preserve">Read the end dialog: ok / failed / skipped, plus the paths of the results file and the password file.</w:t>
      </w:r>
    </w:p>
    <w:p>
      <w:pPr>
        <w:pStyle w:val="ListParagraph"/>
        <w:numPr>
          <w:ilvl w:val="0"/>
          <w:numId w:val="36"/>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37"/>
        </w:numPr>
      </w:pPr>
      <w:r>
        <w:t xml:space="preserve">Click </w:t>
      </w:r>
      <w:r>
        <w:rPr>
          <w:b/>
          <w:bCs/>
        </w:rPr>
        <w:t xml:space="preserve">Actions &gt; BulkReg &gt; 04 - Verify Registration and Vault</w:t>
      </w:r>
      <w:r>
        <w:t xml:space="preserve">.</w:t>
      </w:r>
    </w:p>
    <w:p>
      <w:pPr>
        <w:pStyle w:val="ListParagraph"/>
        <w:numPr>
          <w:ilvl w:val="0"/>
          <w:numId w:val="37"/>
        </w:numPr>
      </w:pPr>
      <w:r>
        <w:t xml:space="preserve">Accept the proposed batch file (the newest batch) or type the batch path. Leave it empty to verify all DirSync users.</w:t>
      </w:r>
    </w:p>
    <w:p>
      <w:pPr>
        <w:pStyle w:val="ListParagraph"/>
        <w:numPr>
          <w:ilvl w:val="0"/>
          <w:numId w:val="37"/>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37"/>
        </w:numPr>
      </w:pPr>
      <w:r>
        <w:rPr>
          <w:b/>
          <w:bCs/>
        </w:rPr>
        <w:t xml:space="preserve">REGISTERED + IN_VAULT + MAILFILE_OK:</w:t>
      </w:r>
      <w:r>
        <w:t xml:space="preserve"> done.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38"/>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38"/>
        </w:numPr>
      </w:pPr>
      <w:r>
        <w:t xml:space="preserve">Only after C7 shows IN_VAULT for these users: delete the password file and the ID files of the batch.</w:t>
      </w:r>
    </w:p>
    <w:p>
      <w:pPr>
        <w:pStyle w:val="ListParagraph"/>
        <w:numPr>
          <w:ilvl w:val="0"/>
          <w:numId w:val="38"/>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38"/>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38"/>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38"/>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926"/>
        <w:gridCol w:w="926"/>
        <w:gridCol w:w="926"/>
        <w:gridCol w:w="1029"/>
        <w:gridCol w:w="823"/>
        <w:gridCol w:w="926"/>
        <w:gridCol w:w="1235"/>
        <w:gridCol w:w="1200"/>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Built</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c>
          <w:tcPr>
            <w:tcW w:type="dxa" w:w="12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Ticket</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2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2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BatchSize=500,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 go live on different dates, or are owned by different teams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and vault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mail\jsmith.nsf)</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certlog.nsf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RegistrationLog: HCL logs to </w:t>
            </w:r>
            <w:r>
              <w:rPr>
                <w:b/>
                <w:bCs/>
                <w:sz w:val="19"/>
                <w:szCs w:val="19"/>
              </w:rPr>
              <w:t xml:space="preserve">CERTLOG.NSF</w:t>
            </w:r>
            <w:r>
              <w:rPr>
                <w:sz w:val="19"/>
                <w:szCs w:val="19"/>
              </w:rPr>
              <w:t xml:space="preserve"> on the registration server when the value is not empty (empty = no certification logging). Keep certlog.nsf.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 5000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none)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new mail files in &lt;prefix&gt;1, &lt;prefix&gt;2 … directly under the data directory. SINGLE: all in MailFileDir.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Folder name without number and without path. mail → mail1, mail2 … (mail1 or mail\mail are rejected at start-up)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Maximum mail files per numbered folder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Existing mail folder(s), comma separated, checked for duplicate names; never written to</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MailFolderMode=SINGLE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pre-created folders (B4); no folder above it is assigned (0 = no limit)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mail file settings (quota in MB)</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bulkreg_log.nsf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central log database (B15). Agents stop if it cannot be opened.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LogLevel</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INFO</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Detail written to the debug log and the log database (DEBUG / INFO / WARN / ERROR)</w:t>
            </w:r>
          </w:p>
        </w:tc>
      </w:tr>
    </w:tbl>
    <w:p>
      <w:pPr>
        <w:spacing w:after="80" w:before="0"/>
      </w:pPr>
    </w:p>
    <w:p>
      <w:pPr>
        <w:pStyle w:val="Heading2"/>
      </w:pPr>
      <w:r>
        <w:t xml:space="preserve">D3b DryRun explained</w:t>
      </w:r>
    </w:p>
    <w:p>
      <w:r>
        <w:rPr>
          <w:rFonts w:ascii="Consolas" w:cs="Consolas" w:eastAsia="Consolas" w:hAnsi="Consolas"/>
          <w:color w:val="0F5FDC"/>
          <w:sz w:val="20"/>
          <w:szCs w:val="20"/>
        </w:rPr>
        <w:t xml:space="preserve">DryRun</w:t>
      </w:r>
      <w:r>
        <w:t xml:space="preserve"> in bulkreg.ini decides whether </w:t>
      </w:r>
      <w:r>
        <w:rPr>
          <w:b/>
          <w:bCs/>
        </w:rPr>
        <w:t xml:space="preserve">03 - Register Batch</w:t>
      </w:r>
      <w:r>
        <w:t xml:space="preserve"> really registers users or only simulates. It is the safety switch between </w:t>
      </w:r>
      <w:r>
        <w:rPr>
          <w:i/>
          <w:iCs/>
        </w:rPr>
        <w:t xml:space="preserve">checking a batch</w:t>
      </w:r>
      <w:r>
        <w:t xml:space="preserve"> and </w:t>
      </w:r>
      <w:r>
        <w:rPr>
          <w:i/>
          <w:iCs/>
        </w:rPr>
        <w:t xml:space="preserve">changing Domino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3809"/>
        <w:gridCol w:w="3770"/>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DryRun=1 (DRY RUN, default)</w:t>
            </w:r>
          </w:p>
        </w:tc>
        <w:tc>
          <w:tcPr>
            <w:tcW w:type="dxa" w:w="377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DryRun=0 (LIVE)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03 does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Goes through every approved row and checks it exactly as for a real run: Person document found, objectGUID matches, data valid, mail file name free, folder available, home server reachable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same checks, then </w:t>
            </w:r>
            <w:r>
              <w:rPr>
                <w:b/>
                <w:bCs/>
                <w:sz w:val="19"/>
                <w:szCs w:val="19"/>
              </w:rPr>
              <w:t xml:space="preserve">registers</w:t>
            </w:r>
            <w:r>
              <w:rPr>
                <w:sz w:val="19"/>
                <w:szCs w:val="19"/>
              </w:rPr>
              <w:t xml:space="preserve"> each user: Notes ID, mail file on the home server, ID Vault deposit, Person document updated</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Changes in Domino</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None.</w:t>
            </w:r>
            <w:r>
              <w:rPr>
                <w:sz w:val="19"/>
                <w:szCs w:val="19"/>
              </w:rPr>
              <w:t xml:space="preserve"> No ID, no mail file, no change in names.nsf, nothing in the vault</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 names.nsf, mail files, ID Vault, certlog.nsf</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written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 (every row WOULD_REGISTER, SKIPPED or FAILED_VALIDATION), audit CSV, debug log, log database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BATCH-&lt;id&gt;_results.csv, password file, ID files, audit CSV, debug log, log database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Confirmation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 then </w:t>
            </w:r>
            <w:r>
              <w:rPr>
                <w:b/>
                <w:bCs/>
                <w:sz w:val="19"/>
                <w:szCs w:val="19"/>
              </w:rPr>
              <w:t xml:space="preserve">type the batch ID</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state after the run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Stays </w:t>
            </w:r>
            <w:r>
              <w:rPr>
                <w:b/>
                <w:bCs/>
                <w:sz w:val="19"/>
                <w:szCs w:val="19"/>
              </w:rPr>
              <w:t xml:space="preserve">OPEN</w:t>
            </w:r>
            <w:r>
              <w:rPr>
                <w:sz w:val="19"/>
                <w:szCs w:val="19"/>
              </w:rPr>
              <w:t xml:space="preserve">: you can dry-run it again, as often as you like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DONE</w:t>
            </w:r>
            <w:r>
              <w:rPr>
                <w:sz w:val="19"/>
                <w:szCs w:val="19"/>
              </w:rPr>
              <w:t xml:space="preserve">: it cannot be run again</w:t>
            </w:r>
          </w:p>
        </w:tc>
      </w:tr>
    </w:tbl>
    <w:p>
      <w:pPr>
        <w:spacing w:after="80" w:before="0"/>
      </w:pPr>
    </w:p>
    <w:p>
      <w:pPr>
        <w:pStyle w:val="ListParagraph"/>
        <w:numPr>
          <w:ilvl w:val="0"/>
          <w:numId w:val="2"/>
        </w:numPr>
      </w:pPr>
      <w:r>
        <w:rPr>
          <w:b/>
          <w:bCs/>
        </w:rPr>
        <w:t xml:space="preserve">Only agent 03 uses DryRun.</w:t>
      </w:r>
      <w:r>
        <w:t xml:space="preserve"> Agents 01, 02, 04 and 05 never change Domino, whatever DryRun is set to.</w:t>
      </w:r>
    </w:p>
    <w:p>
      <w:pPr>
        <w:pStyle w:val="ListParagraph"/>
        <w:numPr>
          <w:ilvl w:val="0"/>
          <w:numId w:val="2"/>
        </w:numPr>
      </w:pPr>
      <w:r>
        <w:rPr>
          <w:b/>
          <w:bCs/>
        </w:rPr>
        <w:t xml:space="preserve">Normal cycle:</w:t>
      </w:r>
      <w:r>
        <w:t xml:space="preserve"> DryRun=1 → run 03 → check the _dryrun file → DryRun=0 → run 03 on the </w:t>
      </w:r>
      <w:r>
        <w:rPr>
          <w:b/>
          <w:bCs/>
        </w:rPr>
        <w:t xml:space="preserve">same</w:t>
      </w:r>
      <w:r>
        <w:t xml:space="preserve"> batch file → DryRun=1 again.</w:t>
      </w:r>
    </w:p>
    <w:p>
      <w:pPr>
        <w:pStyle w:val="ListParagraph"/>
        <w:numPr>
          <w:ilvl w:val="0"/>
          <w:numId w:val="2"/>
        </w:numPr>
      </w:pPr>
      <w:r>
        <w:rPr>
          <w:b/>
          <w:bCs/>
        </w:rPr>
        <w:t xml:space="preserve">Why it matters:</w:t>
      </w:r>
      <w:r>
        <w:t xml:space="preserve"> a dry run catches problems (missing data, a mail file name taken in the meantime, an unreachable server) </w:t>
      </w:r>
      <w:r>
        <w:rPr>
          <w:b/>
          <w:bCs/>
        </w:rPr>
        <w:t xml:space="preserve">before</w:t>
      </w:r>
      <w:r>
        <w:t xml:space="preserve"> anything is created, so the live run is predictable.</w:t>
      </w:r>
    </w:p>
    <w:p>
      <w:pPr>
        <w:pStyle w:val="ListParagraph"/>
        <w:numPr>
          <w:ilvl w:val="0"/>
          <w:numId w:val="2"/>
        </w:numPr>
      </w:pPr>
      <w:r>
        <w:rPr>
          <w:b/>
          <w:bCs/>
        </w:rPr>
        <w:t xml:space="preserve">Where to see the mode:</w:t>
      </w:r>
      <w:r>
        <w:t xml:space="preserve"> the 03 dialog says </w:t>
      </w:r>
      <w:r>
        <w:rPr>
          <w:i/>
          <w:iCs/>
        </w:rPr>
        <w:t xml:space="preserve">DRY RUN – nothing will be changed</w:t>
      </w:r>
      <w:r>
        <w:t xml:space="preserve"> or </w:t>
      </w:r>
      <w:r>
        <w:rPr>
          <w:i/>
          <w:iCs/>
        </w:rPr>
        <w:t xml:space="preserve">LIVE – users WILL be registered</w:t>
      </w:r>
      <w:r>
        <w:t xml:space="preserve">, and every audit row has Mode = DRYRUN or LIVE.</w:t>
      </w:r>
    </w:p>
    <w:p>
      <w:pPr>
        <w:pStyle w:val="Heading2"/>
      </w:pPr>
      <w:r>
        <w:t xml:space="preserve">D3a Mail files: naming, uniqueness and folders</w:t>
      </w:r>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the files in the numbered folders (mail1, mail2 …) and in MailExistingFolders (mail)</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Agent 03 checks again just before registering that the exact file does not exist, so an existing mail file is never overwritten.</w:t>
      </w:r>
    </w:p>
    <w:p>
      <w:pPr>
        <w:pStyle w:val="Heading3"/>
      </w:pPr>
      <w:r>
        <w:t xml:space="preserve">3. Numbered folders: mail1, mail2 … directly under the data directory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132"/>
        <w:gridCol w:w="6035"/>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the numbered folders </w:t>
            </w:r>
            <w:r>
              <w:rPr>
                <w:b/>
                <w:bCs/>
                <w:sz w:val="19"/>
                <w:szCs w:val="19"/>
              </w:rPr>
              <w:t xml:space="preserve">without</w:t>
            </w:r>
            <w:r>
              <w:rPr>
                <w:sz w:val="19"/>
                <w:szCs w:val="19"/>
              </w:rPr>
              <w:t xml:space="preserve"> the number: BulkReg uses mail1, mail2, mail3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folder is filled up to 1000 mail files, then the next one is used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folders you created (B4); nothing goes above mail5</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folder whose names are checked for duplicates; BulkReg never writes there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with MailFolderMode=SINGLE (then all new mail files go into this one folder)</w:t>
            </w:r>
          </w:p>
        </w:tc>
      </w:tr>
    </w:tbl>
    <w:p>
      <w:pPr>
        <w:spacing w:after="80" w:before="0"/>
      </w:pPr>
    </w:p>
    <w:p>
      <w:r>
        <w:t xml:space="preserve">With </w:t>
      </w:r>
      <w:r>
        <w:rPr>
          <w:rFonts w:ascii="Consolas" w:cs="Consolas" w:eastAsia="Consolas" w:hAnsi="Consolas"/>
          <w:color w:val="0F5FDC"/>
          <w:sz w:val="20"/>
          <w:szCs w:val="20"/>
        </w:rPr>
        <w:t xml:space="preserve">MailFolderMode=NUMBERED</w:t>
      </w:r>
      <w:r>
        <w:t xml:space="preserve"> (default), each numbered folder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500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480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users → mail3 (now 800)</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 users → mail1</w:t>
            </w:r>
          </w:p>
        </w:tc>
      </w:tr>
    </w:tbl>
    <w:p>
      <w:pPr>
        <w:spacing w:after="80" w:before="0"/>
      </w:pPr>
    </w:p>
    <w:p>
      <w:r>
        <w:t xml:space="preserve">The folders must already exist on the servers (prerequisite B4). </w:t>
      </w:r>
      <w:r>
        <w:rPr>
          <w:rFonts w:ascii="Consolas" w:cs="Consolas" w:eastAsia="Consolas" w:hAnsi="Consolas"/>
          <w:color w:val="0F5FDC"/>
          <w:sz w:val="20"/>
          <w:szCs w:val="20"/>
        </w:rPr>
        <w:t xml:space="preserve">MailFolderMax</w:t>
      </w:r>
      <w:r>
        <w:t xml:space="preserve"> is the number of folders you created. If a user would need a folder above it (for example mail6 when you created mail1–mail5), Build Batch marks the row </w:t>
      </w:r>
      <w:r>
        <w:rPr>
          <w:b/>
          <w:bCs/>
        </w:rPr>
        <w:t xml:space="preserve">ERROR: all pre-created mail folders are full</w:t>
      </w:r>
      <w:r>
        <w:t xml:space="preserve"> instead of creating a new folder. Create the next folder, raise MailFolderMax and rebuild.</w:t>
      </w: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Extra person or group with Manager access to every new mail file</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Central log database (required)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LogServer!!bulkreg_log.nsf</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entry per run: start/end, every action and error, and an AUDIT line per user (result, home server, mail file, vault, batch). The shared record for administrators and auditors.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C:\BulkReg\audit\BulkReg_&lt;Tool&gt;_&lt;run&gt;_audit.csv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and MailFileNote.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C:\BulkReg\audit\BulkReg_&lt;Tool&gt;_&lt;run&gt;_debug.log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certlog.nsf on the registration server</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Domino's record of every certification and registration (written because RegistrationLog is not empty)</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server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log.nsf on the registration and home servers</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General server events, e.g. mail file creation and Administration Process messages; useful for troubleshooting</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and/or the mail file is not there yet</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Re-run Verify; see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preserveMail, vault) and the Notes error. Cross-check the same time in </w:t>
      </w:r>
      <w:r>
        <w:rPr>
          <w:b/>
          <w:bCs/>
        </w:rPr>
        <w:t xml:space="preserve">certlog.nsf</w:t>
      </w:r>
      <w:r>
        <w:t xml:space="preserve"> on the registration server (certification and registration records) and in </w:t>
      </w:r>
      <w:r>
        <w:rPr>
          <w:b/>
          <w:bCs/>
        </w:rPr>
        <w:t xml:space="preserve">log.nsf</w:t>
      </w:r>
      <w:r>
        <w:t xml:space="preserve"> on the registration and home servers (server events, mail file creation, Administration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block was pasted into the wrong section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B17/B18 steps A–D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and LogDb are required"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 database not configured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 B15 and set LogServer / LogDb</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open the BulkReg log database"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server or file name, database missing, or no Author/Create documents access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B15 (ACL) and bulkreg.ini; nothing was changed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setting error"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 written with a number (mail1) or a path (mail\mail)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MailFolderPrefix=mail. The folders mail1, mail2 … sit directly in the data directory.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All pre-created mail folders … are full</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More users than the folders you created can hold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next folder(s) on that server (B4), raise MailFolderMax, 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MailFolderMax too low</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need more folders than MailFolderMax</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 folders listed in _mailfolders.txt and raise MailFolderMax</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audit trail</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Central log database is mandatory; agents refuse to run without it; one AUDIT entry per user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bulkreg_log.nsf (B15)</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mail folders must exist before registration</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Pre-created in B4 and enforced by MailFolderMax; Preflight lists what is needed</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Agent Log template file name differs between releases (alog4.ntf / alog.ntf)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01 - Preflight Check</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02 - Build 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 Register 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(LIVE), ID files, _results/_dryrun, password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 Verify Registration and 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batch file or all users, ID Vault</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05 - Export (optional)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2"/>
        </w:numPr>
      </w:pPr>
      <w:r>
        <w:t xml:space="preserve">Registering Active Directory users (Directory Sync) – </w:t>
      </w:r>
      <w:hyperlink w:history="1" r:id="rIdbibm-kk2zkmqj8rhxo-fw">
        <w:r>
          <w:rPr>
            <w:rStyle w:val="Hyperlink"/>
            <w:sz w:val="18"/>
            <w:szCs w:val="18"/>
          </w:rPr>
          <w:t xml:space="preserve">https://help.hcl-software.com/domino/14.0.0/admin/conf_adsync_registering_ad_users.html</w:t>
        </w:r>
      </w:hyperlink>
    </w:p>
    <w:p>
      <w:pPr>
        <w:pStyle w:val="ListParagraph"/>
        <w:numPr>
          <w:ilvl w:val="0"/>
          <w:numId w:val="2"/>
        </w:numPr>
      </w:pPr>
      <w:r>
        <w:t xml:space="preserve">ContactNoteID property – </w:t>
      </w:r>
      <w:hyperlink w:history="1" r:id="rId2prcixoxfpg1kaub3rnnq">
        <w:r>
          <w:rPr>
            <w:rStyle w:val="Hyperlink"/>
            <w:sz w:val="18"/>
            <w:szCs w:val="18"/>
          </w:rPr>
          <w:t xml:space="preserve">https://help.hcl-software.com/dom_designer/14.5.0/basic/H_CONTACTNOTEID_PROPERTY_NOTESREGISTRATION.html</w:t>
        </w:r>
      </w:hyperlink>
    </w:p>
    <w:p>
      <w:pPr>
        <w:pStyle w:val="ListParagraph"/>
        <w:numPr>
          <w:ilvl w:val="0"/>
          <w:numId w:val="2"/>
        </w:numPr>
      </w:pPr>
      <w:r>
        <w:t xml:space="preserve">RegisterNewUser method – </w:t>
      </w:r>
      <w:hyperlink w:history="1" r:id="rIdts5w7vio2e-4j1z0uezte">
        <w:r>
          <w:rPr>
            <w:rStyle w:val="Hyperlink"/>
            <w:sz w:val="18"/>
            <w:szCs w:val="18"/>
          </w:rPr>
          <w:t xml:space="preserve">https://help.hcl-software.com/dom_designer/14.5.0/basic/H_REGISTERNEWUSER_METHOD.html</w:t>
        </w:r>
      </w:hyperlink>
    </w:p>
    <w:p>
      <w:pPr>
        <w:pStyle w:val="ListParagraph"/>
        <w:numPr>
          <w:ilvl w:val="0"/>
          <w:numId w:val="2"/>
        </w:numPr>
      </w:pPr>
      <w:r>
        <w:t xml:space="preserve">Creating an ID vault – </w:t>
      </w:r>
      <w:hyperlink w:history="1" r:id="rId4pbr8uu4enmbkofdd_dn0">
        <w:r>
          <w:rPr>
            <w:rStyle w:val="Hyperlink"/>
            <w:sz w:val="18"/>
            <w:szCs w:val="18"/>
          </w:rPr>
          <w:t xml:space="preserve">https://help.hcl-software.com/domino/14.5.0/admin/conf_creatinganidvault_t.html</w:t>
        </w:r>
      </w:hyperlink>
    </w:p>
    <w:p>
      <w:pPr>
        <w:pStyle w:val="ListParagraph"/>
        <w:numPr>
          <w:ilvl w:val="0"/>
          <w:numId w:val="2"/>
        </w:numPr>
      </w:pPr>
      <w:r>
        <w:t xml:space="preserve">Assigning users to a vault (Security Settings, ID Vault tab) – </w:t>
      </w:r>
      <w:hyperlink w:history="1" r:id="rIdrgtxqlmnmod-13mi0oopm">
        <w:r>
          <w:rPr>
            <w:rStyle w:val="Hyperlink"/>
            <w:sz w:val="18"/>
            <w:szCs w:val="18"/>
          </w:rPr>
          <w:t xml:space="preserve">https://help.hcl-software.com/domino/14.5.0/admin/conf_creatingoreditingidvaultpolicysettingsdocumentsma_t.html</w:t>
        </w:r>
      </w:hyperlink>
    </w:p>
    <w:p>
      <w:pPr>
        <w:pStyle w:val="ListParagraph"/>
        <w:numPr>
          <w:ilvl w:val="0"/>
          <w:numId w:val="2"/>
        </w:numPr>
      </w:pPr>
      <w:r>
        <w:t xml:space="preserve">Creating a security policy settings document – </w:t>
      </w:r>
      <w:hyperlink w:history="1" r:id="rIdyno6nuub_ntawj7ey9uiw">
        <w:r>
          <w:rPr>
            <w:rStyle w:val="Hyperlink"/>
            <w:sz w:val="18"/>
            <w:szCs w:val="18"/>
          </w:rPr>
          <w:t xml:space="preserve">https://help.hcl-software.com/domino/14.0.0/admin/conf_creatingasecuritypolicysettingsdocument_t.html</w:t>
        </w:r>
      </w:hyperlink>
    </w:p>
    <w:p>
      <w:pPr>
        <w:pStyle w:val="ListParagraph"/>
        <w:numPr>
          <w:ilvl w:val="0"/>
          <w:numId w:val="2"/>
        </w:numPr>
      </w:pPr>
      <w:r>
        <w:t xml:space="preserve">Creating a policy document (explicit policy names */name) – </w:t>
      </w:r>
      <w:hyperlink w:history="1" r:id="rIdrgg7g8m4iflz-1urqbjkl">
        <w:r>
          <w:rPr>
            <w:rStyle w:val="Hyperlink"/>
            <w:sz w:val="18"/>
            <w:szCs w:val="18"/>
          </w:rPr>
          <w:t xml:space="preserve">https://help.hcl-software.com/domino/14.5.0/admin/conf_creatingapolicydocument_t.html</w:t>
        </w:r>
      </w:hyperlink>
    </w:p>
    <w:p>
      <w:pPr>
        <w:pStyle w:val="ListParagraph"/>
        <w:numPr>
          <w:ilvl w:val="0"/>
          <w:numId w:val="2"/>
        </w:numPr>
      </w:pPr>
      <w:r>
        <w:t xml:space="preserve">Modifying a server-based CA (adding RAs) – </w:t>
      </w:r>
      <w:hyperlink w:history="1" r:id="rIdyyvy5hy-roktig0r6pfs3">
        <w:r>
          <w:rPr>
            <w:rStyle w:val="Hyperlink"/>
            <w:sz w:val="18"/>
            <w:szCs w:val="18"/>
          </w:rPr>
          <w:t xml:space="preserve">https://help.hcl-software.com/domino/14.5.1/admin/conf_modifyingaserverbasedca_t.html</w:t>
        </w:r>
      </w:hyperlink>
    </w:p>
    <w:p>
      <w:pPr>
        <w:pStyle w:val="ListParagraph"/>
        <w:numPr>
          <w:ilvl w:val="0"/>
          <w:numId w:val="2"/>
        </w:numPr>
      </w:pPr>
      <w:r>
        <w:t xml:space="preserve">Administration roles in the Domino Directory ACL – </w:t>
      </w:r>
      <w:hyperlink w:history="1" r:id="rIdcrzluyljh1wdqdom7u2-t">
        <w:r>
          <w:rPr>
            <w:rStyle w:val="Hyperlink"/>
            <w:sz w:val="18"/>
            <w:szCs w:val="18"/>
          </w:rPr>
          <w:t xml:space="preserve">https://help.hcl-software.com/domino/14.0.0/admin/conf_usingadministrationrolesinthedominodirectoryacl_t.html</w:t>
        </w:r>
      </w:hyperlink>
    </w:p>
    <w:p>
      <w:pPr>
        <w:pStyle w:val="ListParagraph"/>
        <w:numPr>
          <w:ilvl w:val="0"/>
          <w:numId w:val="2"/>
        </w:numPr>
      </w:pPr>
      <w:r>
        <w:t xml:space="preserve">Configuring a database ACL (Manage ACL) – </w:t>
      </w:r>
      <w:hyperlink w:history="1" r:id="rIdoy7idxfbunzfhkfvol3ul">
        <w:r>
          <w:rPr>
            <w:rStyle w:val="Hyperlink"/>
            <w:sz w:val="18"/>
            <w:szCs w:val="18"/>
          </w:rPr>
          <w:t xml:space="preserve">https://help.hcl-software.com/domino/14.0.0/admin/conf_configuringadatabaseacl_t.html</w:t>
        </w:r>
      </w:hyperlink>
    </w:p>
    <w:p>
      <w:pPr>
        <w:pStyle w:val="ListParagraph"/>
        <w:numPr>
          <w:ilvl w:val="0"/>
          <w:numId w:val="2"/>
        </w:numPr>
      </w:pPr>
      <w:r>
        <w:t xml:space="preserve">Creating a database from a template – </w:t>
      </w:r>
      <w:hyperlink w:history="1" r:id="rId7ukygexe2jn2efjcmaqcf">
        <w:r>
          <w:rPr>
            <w:rStyle w:val="Hyperlink"/>
            <w:sz w:val="18"/>
            <w:szCs w:val="18"/>
          </w:rPr>
          <w:t xml:space="preserve">https://help.hcl-software.com/dom_designer/14.5.1/basic/H_CREATING_A_DATABASE_FROM_A_TEMPLATE_OVER.html</w:t>
        </w:r>
      </w:hyperlink>
    </w:p>
    <w:p>
      <w:pPr>
        <w:pStyle w:val="ListParagraph"/>
        <w:numPr>
          <w:ilvl w:val="0"/>
          <w:numId w:val="2"/>
        </w:numPr>
      </w:pPr>
      <w:r>
        <w:t xml:space="preserve">Script libraries (Designer) – </w:t>
      </w:r>
      <w:hyperlink w:history="1" r:id="rId1clmsy7znsguhrnnfu220">
        <w:r>
          <w:rPr>
            <w:rStyle w:val="Hyperlink"/>
            <w:sz w:val="18"/>
            <w:szCs w:val="18"/>
          </w:rPr>
          <w:t xml:space="preserve">https://help.hcl-software.com/dom_designer/14.5.0/basic/H_USING_SCRIPT_LIBRARIES.html</w:t>
        </w:r>
      </w:hyperlink>
    </w:p>
    <w:p>
      <w:pPr>
        <w:pStyle w:val="ListParagraph"/>
        <w:numPr>
          <w:ilvl w:val="0"/>
          <w:numId w:val="2"/>
        </w:numPr>
      </w:pPr>
      <w:r>
        <w:t xml:space="preserve">Creating an agent (Designer) – </w:t>
      </w:r>
      <w:hyperlink w:history="1" r:id="rIdquqt_z5t_2sy2qju5pjx_">
        <w:r>
          <w:rPr>
            <w:rStyle w:val="Hyperlink"/>
            <w:sz w:val="18"/>
            <w:szCs w:val="18"/>
          </w:rPr>
          <w:t xml:space="preserve">https://help.hcl-software.com/dom_designer/14.5.1/basic/H_CREATING_AN_AGENT.html</w:t>
        </w:r>
      </w:hyperlink>
    </w:p>
    <w:p>
      <w:pPr>
        <w:pStyle w:val="ListParagraph"/>
        <w:numPr>
          <w:ilvl w:val="0"/>
          <w:numId w:val="2"/>
        </w:numPr>
      </w:pPr>
      <w:r>
        <w:t xml:space="preserve">Naming agents: aliases '|' and cascading '\' – </w:t>
      </w:r>
      <w:hyperlink w:history="1" r:id="rIdgtulz2s9v_umo05sesyje">
        <w:r>
          <w:rPr>
            <w:rStyle w:val="Hyperlink"/>
            <w:sz w:val="18"/>
            <w:szCs w:val="18"/>
          </w:rPr>
          <w:t xml:space="preserve">https://help.hcl-software.com/notes/14.0.0/client/agt_rules_for_agent_names_r.html</w:t>
        </w:r>
      </w:hyperlink>
    </w:p>
    <w:p>
      <w:pPr>
        <w:pStyle w:val="ListParagraph"/>
        <w:numPr>
          <w:ilvl w:val="0"/>
          <w:numId w:val="2"/>
        </w:numPr>
      </w:pPr>
      <w:r>
        <w:t xml:space="preserve">Signing a database – </w:t>
      </w:r>
      <w:hyperlink w:history="1" r:id="rId_pvkthgk-puohnnsbwky9">
        <w:r>
          <w:rPr>
            <w:rStyle w:val="Hyperlink"/>
            <w:sz w:val="18"/>
            <w:szCs w:val="18"/>
          </w:rPr>
          <w:t xml:space="preserve">https://help.hcl-software.com/domino/14.0.0/admin/admn_signingadatabaseortemplate_t.html</w:t>
        </w:r>
      </w:hyperlink>
    </w:p>
    <w:p>
      <w:pPr>
        <w:pStyle w:val="ListParagraph"/>
        <w:numPr>
          <w:ilvl w:val="0"/>
          <w:numId w:val="2"/>
        </w:numPr>
      </w:pPr>
      <w:r>
        <w:t xml:space="preserve">Checking field values (Document Properties) – </w:t>
      </w:r>
      <w:hyperlink w:history="1" r:id="rIduqjhnlqah5oo89ezmkx6_">
        <w:r>
          <w:rPr>
            <w:rStyle w:val="Hyperlink"/>
            <w:sz w:val="18"/>
            <w:szCs w:val="18"/>
          </w:rPr>
          <w:t xml:space="preserve">https://help.hcl-software.com/dom_designer/14.5.1/basic/H_ABOUT_CHECKING_FIELD_VALUES_IN_A_DOCUMENT.html</w:t>
        </w:r>
      </w:hyperlink>
    </w:p>
    <w:p>
      <w:pPr>
        <w:pStyle w:val="ListParagraph"/>
        <w:numPr>
          <w:ilvl w:val="0"/>
          <w:numId w:val="2"/>
        </w:numPr>
      </w:pPr>
      <w:r>
        <w:t xml:space="preserve">Execution Security Alert (ECL) – </w:t>
      </w:r>
      <w:hyperlink w:history="1" r:id="rIduqhcf0aghewrr_v4huzij">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v3.0</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4"/>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3"/>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1"/>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1"/>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4"/>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3"/>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bibm-kk2zkmqj8rhxo-fw" Type="http://schemas.openxmlformats.org/officeDocument/2006/relationships/hyperlink" Target="https://help.hcl-software.com/domino/14.0.0/admin/conf_adsync_registering_ad_users.html" TargetMode="External"/><Relationship Id="rId2prcixoxfpg1kaub3rnnq" Type="http://schemas.openxmlformats.org/officeDocument/2006/relationships/hyperlink" Target="https://help.hcl-software.com/dom_designer/14.5.0/basic/H_CONTACTNOTEID_PROPERTY_NOTESREGISTRATION.html" TargetMode="External"/><Relationship Id="rIdts5w7vio2e-4j1z0uezte" Type="http://schemas.openxmlformats.org/officeDocument/2006/relationships/hyperlink" Target="https://help.hcl-software.com/dom_designer/14.5.0/basic/H_REGISTERNEWUSER_METHOD.html" TargetMode="External"/><Relationship Id="rId4pbr8uu4enmbkofdd_dn0" Type="http://schemas.openxmlformats.org/officeDocument/2006/relationships/hyperlink" Target="https://help.hcl-software.com/domino/14.5.0/admin/conf_creatinganidvault_t.html" TargetMode="External"/><Relationship Id="rIdrgtxqlmnmod-13mi0oopm" Type="http://schemas.openxmlformats.org/officeDocument/2006/relationships/hyperlink" Target="https://help.hcl-software.com/domino/14.5.0/admin/conf_creatingoreditingidvaultpolicysettingsdocumentsma_t.html" TargetMode="External"/><Relationship Id="rIdyno6nuub_ntawj7ey9uiw" Type="http://schemas.openxmlformats.org/officeDocument/2006/relationships/hyperlink" Target="https://help.hcl-software.com/domino/14.0.0/admin/conf_creatingasecuritypolicysettingsdocument_t.html" TargetMode="External"/><Relationship Id="rIdrgg7g8m4iflz-1urqbjkl" Type="http://schemas.openxmlformats.org/officeDocument/2006/relationships/hyperlink" Target="https://help.hcl-software.com/domino/14.5.0/admin/conf_creatingapolicydocument_t.html" TargetMode="External"/><Relationship Id="rIdyyvy5hy-roktig0r6pfs3" Type="http://schemas.openxmlformats.org/officeDocument/2006/relationships/hyperlink" Target="https://help.hcl-software.com/domino/14.5.1/admin/conf_modifyingaserverbasedca_t.html" TargetMode="External"/><Relationship Id="rIdcrzluyljh1wdqdom7u2-t" Type="http://schemas.openxmlformats.org/officeDocument/2006/relationships/hyperlink" Target="https://help.hcl-software.com/domino/14.0.0/admin/conf_usingadministrationrolesinthedominodirectoryacl_t.html" TargetMode="External"/><Relationship Id="rIdoy7idxfbunzfhkfvol3ul" Type="http://schemas.openxmlformats.org/officeDocument/2006/relationships/hyperlink" Target="https://help.hcl-software.com/domino/14.0.0/admin/conf_configuringadatabaseacl_t.html" TargetMode="External"/><Relationship Id="rId7ukygexe2jn2efjcmaqcf" Type="http://schemas.openxmlformats.org/officeDocument/2006/relationships/hyperlink" Target="https://help.hcl-software.com/dom_designer/14.5.1/basic/H_CREATING_A_DATABASE_FROM_A_TEMPLATE_OVER.html" TargetMode="External"/><Relationship Id="rId1clmsy7znsguhrnnfu220" Type="http://schemas.openxmlformats.org/officeDocument/2006/relationships/hyperlink" Target="https://help.hcl-software.com/dom_designer/14.5.0/basic/H_USING_SCRIPT_LIBRARIES.html" TargetMode="External"/><Relationship Id="rIdquqt_z5t_2sy2qju5pjx_" Type="http://schemas.openxmlformats.org/officeDocument/2006/relationships/hyperlink" Target="https://help.hcl-software.com/dom_designer/14.5.1/basic/H_CREATING_AN_AGENT.html" TargetMode="External"/><Relationship Id="rIdgtulz2s9v_umo05sesyje" Type="http://schemas.openxmlformats.org/officeDocument/2006/relationships/hyperlink" Target="https://help.hcl-software.com/notes/14.0.0/client/agt_rules_for_agent_names_r.html" TargetMode="External"/><Relationship Id="rId_pvkthgk-puohnnsbwky9" Type="http://schemas.openxmlformats.org/officeDocument/2006/relationships/hyperlink" Target="https://help.hcl-software.com/domino/14.0.0/admin/admn_signingadatabaseortemplate_t.html" TargetMode="External"/><Relationship Id="rIduqjhnlqah5oo89ezmkx6_" Type="http://schemas.openxmlformats.org/officeDocument/2006/relationships/hyperlink" Target="https://help.hcl-software.com/dom_designer/14.5.1/basic/H_ABOUT_CHECKING_FIELD_VALUES_IN_A_DOCUMENT.html" TargetMode="External"/><Relationship Id="rIduqhcf0aghewrr_v4huzij" Type="http://schemas.openxmlformats.org/officeDocument/2006/relationships/hyperlink" Target="https://help.hcl-software.com/notes/14.0.0/client/sec_ecl_alert_c.ht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2026-10-04T05:54:15.174Z</dcterms:created>
  <dcterms:modified xsi:type="dcterms:W3CDTF">2026-10-04T05:54:15.174Z</dcterms:modified>
</cp:coreProperties>
</file>

<file path=docProps/custom.xml><?xml version="1.0" encoding="utf-8"?>
<Properties xmlns="http://schemas.openxmlformats.org/officeDocument/2006/custom-properties" xmlns:vt="http://schemas.openxmlformats.org/officeDocument/2006/docPropsVTypes"/>
</file>