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3.3.1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3.3.1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3.3.1: script libraries BulkRegCommon and BulkRegAgents, 5 one-line agents,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Guide-only versions before the kit had one version number (see below from 2.0)</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3.3.1.</w:t>
            </w:r>
            <w:r>
              <w:rPr>
                <w:sz w:val="19"/>
                <w:szCs w:val="19"/>
              </w:rPr>
              <w:t xml:space="preserve"> Installation simplified: Domino Designer distributes pasted LotusScript automatically, so B17, B17a and B18 now say </w:t>
            </w:r>
            <w:r>
              <w:rPr>
                <w:b/>
                <w:bCs/>
                <w:sz w:val="19"/>
                <w:szCs w:val="19"/>
              </w:rPr>
              <w:t xml:space="preserve">paste the whole file</w:t>
            </w:r>
            <w:r>
              <w:rPr>
                <w:sz w:val="19"/>
                <w:szCs w:val="19"/>
              </w:rPr>
              <w:t xml:space="preserve"> (Ctrl+A, Ctrl+V) instead of pasting STEP blocks into each section. The STEP markers in the .lss files are replaced by </w:t>
            </w:r>
            <w:r>
              <w:rPr>
                <w:rFonts w:ascii="Consolas" w:cs="Consolas" w:eastAsia="Consolas" w:hAnsi="Consolas"/>
                <w:color w:val="0F5FDC"/>
                <w:sz w:val="18"/>
                <w:szCs w:val="18"/>
              </w:rPr>
              <w:t xml:space="preserve">--- part …</w:t>
            </w:r>
            <w:r>
              <w:rPr>
                <w:sz w:val="19"/>
                <w:szCs w:val="19"/>
              </w:rPr>
              <w:t xml:space="preserve"> labels and a HOW TO INSTALL note. No code 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3.3.0.</w:t>
            </w:r>
            <w:r>
              <w:rPr>
                <w:sz w:val="19"/>
                <w:szCs w:val="19"/>
              </w:rPr>
              <w:t xml:space="preserve"> </w:t>
            </w:r>
            <w:r>
              <w:rPr>
                <w:b/>
                <w:bCs/>
                <w:sz w:val="19"/>
                <w:szCs w:val="19"/>
              </w:rPr>
              <w:t xml:space="preserve">All code moved into script libraries.</w:t>
            </w:r>
            <w:r>
              <w:rPr>
                <w:sz w:val="19"/>
                <w:szCs w:val="19"/>
              </w:rPr>
              <w:t xml:space="preserve"> New library </w:t>
            </w:r>
            <w:r>
              <w:rPr>
                <w:b/>
                <w:bCs/>
                <w:sz w:val="19"/>
                <w:szCs w:val="19"/>
              </w:rPr>
              <w:t xml:space="preserve">BulkRegAgents</w:t>
            </w:r>
            <w:r>
              <w:rPr>
                <w:sz w:val="19"/>
                <w:szCs w:val="19"/>
              </w:rPr>
              <w:t xml:space="preserve"> holds the code of the five agents (BR_RunPreflight … BR_RunExport); each agent now contains only </w:t>
            </w:r>
            <w:r>
              <w:rPr>
                <w:rFonts w:ascii="Consolas" w:cs="Consolas" w:eastAsia="Consolas" w:hAnsi="Consolas"/>
                <w:color w:val="0F5FDC"/>
                <w:sz w:val="18"/>
                <w:szCs w:val="18"/>
              </w:rPr>
              <w:t xml:space="preserve">Use "BulkRegAgents"</w:t>
            </w:r>
            <w:r>
              <w:rPr>
                <w:sz w:val="19"/>
                <w:szCs w:val="19"/>
              </w:rPr>
              <w:t xml:space="preserve"> and one </w:t>
            </w:r>
            <w:r>
              <w:rPr>
                <w:rFonts w:ascii="Consolas" w:cs="Consolas" w:eastAsia="Consolas" w:hAnsi="Consolas"/>
                <w:color w:val="0F5FDC"/>
                <w:sz w:val="18"/>
                <w:szCs w:val="18"/>
              </w:rPr>
              <w:t xml:space="preserve">Call BR_Run…()</w:t>
            </w:r>
            <w:r>
              <w:rPr>
                <w:sz w:val="19"/>
                <w:szCs w:val="19"/>
              </w:rPr>
              <w:t xml:space="preserve"> line, so future releases replace only the two libraries (B17a). B17 and B18 rewritten; Appendix B shows the Sub per agent. Library variables are reset at the start of every run. </w:t>
            </w:r>
            <w:r>
              <w:rPr>
                <w:b/>
                <w:bCs/>
                <w:sz w:val="19"/>
                <w:szCs w:val="19"/>
              </w:rPr>
              <w:t xml:space="preserve">One-time migration from 3.2: B17 (create BulkRegAgents) and B18 (reduce each agent to 3 + 3 lines).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3.2.7.</w:t>
            </w:r>
            <w:r>
              <w:rPr>
                <w:sz w:val="19"/>
                <w:szCs w:val="19"/>
              </w:rPr>
              <w:t xml:space="preserve"> Version numbers made fully consistent: the guide now carries the full release number (read from the VERSION file) instead of 3.2; revision history and CHANGELOG use full numbers; new helper command </w:t>
            </w:r>
            <w:r>
              <w:rPr>
                <w:rFonts w:ascii="Consolas" w:cs="Consolas" w:eastAsia="Consolas" w:hAnsi="Consolas"/>
                <w:color w:val="0F5FDC"/>
                <w:sz w:val="18"/>
                <w:szCs w:val="18"/>
              </w:rPr>
              <w:t xml:space="preserve">bulkreg.cmd Versions</w:t>
            </w:r>
            <w:r>
              <w:rPr>
                <w:sz w:val="19"/>
                <w:szCs w:val="19"/>
              </w:rPr>
              <w:t xml:space="preserve"> checks every file against VERSION. No change to the LotusScript logic (only the version lines).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3.1.0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3.0.0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five agents</w:t>
      </w:r>
      <w:r>
        <w:t xml:space="preserve">. Only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libraries BulkRegCommon + BulkRegAgents, and 5 one-line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O=Demo or OU=Sales/O=Demo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Reader access to the new mail files:</w:t>
      </w:r>
      <w:r>
        <w:t xml:space="preserve"> in bulkreg.ini set </w:t>
      </w:r>
      <w:r>
        <w:rPr>
          <w:rFonts w:ascii="Consolas" w:cs="Consolas" w:eastAsia="Consolas" w:hAnsi="Consolas"/>
          <w:color w:val="0F5FDC"/>
          <w:sz w:val="20"/>
          <w:szCs w:val="20"/>
        </w:rPr>
        <w:t xml:space="preserve">MailACLManager</w:t>
      </w:r>
      <w:r>
        <w:t xml:space="preserve"> to a group that contains your admin ID, for example </w:t>
      </w:r>
      <w:r>
        <w:rPr>
          <w:rFonts w:ascii="Consolas" w:cs="Consolas" w:eastAsia="Consolas" w:hAnsi="Consolas"/>
          <w:color w:val="0F5FDC"/>
          <w:sz w:val="20"/>
          <w:szCs w:val="20"/>
        </w:rPr>
        <w:t xml:space="preserve">LocalDomainAdmins</w:t>
      </w:r>
      <w:r>
        <w:t xml:space="preserve"> (B11). The mail template normally gives LocalDomainServers Manager access; check the template's ACL on the home servers.</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7 .lss files (2 libraries, 5 agents),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O=Demo</w:t>
            </w:r>
            <w:r>
              <w:rPr>
                <w:sz w:val="19"/>
                <w:szCs w:val="19"/>
              </w:rPr>
              <w:t xml:space="preserve"> or </w:t>
            </w:r>
            <w:r>
              <w:rPr>
                <w:rFonts w:ascii="Consolas" w:cs="Consolas" w:eastAsia="Consolas" w:hAnsi="Consolas"/>
                <w:color w:val="0F5FDC"/>
                <w:sz w:val="18"/>
                <w:szCs w:val="18"/>
              </w:rPr>
              <w:t xml:space="preserve">OU=Sales/O=Demo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 of each new mail file (</w:t>
            </w:r>
            <w:r>
              <w:rPr>
                <w:b/>
                <w:bCs/>
                <w:sz w:val="19"/>
                <w:szCs w:val="19"/>
              </w:rPr>
              <w:t xml:space="preserve">required with a mail cluster</w:t>
            </w:r>
            <w:r>
              <w:rPr>
                <w:sz w:val="19"/>
                <w:szCs w:val="19"/>
              </w:rPr>
              <w:t xml:space="preserve">: a group containing your admin ID, e.g. </w:t>
            </w:r>
            <w:r>
              <w:rPr>
                <w:rFonts w:ascii="Consolas" w:cs="Consolas" w:eastAsia="Consolas" w:hAnsi="Consolas"/>
                <w:color w:val="0F5FDC"/>
                <w:sz w:val="18"/>
                <w:szCs w:val="18"/>
              </w:rPr>
              <w:t xml:space="preserve">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(2 libraries + 5 one-line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to it: the start and end of the run (agent, operator, batch, DryRun), every action and error, and one </w:t>
      </w:r>
      <w:r>
        <w:rPr>
          <w:b/>
          <w:bCs/>
        </w:rPr>
        <w:t xml:space="preserve">AUDIT</w:t>
      </w:r>
      <w:r>
        <w:t xml:space="preserve"> entry per user (result, home server, mail file, vault status, batch).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Tick </w:t>
      </w:r>
      <w:r>
        <w:rPr>
          <w:b/>
          <w:bCs/>
        </w:rPr>
        <w:t xml:space="preserve">Show advanced templates</w:t>
      </w:r>
      <w:r>
        <w:t xml:space="preserve"> and select the </w:t>
      </w:r>
      <w:r>
        <w:rPr>
          <w:b/>
          <w:bCs/>
        </w:rPr>
        <w:t xml:space="preserve">Agent Log</w:t>
      </w:r>
      <w:r>
        <w:t xml:space="preserve"> template (file </w:t>
      </w:r>
      <w:r>
        <w:rPr>
          <w:rFonts w:ascii="Consolas" w:cs="Consolas" w:eastAsia="Consolas" w:hAnsi="Consolas"/>
          <w:color w:val="0F5FDC"/>
          <w:sz w:val="20"/>
          <w:szCs w:val="20"/>
        </w:rPr>
        <w:t xml:space="preserve">alog4.ntf</w:t>
      </w:r>
      <w:r>
        <w:t xml:space="preserve">; some releases list it as alog.ntf). If it is not listed, click </w:t>
      </w:r>
      <w:r>
        <w:rPr>
          <w:b/>
          <w:bCs/>
        </w:rPr>
        <w:t xml:space="preserve">Template Server</w:t>
      </w:r>
      <w:r>
        <w:t xml:space="preserve">, choose </w:t>
      </w:r>
      <w:r>
        <w:rPr>
          <w:b/>
          <w:bCs/>
        </w:rPr>
        <w:t xml:space="preserve">Local</w:t>
      </w:r>
      <w:r>
        <w:t xml:space="preserve"> and look again: the template is then taken from your client. Click </w:t>
      </w:r>
      <w:r>
        <w:rPr>
          <w:b/>
          <w:bCs/>
        </w:rPr>
        <w:t xml:space="preserve">OK</w:t>
      </w:r>
      <w:r>
        <w:t xml:space="preserve">. </w:t>
      </w:r>
      <w:r>
        <w:rPr>
          <w:i/>
          <w:iCs/>
        </w:rPr>
        <w:t xml:space="preserve">Result:</w:t>
      </w:r>
      <w:r>
        <w:t xml:space="preserve"> the empty log database opens.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entries but cannot change or delete earlier ones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smoke test (B21) creates its first entries.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two script libraries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2 script libraries to bulkreg.nsf</w:t>
      </w:r>
    </w:p>
    <w:p>
      <w:r>
        <w:t xml:space="preserve">All BulkReg code lives in </w:t>
      </w:r>
      <w:r>
        <w:rPr>
          <w:b/>
          <w:bCs/>
        </w:rPr>
        <w:t xml:space="preserve">two script libraries</w:t>
      </w:r>
      <w:r>
        <w:t xml:space="preserve">. The five agents (B18) contain only one line that calls the library, so they never change between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2677"/>
        <w:gridCol w:w="4490"/>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Library (type the name exactly)</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449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BulkRegCommon</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BulkRegCommon.lss</w:t>
            </w:r>
          </w:p>
        </w:tc>
        <w:tc>
          <w:tcPr>
            <w:tcW w:type="dxa" w:w="449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Shared functions: configuration, mapping, mail files, cluster replicas, logging, audit,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BulkRegAgents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BulkRegAgents.lss</w:t>
            </w:r>
          </w:p>
        </w:tc>
        <w:tc>
          <w:tcPr>
            <w:tcW w:type="dxa" w:w="449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code of the five agents: BR_RunPreflight, BR_RunBuildBatch, BR_RunRegisterBatch, BR_RunVerify, BR_RunExport. It uses BulkRegCommon.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Paste the whole file.</w:t>
            </w:r>
            <w:r>
              <w:t xml:space="preserve"> When you paste LotusScript into the editor, Domino Designer puts each part in its place automatically: </w:t>
            </w:r>
            <w:r>
              <w:rPr>
                <w:rFonts w:ascii="Consolas" w:cs="Consolas" w:eastAsia="Consolas" w:hAnsi="Consolas"/>
                <w:color w:val="0F5FDC"/>
                <w:sz w:val="20"/>
                <w:szCs w:val="20"/>
              </w:rPr>
              <w:t xml:space="preserve">Option</w:t>
            </w:r>
            <w:r>
              <w:t xml:space="preserve"> and </w:t>
            </w:r>
            <w:r>
              <w:rPr>
                <w:rFonts w:ascii="Consolas" w:cs="Consolas" w:eastAsia="Consolas" w:hAnsi="Consolas"/>
                <w:color w:val="0F5FDC"/>
                <w:sz w:val="20"/>
                <w:szCs w:val="20"/>
              </w:rPr>
              <w:t xml:space="preserve">Use</w:t>
            </w:r>
            <w:r>
              <w:t xml:space="preserve"> lines into </w:t>
            </w:r>
            <w:r>
              <w:rPr>
                <w:b/>
                <w:bCs/>
              </w:rPr>
              <w:t xml:space="preserve">(Options)</w:t>
            </w:r>
            <w:r>
              <w:t xml:space="preserve">, constants, types and variables into </w:t>
            </w:r>
            <w:r>
              <w:rPr>
                <w:b/>
                <w:bCs/>
              </w:rPr>
              <w:t xml:space="preserve">(Declarations)</w:t>
            </w:r>
            <w:r>
              <w:t xml:space="preserve">, and every Sub and Function into its own entry. The </w:t>
            </w:r>
            <w:r>
              <w:rPr>
                <w:rFonts w:ascii="Consolas" w:cs="Consolas" w:eastAsia="Consolas" w:hAnsi="Consolas"/>
                <w:color w:val="0F5FDC"/>
                <w:sz w:val="20"/>
                <w:szCs w:val="20"/>
              </w:rPr>
              <w:t xml:space="preserve">--- part …</w:t>
            </w:r>
            <w:r>
              <w:t xml:space="preserve"> comment lines in the files only show where each part begins.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Create and save </w:t>
            </w:r>
            <w:r>
              <w:rPr>
                <w:b/>
                <w:bCs/>
              </w:rPr>
              <w:t xml:space="preserve">BulkRegCommon first</w:t>
            </w:r>
            <w:r>
              <w:t xml:space="preserve">. BulkRegAgents contains </w:t>
            </w:r>
            <w:r>
              <w:rPr>
                <w:rFonts w:ascii="Consolas" w:cs="Consolas" w:eastAsia="Consolas" w:hAnsi="Consolas"/>
                <w:color w:val="0F5FDC"/>
                <w:sz w:val="20"/>
                <w:szCs w:val="20"/>
              </w:rPr>
              <w:t xml:space="preserve">Use "BulkRegCommon"</w:t>
            </w:r>
            <w:r>
              <w:t xml:space="preserve"> and does not compile until BulkRegCommon exists.</w:t>
            </w:r>
          </w:p>
        </w:tc>
      </w:tr>
    </w:tbl>
    <w:p>
      <w:pPr>
        <w:spacing w:after="80" w:before="0"/>
      </w:pPr>
    </w:p>
    <w:p>
      <w:r>
        <w:t xml:space="preserve">Do the following for </w:t>
      </w:r>
      <w:r>
        <w:rPr>
          <w:b/>
          <w:bCs/>
        </w:rPr>
        <w:t xml:space="preserve">each</w:t>
      </w:r>
      <w:r>
        <w:t xml:space="preserve"> library, BulkRegCommon first:</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library name from the table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the source file in </w:t>
      </w:r>
      <w:r>
        <w:rPr>
          <w:b/>
          <w:bCs/>
        </w:rPr>
        <w:t xml:space="preserve">Notepad</w:t>
      </w:r>
      <w:r>
        <w:t xml:space="preserve">, press </w:t>
      </w:r>
      <w:r>
        <w:rPr>
          <w:b/>
          <w:bCs/>
        </w:rPr>
        <w:t xml:space="preserve">Ctrl+A</w:t>
      </w:r>
      <w:r>
        <w:t xml:space="preserve"> and </w:t>
      </w:r>
      <w:r>
        <w:rPr>
          <w:b/>
          <w:bCs/>
        </w:rPr>
        <w:t xml:space="preserve">Ctrl+C</w:t>
      </w:r>
      <w:r>
        <w:t xml:space="preserve"> to copy the whole file.</w:t>
      </w:r>
    </w:p>
    <w:p>
      <w:pPr>
        <w:pStyle w:val="ListParagraph"/>
        <w:numPr>
          <w:ilvl w:val="0"/>
          <w:numId w:val="31"/>
        </w:numPr>
      </w:pPr>
      <w:r>
        <w:t xml:space="preserve">In Designer, click anywhere in the LotusScript editor, press </w:t>
      </w:r>
      <w:r>
        <w:rPr>
          <w:b/>
          <w:bCs/>
        </w:rPr>
        <w:t xml:space="preserve">Ctrl+A</w:t>
      </w:r>
      <w:r>
        <w:t xml:space="preserve">, then </w:t>
      </w:r>
      <w:r>
        <w:rPr>
          <w:b/>
          <w:bCs/>
        </w:rPr>
        <w:t xml:space="preserve">Ctrl+V</w:t>
      </w:r>
      <w:r>
        <w:t xml:space="preserve">. </w:t>
      </w:r>
      <w:r>
        <w:rPr>
          <w:i/>
          <w:iCs/>
        </w:rPr>
        <w:t xml:space="preserve">Result:</w:t>
      </w:r>
      <w:r>
        <w:t xml:space="preserve"> the outline shows (Options), (Declarations) and the functions (BR_Init, BR_Log … or BR_RunPreflight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note the library, the line and the message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BulkRegCommon's outline shows the BR_… functions; BulkRegAgents' outline shows BR_RunPreflight, BR_RunBuildBatch, BR_RunRegisterBatch, BR_RunVerify and BR_RunExport.</w:t>
            </w:r>
          </w:p>
        </w:tc>
      </w:tr>
    </w:tbl>
    <w:p>
      <w:pPr>
        <w:spacing w:after="80" w:before="0"/>
      </w:pPr>
    </w:p>
    <w:p>
      <w:pPr>
        <w:pStyle w:val="Heading3"/>
      </w:pPr>
      <w:r>
        <w:t xml:space="preserve">B17a Updating the code to a new release (every time the kit changes)</w:t>
      </w:r>
    </w:p>
    <w:p>
      <w:r>
        <w:t xml:space="preserve">A new release changes </w:t>
      </w:r>
      <w:r>
        <w:rPr>
          <w:b/>
          <w:bCs/>
        </w:rPr>
        <w:t xml:space="preserve">only the two libraries</w:t>
      </w:r>
      <w:r>
        <w:t xml:space="preserve">. The agents stay as they are, because they only call </w:t>
      </w:r>
      <w:r>
        <w:rPr>
          <w:rFonts w:ascii="Consolas" w:cs="Consolas" w:eastAsia="Consolas" w:hAnsi="Consolas"/>
          <w:color w:val="0F5FDC"/>
          <w:sz w:val="20"/>
          <w:szCs w:val="20"/>
        </w:rPr>
        <w:t xml:space="preserve">BR_Run…</w:t>
      </w:r>
      <w:r>
        <w:t xml:space="preserve">. Replace the </w:t>
      </w:r>
      <w:r>
        <w:rPr>
          <w:b/>
          <w:bCs/>
        </w:rPr>
        <w:t xml:space="preserve">whole</w:t>
      </w:r>
      <w:r>
        <w:t xml:space="preserve"> content of each library; never paste single functions on top of old ones (a function that exists twice gives </w:t>
      </w:r>
      <w:r>
        <w:rPr>
          <w:b/>
          <w:bCs/>
        </w:rPr>
        <w:t xml:space="preserve">Duplicate procedure</w:t>
      </w:r>
      <w:r>
        <w:t xml:space="preserve">, a missing one gives </w:t>
      </w:r>
      <w:r>
        <w:rPr>
          <w:b/>
          <w:bCs/>
        </w:rPr>
        <w:t xml:space="preserve">Not declared</w:t>
      </w:r>
      <w:r>
        <w:t xml:space="preserve">).</w:t>
      </w:r>
    </w:p>
    <w:p>
      <w:pPr>
        <w:pStyle w:val="ListParagraph"/>
        <w:numPr>
          <w:ilvl w:val="0"/>
          <w:numId w:val="32"/>
        </w:numPr>
      </w:pPr>
      <w:r>
        <w:t xml:space="preserve">In Designer, open the library </w:t>
      </w:r>
      <w:r>
        <w:rPr>
          <w:b/>
          <w:bCs/>
        </w:rPr>
        <w:t xml:space="preserve">BulkRegCommon</w:t>
      </w:r>
      <w:r>
        <w:t xml:space="preserve">.</w:t>
      </w:r>
    </w:p>
    <w:p>
      <w:pPr>
        <w:pStyle w:val="ListParagraph"/>
        <w:numPr>
          <w:ilvl w:val="0"/>
          <w:numId w:val="32"/>
        </w:numPr>
      </w:pPr>
      <w:r>
        <w:t xml:space="preserve">Click in the LotusScript editor, press </w:t>
      </w:r>
      <w:r>
        <w:rPr>
          <w:b/>
          <w:bCs/>
        </w:rPr>
        <w:t xml:space="preserve">Ctrl+A</w:t>
      </w:r>
      <w:r>
        <w:t xml:space="preserve">, then </w:t>
      </w:r>
      <w:r>
        <w:rPr>
          <w:b/>
          <w:bCs/>
        </w:rPr>
        <w:t xml:space="preserve">Delete</w:t>
      </w:r>
      <w:r>
        <w:t xml:space="preserve">. Check the outline: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the </w:t>
      </w:r>
      <w:r>
        <w:rPr>
          <w:b/>
          <w:bCs/>
        </w:rPr>
        <w:t xml:space="preserve">whole</w:t>
      </w:r>
      <w:r>
        <w:t xml:space="preserve"> new BulkRegCommon.lss (Notepad: Ctrl+A, Ctrl+C; Designer: Ctrl+V). Press </w:t>
      </w:r>
      <w:r>
        <w:rPr>
          <w:b/>
          <w:bCs/>
        </w:rPr>
        <w:t xml:space="preserve">Ctrl+S</w:t>
      </w:r>
      <w:r>
        <w:t xml:space="preserve">.</w:t>
      </w:r>
    </w:p>
    <w:p>
      <w:pPr>
        <w:pStyle w:val="ListParagraph"/>
        <w:numPr>
          <w:ilvl w:val="0"/>
          <w:numId w:val="32"/>
        </w:numPr>
      </w:pPr>
      <w:r>
        <w:t xml:space="preserve">Repeat steps 1–3 for </w:t>
      </w:r>
      <w:r>
        <w:rPr>
          <w:b/>
          <w:bCs/>
        </w:rPr>
        <w:t xml:space="preserve">BulkRegAgents</w:t>
      </w:r>
      <w:r>
        <w:t xml:space="preserve"> with the whole new BulkRegAgents.lss.</w:t>
      </w:r>
    </w:p>
    <w:p>
      <w:pPr>
        <w:pStyle w:val="ListParagraph"/>
        <w:numPr>
          <w:ilvl w:val="0"/>
          <w:numId w:val="32"/>
        </w:numPr>
      </w:pPr>
      <w:r>
        <w:t xml:space="preserve">Choose </w:t>
      </w:r>
      <w:r>
        <w:rPr>
          <w:b/>
          <w:bCs/>
        </w:rPr>
        <w:t xml:space="preserve">Tools &gt; Recompile All LotusScript</w:t>
      </w:r>
      <w:r>
        <w:t xml:space="preserve">, so the agents load the new libraries.</w:t>
      </w:r>
    </w:p>
    <w:p>
      <w:pPr>
        <w:pStyle w:val="ListParagraph"/>
        <w:numPr>
          <w:ilvl w:val="0"/>
          <w:numId w:val="32"/>
        </w:numPr>
      </w:pPr>
      <w:r>
        <w:t xml:space="preserve">Re-sign the database (B19).</w:t>
      </w:r>
    </w:p>
    <w:p>
      <w:pPr>
        <w:pStyle w:val="ListParagraph"/>
        <w:numPr>
          <w:ilvl w:val="0"/>
          <w:numId w:val="32"/>
        </w:numPr>
      </w:pPr>
      <w:r>
        <w:t xml:space="preserve">Only if the release notes say so (rare: a new agent or a renamed BR_Run… Sub), update the agents as in B18.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Recompile All finishes without errors,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r>
        <w:t xml:space="preserve">B18 Create the five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5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p>
      <w:r>
        <w:t xml:space="preserve">Every agent has the same two parts: three lines in </w:t>
      </w:r>
      <w:r>
        <w:rPr>
          <w:b/>
          <w:bCs/>
        </w:rPr>
        <w:t xml:space="preserve">(Options)</w:t>
      </w:r>
      <w:r>
        <w:t xml:space="preserve"> and three lines in </w:t>
      </w:r>
      <w:r>
        <w:rPr>
          <w:b/>
          <w:bCs/>
        </w:rPr>
        <w:t xml:space="preserve">Initialize</w:t>
      </w:r>
      <w:r>
        <w:t xml:space="preserve">. Only the name of the </w:t>
      </w:r>
      <w:r>
        <w:rPr>
          <w:rFonts w:ascii="Consolas" w:cs="Consolas" w:eastAsia="Consolas" w:hAnsi="Consolas"/>
          <w:color w:val="0F5FDC"/>
          <w:sz w:val="20"/>
          <w:szCs w:val="20"/>
        </w:rPr>
        <w:t xml:space="preserve">BR_Run…</w:t>
      </w:r>
      <w:r>
        <w:t xml:space="preserve"> Sub differs.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2883"/>
        <w:gridCol w:w="3049"/>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Line in Initialize</w:t>
            </w:r>
          </w:p>
        </w:tc>
        <w:tc>
          <w:tcPr>
            <w:tcW w:type="dxa" w:w="30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(same content)</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BR_RunPreflight()</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Agent01_Preflight.lss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BR_RunBuildBatch()</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Agent02_BuildBatch.lss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BR_RunRegisterBatch()</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Agent03_RegisterBatch.lss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BR_RunVerify()</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BR_RunExport()</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w:t>
      </w:r>
    </w:p>
    <w:p>
      <w:pPr>
        <w:pStyle w:val="ListParagraph"/>
        <w:numPr>
          <w:ilvl w:val="0"/>
          <w:numId w:val="33"/>
        </w:numPr>
      </w:pPr>
      <w:r>
        <w:t xml:space="preserve">Open the agent's source file from the table in </w:t>
      </w:r>
      <w:r>
        <w:rPr>
          <w:b/>
          <w:bCs/>
        </w:rPr>
        <w:t xml:space="preserve">Notepad</w:t>
      </w:r>
      <w:r>
        <w:t xml:space="preserve">, press </w:t>
      </w:r>
      <w:r>
        <w:rPr>
          <w:b/>
          <w:bCs/>
        </w:rPr>
        <w:t xml:space="preserve">Ctrl+A</w:t>
      </w:r>
      <w:r>
        <w:t xml:space="preserve"> and </w:t>
      </w:r>
      <w:r>
        <w:rPr>
          <w:b/>
          <w:bCs/>
        </w:rPr>
        <w:t xml:space="preserve">Ctrl+C</w:t>
      </w:r>
      <w:r>
        <w:t xml:space="preserve">.</w:t>
      </w:r>
    </w:p>
    <w:p>
      <w:pPr>
        <w:pStyle w:val="ListParagraph"/>
        <w:numPr>
          <w:ilvl w:val="0"/>
          <w:numId w:val="33"/>
        </w:numPr>
      </w:pPr>
      <w:r>
        <w:t xml:space="preserve">In Designer, click in the agent's LotusScript editor, press </w:t>
      </w:r>
      <w:r>
        <w:rPr>
          <w:b/>
          <w:bCs/>
        </w:rPr>
        <w:t xml:space="preserve">Ctrl+A</w:t>
      </w:r>
      <w:r>
        <w:t xml:space="preserve">, then </w:t>
      </w:r>
      <w:r>
        <w:rPr>
          <w:b/>
          <w:bCs/>
        </w:rPr>
        <w:t xml:space="preserve">Ctrl+V</w:t>
      </w:r>
      <w:r>
        <w:t xml:space="preserve">. </w:t>
      </w:r>
      <w:r>
        <w:rPr>
          <w:i/>
          <w:iCs/>
        </w:rPr>
        <w:t xml:space="preserve">Result:</w:t>
      </w:r>
      <w:r>
        <w:t xml:space="preserve"> (Options) contains the three lines below and Initialize contains the call, for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(Options)      Option Public</w:t>
            </w:r>
          </w:p>
          <w:p>
            <w:pPr>
              <w:spacing w:after="0" w:before="0" w:line="240"/>
            </w:pPr>
            <w:r>
              <w:rPr>
                <w:rFonts w:ascii="Consolas" w:cs="Consolas" w:eastAsia="Consolas" w:hAnsi="Consolas"/>
                <w:color w:val="14142B"/>
                <w:sz w:val="16"/>
                <w:szCs w:val="16"/>
              </w:rPr>
              <w:t xml:space="preserve">               Option Declare</w:t>
            </w:r>
          </w:p>
          <w:p>
            <w:pPr>
              <w:spacing w:after="0" w:before="0" w:line="240"/>
            </w:pPr>
            <w:r>
              <w:rPr>
                <w:rFonts w:ascii="Consolas" w:cs="Consolas" w:eastAsia="Consolas" w:hAnsi="Consolas"/>
                <w:color w:val="14142B"/>
                <w:sz w:val="16"/>
                <w:szCs w:val="16"/>
              </w:rPr>
              <w:t xml:space="preserve">               Use "BulkRegAgents"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Initialize     Sub Initialize</w:t>
            </w:r>
          </w:p>
          <w:p>
            <w:pPr>
              <w:spacing w:after="0" w:before="0" w:line="240"/>
            </w:pPr>
            <w:r>
              <w:rPr>
                <w:rFonts w:ascii="Consolas" w:cs="Consolas" w:eastAsia="Consolas" w:hAnsi="Consolas"/>
                <w:color w:val="14142B"/>
                <w:sz w:val="16"/>
                <w:szCs w:val="16"/>
              </w:rPr>
              <w:t xml:space="preserve">                   Call BR_RunPreflight()</w:t>
            </w:r>
          </w:p>
          <w:p>
            <w:pPr>
              <w:spacing w:after="0" w:before="0" w:line="240"/>
            </w:pPr>
            <w:r>
              <w:rPr>
                <w:rFonts w:ascii="Consolas" w:cs="Consolas" w:eastAsia="Consolas" w:hAnsi="Consolas"/>
                <w:color w:val="14142B"/>
                <w:sz w:val="16"/>
                <w:szCs w:val="16"/>
              </w:rPr>
              <w:t xml:space="preserve">               End Sub</w:t>
            </w:r>
          </w:p>
        </w:tc>
      </w:tr>
    </w:tbl>
    <w:p>
      <w:pPr>
        <w:spacing w:after="80" w:before="0"/>
      </w:pPr>
    </w:p>
    <w:p>
      <w:pPr>
        <w:pStyle w:val="ListParagraph"/>
        <w:numPr>
          <w:ilvl w:val="0"/>
          <w:numId w:val="34"/>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4"/>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The agent files contain only these lines plus a description in comments. </w:t>
            </w:r>
            <w:r>
              <w:rPr>
                <w:b/>
                <w:bCs/>
              </w:rPr>
              <w:t xml:space="preserve">(Declarations)</w:t>
            </w:r>
            <w:r>
              <w:t xml:space="preserve"> of an agent stays empty. You can also type the 3 + 3 lines by hand instead of pasting.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five agents are listed under Code &gt; Agents with the exact names, trigger 'Action menu selection', target 'None', each contains </w:t>
            </w:r>
            <w:r>
              <w:rPr>
                <w:rFonts w:ascii="Consolas" w:cs="Consolas" w:eastAsia="Consolas" w:hAnsi="Consolas"/>
                <w:color w:val="0F5FDC"/>
                <w:sz w:val="20"/>
                <w:szCs w:val="20"/>
              </w:rPr>
              <w:t xml:space="preserve">Use "BulkRegAgents"</w:t>
            </w:r>
            <w:r>
              <w:t xml:space="preserve"> and one </w:t>
            </w:r>
            <w:r>
              <w:rPr>
                <w:rFonts w:ascii="Consolas" w:cs="Consolas" w:eastAsia="Consolas" w:hAnsi="Consolas"/>
                <w:color w:val="0F5FDC"/>
                <w:sz w:val="20"/>
                <w:szCs w:val="20"/>
              </w:rPr>
              <w:t xml:space="preserve">Call BR_Run…()</w:t>
            </w:r>
            <w:r>
              <w:t xml:space="preserve"> line,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5"/>
        </w:numPr>
      </w:pPr>
      <w:r>
        <w:t xml:space="preserve">In Domino Administrator, select </w:t>
      </w:r>
      <w:r>
        <w:rPr>
          <w:b/>
          <w:bCs/>
        </w:rPr>
        <w:t xml:space="preserve">Local</w:t>
      </w:r>
      <w:r>
        <w:t xml:space="preserve"> in the server pane.</w:t>
      </w:r>
    </w:p>
    <w:p>
      <w:pPr>
        <w:pStyle w:val="ListParagraph"/>
        <w:numPr>
          <w:ilvl w:val="0"/>
          <w:numId w:val="35"/>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5"/>
        </w:numPr>
      </w:pPr>
      <w:r>
        <w:t xml:space="preserve">In the Tools pane choose </w:t>
      </w:r>
      <w:r>
        <w:rPr>
          <w:b/>
          <w:bCs/>
        </w:rPr>
        <w:t xml:space="preserve">Database &gt; Sign</w:t>
      </w:r>
      <w:r>
        <w:t xml:space="preserve">.</w:t>
      </w:r>
    </w:p>
    <w:p>
      <w:pPr>
        <w:pStyle w:val="ListParagraph"/>
        <w:numPr>
          <w:ilvl w:val="0"/>
          <w:numId w:val="35"/>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5"/>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6"/>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6"/>
        </w:numPr>
      </w:pPr>
      <w:r>
        <w:t xml:space="preserve">Click </w:t>
      </w:r>
      <w:r>
        <w:rPr>
          <w:b/>
          <w:bCs/>
        </w:rPr>
        <w:t xml:space="preserve">Actions &gt; BulkReg</w:t>
      </w:r>
      <w:r>
        <w:t xml:space="preserve">. </w:t>
      </w:r>
      <w:r>
        <w:rPr>
          <w:i/>
          <w:iCs/>
        </w:rPr>
        <w:t xml:space="preserve">Result:</w:t>
      </w:r>
      <w:r>
        <w:t xml:space="preserve"> the five agents appear in the submenu, in number order.</w:t>
      </w:r>
    </w:p>
    <w:p>
      <w:pPr>
        <w:pStyle w:val="ListParagraph"/>
        <w:numPr>
          <w:ilvl w:val="0"/>
          <w:numId w:val="36"/>
        </w:numPr>
      </w:pPr>
      <w:r>
        <w:t xml:space="preserve">Click </w:t>
      </w:r>
      <w:r>
        <w:rPr>
          <w:b/>
          <w:bCs/>
        </w:rPr>
        <w:t xml:space="preserve">01 - Preflight Check</w:t>
      </w:r>
      <w:r>
        <w:t xml:space="preserve">.</w:t>
      </w:r>
    </w:p>
    <w:p>
      <w:pPr>
        <w:pStyle w:val="ListParagraph"/>
        <w:numPr>
          <w:ilvl w:val="0"/>
          <w:numId w:val="36"/>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6"/>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B21 Smoke test</w:t>
      </w:r>
    </w:p>
    <w:p>
      <w:pPr>
        <w:pStyle w:val="ListParagraph"/>
        <w:numPr>
          <w:ilvl w:val="0"/>
          <w:numId w:val="37"/>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7"/>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37"/>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7"/>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7"/>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8"/>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8"/>
        </w:numPr>
      </w:pPr>
      <w:r>
        <w:t xml:space="preserve">Note the totals: candidates, OK / WARN / ERROR, and </w:t>
      </w:r>
      <w:r>
        <w:rPr>
          <w:b/>
          <w:bCs/>
        </w:rPr>
        <w:t xml:space="preserve">candidates per home server</w:t>
      </w:r>
      <w:r>
        <w:t xml:space="preserve">.</w:t>
      </w:r>
    </w:p>
    <w:p>
      <w:pPr>
        <w:pStyle w:val="ListParagraph"/>
        <w:numPr>
          <w:ilvl w:val="0"/>
          <w:numId w:val="38"/>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38"/>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8"/>
        </w:numPr>
      </w:pPr>
      <w:r>
        <w:t xml:space="preserve">Open </w:t>
      </w:r>
      <w:r>
        <w:rPr>
          <w:rFonts w:ascii="Consolas" w:cs="Consolas" w:eastAsia="Consolas" w:hAnsi="Consolas"/>
          <w:color w:val="0F5FDC"/>
          <w:sz w:val="20"/>
          <w:szCs w:val="20"/>
        </w:rPr>
        <w:t xml:space="preserve">C:\BulkReg\audit\BulkReg_Preflight_&lt;run&gt;_mapping.txt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38"/>
        </w:numPr>
      </w:pPr>
      <w:r>
        <w:t xml:space="preserve">Open </w:t>
      </w:r>
      <w:r>
        <w:rPr>
          <w:rFonts w:ascii="Consolas" w:cs="Consolas" w:eastAsia="Consolas" w:hAnsi="Consolas"/>
          <w:color w:val="0F5FDC"/>
          <w:sz w:val="20"/>
          <w:szCs w:val="20"/>
        </w:rPr>
        <w:t xml:space="preserve">C:\BulkReg\audit\BulkReg_Preflight_&lt;run&gt;_mailfolders.txt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38"/>
        </w:numPr>
      </w:pPr>
      <w:r>
        <w:t xml:space="preserve">With a mail cluster, check the environment lines in the debug log: every member </w:t>
      </w:r>
      <w:r>
        <w:rPr>
          <w:b/>
          <w:bCs/>
        </w:rPr>
        <w:t xml:space="preserve">reachable</w:t>
      </w:r>
      <w:r>
        <w:t xml:space="preserve">, and no warning about </w:t>
      </w:r>
      <w:r>
        <w:rPr>
          <w:rFonts w:ascii="Consolas" w:cs="Consolas" w:eastAsia="Consolas" w:hAnsi="Consolas"/>
          <w:color w:val="0F5FDC"/>
          <w:sz w:val="20"/>
          <w:szCs w:val="20"/>
        </w:rPr>
        <w:t xml:space="preserve">MailACLManager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39"/>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39"/>
        </w:numPr>
      </w:pPr>
      <w:r>
        <w:t xml:space="preserve">Click </w:t>
      </w:r>
      <w:r>
        <w:rPr>
          <w:b/>
          <w:bCs/>
        </w:rPr>
        <w:t xml:space="preserve">Actions &gt; BulkReg &gt; 02 - Build Batch</w:t>
      </w:r>
      <w:r>
        <w:t xml:space="preserve">.</w:t>
      </w:r>
    </w:p>
    <w:p>
      <w:pPr>
        <w:pStyle w:val="ListParagraph"/>
        <w:numPr>
          <w:ilvl w:val="0"/>
          <w:numId w:val="39"/>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39"/>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40"/>
        </w:numPr>
      </w:pPr>
      <w:r>
        <w:t xml:space="preserve">Start Excel with a blank workbook. Choose </w:t>
      </w:r>
      <w:r>
        <w:rPr>
          <w:b/>
          <w:bCs/>
        </w:rPr>
        <w:t xml:space="preserve">Data &gt; Get Data &gt; From File &gt; From Text/CSV</w:t>
      </w:r>
      <w:r>
        <w:t xml:space="preserve">.</w:t>
      </w:r>
    </w:p>
    <w:p>
      <w:pPr>
        <w:pStyle w:val="ListParagraph"/>
        <w:numPr>
          <w:ilvl w:val="0"/>
          <w:numId w:val="40"/>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40"/>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40"/>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1"/>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1"/>
        </w:numPr>
      </w:pPr>
      <w:r>
        <w:t xml:space="preserve">Close Excel. Do not keep the file open while Agent 03 runs.</w:t>
      </w:r>
    </w:p>
    <w:p>
      <w:pPr>
        <w:pStyle w:val="ListParagraph"/>
        <w:numPr>
          <w:ilvl w:val="0"/>
          <w:numId w:val="41"/>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2"/>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2"/>
        </w:numPr>
      </w:pPr>
      <w:r>
        <w:t xml:space="preserve">Click </w:t>
      </w:r>
      <w:r>
        <w:rPr>
          <w:b/>
          <w:bCs/>
        </w:rPr>
        <w:t xml:space="preserve">Actions &gt; BulkReg &gt; 03 - Register Batch</w:t>
      </w:r>
      <w:r>
        <w:t xml:space="preserve">.</w:t>
      </w:r>
    </w:p>
    <w:p>
      <w:pPr>
        <w:pStyle w:val="ListParagraph"/>
        <w:numPr>
          <w:ilvl w:val="0"/>
          <w:numId w:val="42"/>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2"/>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2"/>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42"/>
        </w:numPr>
      </w:pPr>
      <w:r>
        <w:t xml:space="preserve">Check that every row shows </w:t>
      </w:r>
      <w:r>
        <w:rPr>
          <w:b/>
          <w:bCs/>
        </w:rPr>
        <w:t xml:space="preserve">WOULD_REGISTER</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3"/>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3"/>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3"/>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3"/>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3"/>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3"/>
        </w:numPr>
      </w:pPr>
      <w:r>
        <w:t xml:space="preserve">In Domino Administrator, open each pilot Person document. Check: </w:t>
      </w:r>
      <w:r>
        <w:rPr>
          <w:b/>
          <w:bCs/>
        </w:rPr>
        <w:t xml:space="preserve">Certificate</w:t>
      </w:r>
      <w:r>
        <w:t xml:space="preserve"> present (Document Properties &gt; Fields), hierarchical full name,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3"/>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3"/>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and (with a cluster) REPLICAS_OK 3/3.</w:t>
      </w:r>
    </w:p>
    <w:p>
      <w:pPr>
        <w:pStyle w:val="ListParagraph"/>
        <w:numPr>
          <w:ilvl w:val="0"/>
          <w:numId w:val="43"/>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4"/>
        </w:numPr>
      </w:pPr>
      <w:r>
        <w:t xml:space="preserve">Confirm that C3 (review) and C4 (dry run) are done for this batch.</w:t>
      </w:r>
    </w:p>
    <w:p>
      <w:pPr>
        <w:pStyle w:val="ListParagraph"/>
        <w:numPr>
          <w:ilvl w:val="0"/>
          <w:numId w:val="44"/>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4"/>
        </w:numPr>
      </w:pPr>
      <w:r>
        <w:t xml:space="preserve">Click </w:t>
      </w:r>
      <w:r>
        <w:rPr>
          <w:b/>
          <w:bCs/>
        </w:rPr>
        <w:t xml:space="preserve">Actions &gt; BulkReg &gt; 03 - Register Batch</w:t>
      </w:r>
      <w:r>
        <w:t xml:space="preserve"> and choose the reviewed batch file.</w:t>
      </w:r>
    </w:p>
    <w:p>
      <w:pPr>
        <w:pStyle w:val="ListParagraph"/>
        <w:numPr>
          <w:ilvl w:val="0"/>
          <w:numId w:val="44"/>
        </w:numPr>
      </w:pPr>
      <w:r>
        <w:t xml:space="preserve">Check the summary per home server against the batch summary. Click </w:t>
      </w:r>
      <w:r>
        <w:rPr>
          <w:b/>
          <w:bCs/>
        </w:rPr>
        <w:t xml:space="preserve">Yes</w:t>
      </w:r>
      <w:r>
        <w:t xml:space="preserve">.</w:t>
      </w:r>
    </w:p>
    <w:p>
      <w:pPr>
        <w:pStyle w:val="ListParagraph"/>
        <w:numPr>
          <w:ilvl w:val="0"/>
          <w:numId w:val="44"/>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4"/>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4"/>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4"/>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5"/>
        </w:numPr>
      </w:pPr>
      <w:r>
        <w:t xml:space="preserve">Click </w:t>
      </w:r>
      <w:r>
        <w:rPr>
          <w:b/>
          <w:bCs/>
        </w:rPr>
        <w:t xml:space="preserve">Actions &gt; BulkReg &gt; 04 - Verify Registration and Vault</w:t>
      </w:r>
      <w:r>
        <w:t xml:space="preserve">.</w:t>
      </w:r>
    </w:p>
    <w:p>
      <w:pPr>
        <w:pStyle w:val="ListParagraph"/>
        <w:numPr>
          <w:ilvl w:val="0"/>
          <w:numId w:val="45"/>
        </w:numPr>
      </w:pPr>
      <w:r>
        <w:t xml:space="preserve">Accept the proposed batch file (the newest batch) or type the batch path. Leave it empty to verify all DirSync users.</w:t>
      </w:r>
    </w:p>
    <w:p>
      <w:pPr>
        <w:pStyle w:val="ListParagraph"/>
        <w:numPr>
          <w:ilvl w:val="0"/>
          <w:numId w:val="45"/>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5"/>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6"/>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6"/>
        </w:numPr>
      </w:pPr>
      <w:r>
        <w:t xml:space="preserve">Only after C7 shows IN_VAULT for these users: delete the password file and the ID files of the batch.</w:t>
      </w:r>
    </w:p>
    <w:p>
      <w:pPr>
        <w:pStyle w:val="ListParagraph"/>
        <w:numPr>
          <w:ilvl w:val="0"/>
          <w:numId w:val="46"/>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6"/>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6"/>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6"/>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is required with a mail cluster (B4).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7"/>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7"/>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7"/>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7"/>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entry per run: start/end, every action and error, and an AUDIT line per user (result, home server, mail file, vault, batch).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C:\BulkReg\audit\BulkReg_Preflight_&lt;run&gt;_mapping.txt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C:\BulkReg\audit\BulkReg_Preflight_&lt;run&gt;_mailfolders.txt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Versions</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that every kit file (library, agents, config, helper, Audit Viewer, README, CHANGELOG, guide) carries the release number in VERSION</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Old code was not removed before pasting, or only part of the file was copied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Ctrl+A, Delete, then paste the whole file again (B17, B18)</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loading USE or USELSX module: BulkRegCommon/BulkRegAgents"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Library missing, misspelt, or not saved yet; BulkRegAgents saved before BulkRegCommon</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names exactly (B17); save BulkRegCommon, then BulkRegAgents, then Tools &gt; Recompile All LotusScript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 or an agent from release 3.2 still contains its old code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Replace the whole library as in B17a; reduce every agent to the 3 + 3 lines of B18</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'MailACLManager is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needs the requester to read the mail 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MailACLManager to a group containing your admin ID (B11)</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Agent Log template file name differs between releases (alog4.ntf / alog.ntf)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(code in BulkRegAgents)</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01 - Preflight Check (BR_RunPreflight)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02 - Build Batch (BR_RunBuildBatch)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 Register Batch (BR_RunRegisterBatch)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 Verify Registration and Vault (BR_RunVerify)</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05 - Export (optional, BR_RunExport)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aczqg7d5lnz9v6d2rss_a">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30l2kdngmr64ncwpxraig">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kbwxnhotzdlqevuitvtzw">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wdwytc_mwavfttuel80s8">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mwmp43fvyxkn3wahvh92r">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tjzlgqgyy_s4onfndjn1_">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kdjycx8zzxqv7r_uyzmpz">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h9xw8vo8rzcmo8f3iezet">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1if-ypcnk-d6a60lt0khc">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ok54zcu_lllvmj31hoyzi">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h2jh_o6fwkf5h1bt0bsgw">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n3jlrt5oulmxnik2ep89-">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empd1u9_kejkrhhktpm2w">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1zddvvewbyqk-9wlkkrp3">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xnus8k8yuw8zqusb7vw2g">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abwkkstkttd7pecvjybk5">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ymna0avb9y_1my6ltjiov">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t_pdqbxgfndot0xi-wlzj">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jf9qdxdm_898ghutc1ux6">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v3.3.1</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7"/>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7"/>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aczqg7d5lnz9v6d2rss_a" Type="http://schemas.openxmlformats.org/officeDocument/2006/relationships/hyperlink" Target="https://help.hcl-software.com/domino/14.0.0/admin/conf_adsync_registering_ad_users.html" TargetMode="External"/><Relationship Id="rId30l2kdngmr64ncwpxraig" Type="http://schemas.openxmlformats.org/officeDocument/2006/relationships/hyperlink" Target="https://help.hcl-software.com/dom_designer/14.5.0/basic/H_CONTACTNOTEID_PROPERTY_NOTESREGISTRATION.html" TargetMode="External"/><Relationship Id="rIdkbwxnhotzdlqevuitvtzw" Type="http://schemas.openxmlformats.org/officeDocument/2006/relationships/hyperlink" Target="https://help.hcl-software.com/dom_designer/14.5.0/basic/H_REGISTERNEWUSER_METHOD.html" TargetMode="External"/><Relationship Id="rIdwdwytc_mwavfttuel80s8" Type="http://schemas.openxmlformats.org/officeDocument/2006/relationships/hyperlink" Target="https://help.hcl-software.com/dom_designer/9.0.1/appdev/H_CREATEREPLICA_METHOD_ADMINP.html" TargetMode="External"/><Relationship Id="rIdmwmp43fvyxkn3wahvh92r" Type="http://schemas.openxmlformats.org/officeDocument/2006/relationships/hyperlink" Target="https://help.hcl-software.com/domino/14.0.0/admin/admn_createreplica_r.html" TargetMode="External"/><Relationship Id="rIdtjzlgqgyy_s4onfndjn1_" Type="http://schemas.openxmlformats.org/officeDocument/2006/relationships/hyperlink" Target="https://help.hcl-software.com/domino/14.5.0/admin/conf_creatinganidvault_t.html" TargetMode="External"/><Relationship Id="rIdkdjycx8zzxqv7r_uyzmpz" Type="http://schemas.openxmlformats.org/officeDocument/2006/relationships/hyperlink" Target="https://help.hcl-software.com/domino/14.5.0/admin/conf_creatingoreditingidvaultpolicysettingsdocumentsma_t.html" TargetMode="External"/><Relationship Id="rIdh9xw8vo8rzcmo8f3iezet" Type="http://schemas.openxmlformats.org/officeDocument/2006/relationships/hyperlink" Target="https://help.hcl-software.com/domino/14.0.0/admin/conf_creatingasecuritypolicysettingsdocument_t.html" TargetMode="External"/><Relationship Id="rId1if-ypcnk-d6a60lt0khc" Type="http://schemas.openxmlformats.org/officeDocument/2006/relationships/hyperlink" Target="https://help.hcl-software.com/domino/14.5.0/admin/conf_creatingapolicydocument_t.html" TargetMode="External"/><Relationship Id="rIdok54zcu_lllvmj31hoyzi" Type="http://schemas.openxmlformats.org/officeDocument/2006/relationships/hyperlink" Target="https://help.hcl-software.com/domino/14.5.1/admin/conf_modifyingaserverbasedca_t.html" TargetMode="External"/><Relationship Id="rIdh2jh_o6fwkf5h1bt0bsgw" Type="http://schemas.openxmlformats.org/officeDocument/2006/relationships/hyperlink" Target="https://help.hcl-software.com/domino/14.0.0/admin/conf_usingadministrationrolesinthedominodirectoryacl_t.html" TargetMode="External"/><Relationship Id="rIdn3jlrt5oulmxnik2ep89-" Type="http://schemas.openxmlformats.org/officeDocument/2006/relationships/hyperlink" Target="https://help.hcl-software.com/domino/14.0.0/admin/conf_configuringadatabaseacl_t.html" TargetMode="External"/><Relationship Id="rIdempd1u9_kejkrhhktpm2w" Type="http://schemas.openxmlformats.org/officeDocument/2006/relationships/hyperlink" Target="https://help.hcl-software.com/dom_designer/14.5.1/basic/H_CREATING_A_DATABASE_FROM_A_TEMPLATE_OVER.html" TargetMode="External"/><Relationship Id="rId1zddvvewbyqk-9wlkkrp3" Type="http://schemas.openxmlformats.org/officeDocument/2006/relationships/hyperlink" Target="https://help.hcl-software.com/dom_designer/14.5.0/basic/H_USING_SCRIPT_LIBRARIES.html" TargetMode="External"/><Relationship Id="rIdxnus8k8yuw8zqusb7vw2g" Type="http://schemas.openxmlformats.org/officeDocument/2006/relationships/hyperlink" Target="https://help.hcl-software.com/dom_designer/14.5.1/basic/H_CREATING_AN_AGENT.html" TargetMode="External"/><Relationship Id="rIdabwkkstkttd7pecvjybk5" Type="http://schemas.openxmlformats.org/officeDocument/2006/relationships/hyperlink" Target="https://help.hcl-software.com/notes/14.0.0/client/agt_rules_for_agent_names_r.html" TargetMode="External"/><Relationship Id="rIdymna0avb9y_1my6ltjiov" Type="http://schemas.openxmlformats.org/officeDocument/2006/relationships/hyperlink" Target="https://help.hcl-software.com/domino/14.0.0/admin/admn_signingadatabaseortemplate_t.html" TargetMode="External"/><Relationship Id="rIdt_pdqbxgfndot0xi-wlzj" Type="http://schemas.openxmlformats.org/officeDocument/2006/relationships/hyperlink" Target="https://help.hcl-software.com/dom_designer/14.5.1/basic/H_ABOUT_CHECKING_FIELD_VALUES_IN_A_DOCUMENT.html" TargetMode="External"/><Relationship Id="rIdjf9qdxdm_898ghutc1ux6"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2026-10-04T10:27:50.555Z</dcterms:created>
  <dcterms:modified xsi:type="dcterms:W3CDTF">2026-10-04T10:27:50.555Z</dcterms:modified>
</cp:coreProperties>
</file>

<file path=docProps/custom.xml><?xml version="1.0" encoding="utf-8"?>
<Properties xmlns="http://schemas.openxmlformats.org/officeDocument/2006/custom-properties" xmlns:vt="http://schemas.openxmlformats.org/officeDocument/2006/docPropsVTypes"/>
</file>