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aster_services_agreement_template"/>
      <w:r>
        <w:rPr>
          <w:rFonts w:eastAsia="georgia" w:cs="georgia" w:ascii="georgia" w:hAnsi="georgia"/>
          <w:b/>
          <w:color w:val="000000"/>
          <w:sz w:val="39"/>
        </w:rPr>
        <w:t xml:space="preserve">MASTER SERVICES AGREEMENT TEMPLATE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Master Services Agreement (the "Agreement") is entered into as of {effective_date} (the "Effective Date") by and between {provider_legal_name}, a company organized under the laws of {provider_jurisdiction}, with its principal place of business at {provider_address} ("Provider"), and {client_legal_name}, a company organized under the laws of {client_jurisdiction}, with its principal place of business at {client_address} ("Client").</w:t>
      </w:r>
    </w:p>
    <w:p>
      <w:pPr>
        <w:spacing w:line="360" w:before="315" w:after="105" w:lineRule="auto"/>
        <w:ind w:left="-30"/>
        <w:jc w:val="left"/>
      </w:pPr>
      <w:bookmarkStart w:id="1" w:name="bm_1_parties_and_notice_details"/>
      <w:r>
        <w:rPr>
          <w:rFonts w:eastAsia="georgia" w:cs="georgia" w:ascii="georgia" w:hAnsi="georgia"/>
          <w:b/>
          <w:color w:val="000000"/>
          <w:sz w:val="24"/>
        </w:rPr>
        <w:t xml:space="preserve">1. Parties and Notice Details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Provider Contact Name: {provider_contact_name}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Provider Contact Title: {provider_contact_title}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Provider Contact Email: {provider_contact_email}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Client Contact Name: {client_contact_name}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Client Contact Title: {client_contact_title}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Client Contact Email: {client_contact_email}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Notice Address for Provider: {provider_notice_address}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Notice Address for Client: {client_notice_address}</w:t>
      </w:r>
    </w:p>
    <w:p>
      <w:pPr>
        <w:spacing w:line="360" w:before="315" w:after="105" w:lineRule="auto"/>
        <w:ind w:left="-30"/>
        <w:jc w:val="left"/>
      </w:pPr>
      <w:bookmarkStart w:id="2" w:name="bm_2_services"/>
      <w:r>
        <w:rPr>
          <w:rFonts w:eastAsia="georgia" w:cs="georgia" w:ascii="georgia" w:hAnsi="georgia"/>
          <w:b/>
          <w:color w:val="000000"/>
          <w:sz w:val="24"/>
        </w:rPr>
        <w:t xml:space="preserve">2. Services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Provider will perform the services described in Statement of Work {sow_number} for the project titled "{project_name}".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Project Description: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{project_description}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Project Start Date: {project_start_date}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Project End Date: {project_end_date}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Delivery Deadline: {delivery_deadline}</w:t>
      </w:r>
    </w:p>
    <w:p>
      <w:pPr>
        <w:spacing w:line="360" w:before="315" w:after="105" w:lineRule="auto"/>
        <w:ind w:left="-30"/>
        <w:jc w:val="left"/>
      </w:pPr>
      <w:bookmarkStart w:id="3" w:name="bm_3_commercial_terms"/>
      <w:r>
        <w:rPr>
          <w:rFonts w:eastAsia="georgia" w:cs="georgia" w:ascii="georgia" w:hAnsi="georgia"/>
          <w:b/>
          <w:color w:val="000000"/>
          <w:sz w:val="24"/>
        </w:rPr>
        <w:t xml:space="preserve">3. Commercial Terms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Currency: {currency}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Payment Terms: {payment_terms}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Late Fee: {late_fee_clause}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Initial Deposit Required: {deposit_required}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Deposit Amount: {deposit_amount}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Maximum Contract Value: {maximum_contract_value}</w:t>
      </w:r>
    </w:p>
    <w:p>
      <w:pPr>
        <w:spacing w:line="360" w:before="315" w:after="105" w:lineRule="auto"/>
        <w:ind w:left="-30"/>
        <w:jc w:val="left"/>
      </w:pPr>
      <w:bookmarkStart w:id="4" w:name="bm_4_milestones"/>
      <w:r>
        <w:rPr>
          <w:rFonts w:eastAsia="georgia" w:cs="georgia" w:ascii="georgia" w:hAnsi="georgia"/>
          <w:b/>
          <w:color w:val="000000"/>
          <w:sz w:val="24"/>
        </w:rPr>
        <w:t xml:space="preserve">4. Milestones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Due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{#milestones}{name}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{description}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{due_date}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{amount}{/milestones}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5_deliverables"/>
      <w:r>
        <w:rPr>
          <w:rFonts w:eastAsia="georgia" w:cs="georgia" w:ascii="georgia" w:hAnsi="georgia"/>
          <w:b/>
          <w:color w:val="000000"/>
          <w:sz w:val="24"/>
        </w:rPr>
        <w:t xml:space="preserve">5. Deliverables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Deliverable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Deliverable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Acceptance Criteria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{#deliverables}{deliverable_id}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{description}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{owner}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{acceptance_criteria}{/deliverables}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6_team_and_roles"/>
      <w:r>
        <w:rPr>
          <w:rFonts w:eastAsia="georgia" w:cs="georgia" w:ascii="georgia" w:hAnsi="georgia"/>
          <w:b/>
          <w:color w:val="000000"/>
          <w:sz w:val="24"/>
        </w:rPr>
        <w:t xml:space="preserve">6. Team and Roles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Allocation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{#team_members}{name}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{role}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{allocation}{/team_members}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7_assumptions_and_dependencies"/>
      <w:r>
        <w:rPr>
          <w:rFonts w:eastAsia="georgia" w:cs="georgia" w:ascii="georgia" w:hAnsi="georgia"/>
          <w:b/>
          <w:color w:val="000000"/>
          <w:sz w:val="24"/>
        </w:rPr>
        <w:t xml:space="preserve">7. Assumptions and Dependencies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{#assumptions}{type}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{detail}{/assumptions}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8_fees_and_line_items"/>
      <w:r>
        <w:rPr>
          <w:rFonts w:eastAsia="georgia" w:cs="georgia" w:ascii="georgia" w:hAnsi="georgia"/>
          <w:b/>
          <w:color w:val="000000"/>
          <w:sz w:val="24"/>
        </w:rPr>
        <w:t xml:space="preserve">8. Fees and Line Items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Quantity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Unit 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Line Total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{#fee_items}{item}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{quantity}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{unit_price}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{tax}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{line_total}{/fee_items}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Subtotal: {subtotal}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Tax Total: {tax_total}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Grand Total: {grand_total}</w:t>
      </w:r>
    </w:p>
    <w:p>
      <w:pPr>
        <w:spacing w:line="360" w:before="315" w:after="105" w:lineRule="auto"/>
        <w:ind w:left="-30"/>
        <w:jc w:val="left"/>
      </w:pPr>
      <w:bookmarkStart w:id="9" w:name="bm_9_legal_terms"/>
      <w:r>
        <w:rPr>
          <w:rFonts w:eastAsia="georgia" w:cs="georgia" w:ascii="georgia" w:hAnsi="georgia"/>
          <w:b/>
          <w:color w:val="000000"/>
          <w:sz w:val="24"/>
        </w:rPr>
        <w:t xml:space="preserve">9. Legal Terms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Confidentiality Period: {confidentiality_period}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Data Protection Addendum Included: {dpa_included}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IP Ownership: {ip_ownership}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Warranty Period: {warranty_period}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Limitation of Liability Cap: {liability_cap}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Termination Notice Period: {termination_notice_period}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Governing Law: {governing_law}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Dispute Venue: {dispute_venue}</w:t>
      </w:r>
    </w:p>
    <w:p>
      <w:pPr>
        <w:spacing w:line="360" w:before="315" w:after="105" w:lineRule="auto"/>
        <w:ind w:left="-30"/>
        <w:jc w:val="left"/>
      </w:pPr>
      <w:bookmarkStart w:id="10" w:name="bm_10_signature_blocks"/>
      <w:r>
        <w:rPr>
          <w:rFonts w:eastAsia="georgia" w:cs="georgia" w:ascii="georgia" w:hAnsi="georgia"/>
          <w:b/>
          <w:color w:val="000000"/>
          <w:sz w:val="24"/>
        </w:rPr>
        <w:t xml:space="preserve">10. Signature Blocks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Provider Signatory Name: {provider_signatory_name}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Provider Signatory Title: {provider_signatory_title}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Provider Signature Date: {provider_signature_date}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Client Signatory Name: {client_signatory_name}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Client Signatory Title: {client_signatory_title}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Client Signature Date: {client_signature_date}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2026-04-13T03:54:33.109Z</dcterms:created>
  <dcterms:modified xsi:type="dcterms:W3CDTF">2026-04-13T03:54:33.109Z</dcterms:modified>
</cp:coreProperties>
</file>