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38675120"/>
        <w:docPartObj>
          <w:docPartGallery w:val="Cover Pages"/>
          <w:docPartUnique/>
        </w:docPartObj>
      </w:sdtPr>
      <w:sdtEndPr>
        <w:rPr>
          <w:rFonts w:ascii="Times New Roman" w:hAnsi="Times New Roman" w:cs="Times New Roman"/>
          <w:sz w:val="24"/>
          <w:szCs w:val="24"/>
        </w:rPr>
      </w:sdtEndPr>
      <w:sdtContent>
        <w:p w14:paraId="1A77EE08" w14:textId="1582C72E" w:rsidR="00A91F55" w:rsidRDefault="00A91F55">
          <w:r>
            <w:rPr>
              <w:noProof/>
            </w:rPr>
            <mc:AlternateContent>
              <mc:Choice Requires="wpg">
                <w:drawing>
                  <wp:anchor distT="0" distB="0" distL="114300" distR="114300" simplePos="0" relativeHeight="251659264" behindDoc="1" locked="0" layoutInCell="1" allowOverlap="1" wp14:anchorId="05F3769C" wp14:editId="13BCE5E0">
                    <wp:simplePos x="0" y="0"/>
                    <wp:positionH relativeFrom="page">
                      <wp:align>center</wp:align>
                    </wp:positionH>
                    <wp:positionV relativeFrom="page">
                      <wp:align>center</wp:align>
                    </wp:positionV>
                    <wp:extent cx="6864824" cy="9123528"/>
                    <wp:effectExtent l="0" t="0" r="2540" b="635"/>
                    <wp:wrapNone/>
                    <wp:docPr id="193" name="Group 6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4F32046" w14:textId="01854E12" w:rsidR="00A91F55" w:rsidRDefault="00A91F55">
                                      <w:pPr>
                                        <w:pStyle w:val="NoSpacing"/>
                                        <w:spacing w:before="120"/>
                                        <w:jc w:val="center"/>
                                        <w:rPr>
                                          <w:color w:val="FFFFFF" w:themeColor="background1"/>
                                        </w:rPr>
                                      </w:pPr>
                                      <w:r>
                                        <w:rPr>
                                          <w:color w:val="FFFFFF" w:themeColor="background1"/>
                                        </w:rPr>
                                        <w:t>Business Analytics Team</w:t>
                                      </w:r>
                                    </w:p>
                                  </w:sdtContent>
                                </w:sdt>
                                <w:p w14:paraId="0E2A0B94" w14:textId="70A0DE67" w:rsidR="00A91F55"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A91F55">
                                        <w:rPr>
                                          <w:caps/>
                                          <w:color w:val="FFFFFF" w:themeColor="background1"/>
                                        </w:rPr>
                                        <w:t>Baabtra.com</w:t>
                                      </w:r>
                                    </w:sdtContent>
                                  </w:sdt>
                                  <w:r w:rsidR="00A91F55">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A91F55">
                                        <w:rPr>
                                          <w:color w:val="FFFFFF" w:themeColor="background1"/>
                                        </w:rPr>
                                        <w:t>Kozhikode, Kerala</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25ABB6C" w14:textId="0F21A605" w:rsidR="00A91F55" w:rsidRPr="00A91F55" w:rsidRDefault="00A91F55">
                                  <w:pPr>
                                    <w:pStyle w:val="NoSpacing"/>
                                    <w:jc w:val="center"/>
                                    <w:rPr>
                                      <w:rFonts w:asciiTheme="majorHAnsi" w:eastAsiaTheme="majorEastAsia" w:hAnsiTheme="majorHAnsi" w:cstheme="majorBidi"/>
                                      <w:caps/>
                                      <w:color w:val="4472C4" w:themeColor="accent1"/>
                                      <w:sz w:val="48"/>
                                      <w:szCs w:val="48"/>
                                    </w:rPr>
                                  </w:pPr>
                                  <w:r w:rsidRPr="00A91F55">
                                    <w:rPr>
                                      <w:b/>
                                      <w:bCs/>
                                      <w:sz w:val="48"/>
                                      <w:szCs w:val="48"/>
                                    </w:rPr>
                                    <w:t>Proposal for Fintech Entrepreneurship Grant: Empowering Farmers through Innovative Fintech Solutions</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5F3769C" id="Group 62" o:spid="_x0000_s1026" alt="&quot;&quot;"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4F32046" w14:textId="01854E12" w:rsidR="00A91F55" w:rsidRDefault="00A91F55">
                                <w:pPr>
                                  <w:pStyle w:val="NoSpacing"/>
                                  <w:spacing w:before="120"/>
                                  <w:jc w:val="center"/>
                                  <w:rPr>
                                    <w:color w:val="FFFFFF" w:themeColor="background1"/>
                                  </w:rPr>
                                </w:pPr>
                                <w:r>
                                  <w:rPr>
                                    <w:color w:val="FFFFFF" w:themeColor="background1"/>
                                  </w:rPr>
                                  <w:t>Business Analytics Team</w:t>
                                </w:r>
                              </w:p>
                            </w:sdtContent>
                          </w:sdt>
                          <w:p w14:paraId="0E2A0B94" w14:textId="70A0DE67" w:rsidR="00A91F55"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A91F55">
                                  <w:rPr>
                                    <w:caps/>
                                    <w:color w:val="FFFFFF" w:themeColor="background1"/>
                                  </w:rPr>
                                  <w:t>Baabtra.com</w:t>
                                </w:r>
                              </w:sdtContent>
                            </w:sdt>
                            <w:r w:rsidR="00A91F55">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A91F55">
                                  <w:rPr>
                                    <w:color w:val="FFFFFF" w:themeColor="background1"/>
                                  </w:rPr>
                                  <w:t>Kozhikode, Kerala</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025ABB6C" w14:textId="0F21A605" w:rsidR="00A91F55" w:rsidRPr="00A91F55" w:rsidRDefault="00A91F55">
                            <w:pPr>
                              <w:pStyle w:val="NoSpacing"/>
                              <w:jc w:val="center"/>
                              <w:rPr>
                                <w:rFonts w:asciiTheme="majorHAnsi" w:eastAsiaTheme="majorEastAsia" w:hAnsiTheme="majorHAnsi" w:cstheme="majorBidi"/>
                                <w:caps/>
                                <w:color w:val="4472C4" w:themeColor="accent1"/>
                                <w:sz w:val="48"/>
                                <w:szCs w:val="48"/>
                              </w:rPr>
                            </w:pPr>
                            <w:r w:rsidRPr="00A91F55">
                              <w:rPr>
                                <w:b/>
                                <w:bCs/>
                                <w:sz w:val="48"/>
                                <w:szCs w:val="48"/>
                              </w:rPr>
                              <w:t>Proposal for Fintech Entrepreneurship Grant: Empowering Farmers through Innovative Fintech Solutions</w:t>
                            </w:r>
                          </w:p>
                        </w:txbxContent>
                      </v:textbox>
                    </v:shape>
                    <w10:wrap anchorx="page" anchory="page"/>
                  </v:group>
                </w:pict>
              </mc:Fallback>
            </mc:AlternateContent>
          </w:r>
        </w:p>
        <w:p w14:paraId="1D5B19F7" w14:textId="119B8202" w:rsidR="00A91F55" w:rsidRDefault="00A91F55">
          <w:pPr>
            <w:rPr>
              <w:rFonts w:ascii="Times New Roman" w:hAnsi="Times New Roman" w:cs="Times New Roman"/>
              <w:sz w:val="24"/>
              <w:szCs w:val="24"/>
            </w:rPr>
          </w:pPr>
          <w:r>
            <w:rPr>
              <w:rFonts w:ascii="Times New Roman" w:hAnsi="Times New Roman" w:cs="Times New Roman"/>
              <w:sz w:val="24"/>
              <w:szCs w:val="24"/>
            </w:rPr>
            <w:br w:type="page"/>
          </w:r>
        </w:p>
      </w:sdtContent>
    </w:sdt>
    <w:sdt>
      <w:sdtPr>
        <w:rPr>
          <w:rFonts w:asciiTheme="minorHAnsi" w:eastAsiaTheme="minorHAnsi" w:hAnsiTheme="minorHAnsi" w:cstheme="minorBidi"/>
          <w:color w:val="auto"/>
          <w:sz w:val="22"/>
          <w:szCs w:val="20"/>
          <w:lang w:val="en-IN" w:bidi="hi-IN"/>
          <w14:ligatures w14:val="standardContextual"/>
        </w:rPr>
        <w:id w:val="-519085314"/>
        <w:docPartObj>
          <w:docPartGallery w:val="Table of Contents"/>
          <w:docPartUnique/>
        </w:docPartObj>
      </w:sdtPr>
      <w:sdtEndPr>
        <w:rPr>
          <w:b/>
          <w:bCs/>
          <w:noProof/>
        </w:rPr>
      </w:sdtEndPr>
      <w:sdtContent>
        <w:p w14:paraId="1AABBE5D" w14:textId="6575BAB2" w:rsidR="00A91F55" w:rsidRPr="009C098A" w:rsidRDefault="00A91F55">
          <w:pPr>
            <w:pStyle w:val="TOCHeading"/>
            <w:rPr>
              <w:b/>
              <w:bCs/>
            </w:rPr>
          </w:pPr>
          <w:r w:rsidRPr="009C098A">
            <w:rPr>
              <w:b/>
              <w:bCs/>
            </w:rPr>
            <w:t>Contents</w:t>
          </w:r>
        </w:p>
        <w:p w14:paraId="7ADFAAF3" w14:textId="77777777" w:rsidR="00A91F55" w:rsidRPr="009C098A" w:rsidRDefault="00A91F55" w:rsidP="00A91F55">
          <w:pPr>
            <w:rPr>
              <w:rFonts w:ascii="Times New Roman" w:hAnsi="Times New Roman" w:cs="Times New Roman"/>
              <w:sz w:val="24"/>
              <w:szCs w:val="24"/>
              <w:lang w:val="en-US" w:bidi="ar-SA"/>
            </w:rPr>
          </w:pPr>
        </w:p>
        <w:p w14:paraId="3E7C3AED" w14:textId="377BD6F9" w:rsidR="009C098A" w:rsidRPr="009C098A" w:rsidRDefault="00A91F55">
          <w:pPr>
            <w:pStyle w:val="TOC1"/>
            <w:tabs>
              <w:tab w:val="right" w:leader="dot" w:pos="9350"/>
            </w:tabs>
            <w:rPr>
              <w:rFonts w:ascii="Times New Roman" w:eastAsiaTheme="minorEastAsia" w:hAnsi="Times New Roman" w:cs="Times New Roman"/>
              <w:noProof/>
              <w:kern w:val="2"/>
              <w:sz w:val="24"/>
              <w:szCs w:val="24"/>
              <w:lang w:eastAsia="en-IN"/>
            </w:rPr>
          </w:pPr>
          <w:r w:rsidRPr="009C098A">
            <w:rPr>
              <w:rFonts w:ascii="Times New Roman" w:hAnsi="Times New Roman" w:cs="Times New Roman"/>
              <w:sz w:val="24"/>
              <w:szCs w:val="24"/>
            </w:rPr>
            <w:fldChar w:fldCharType="begin"/>
          </w:r>
          <w:r w:rsidRPr="009C098A">
            <w:rPr>
              <w:rFonts w:ascii="Times New Roman" w:hAnsi="Times New Roman" w:cs="Times New Roman"/>
              <w:sz w:val="24"/>
              <w:szCs w:val="24"/>
            </w:rPr>
            <w:instrText xml:space="preserve"> TOC \o "1-3" \h \z \u </w:instrText>
          </w:r>
          <w:r w:rsidRPr="009C098A">
            <w:rPr>
              <w:rFonts w:ascii="Times New Roman" w:hAnsi="Times New Roman" w:cs="Times New Roman"/>
              <w:sz w:val="24"/>
              <w:szCs w:val="24"/>
            </w:rPr>
            <w:fldChar w:fldCharType="separate"/>
          </w:r>
          <w:hyperlink w:anchor="_Toc158208288" w:history="1">
            <w:r w:rsidR="009C098A" w:rsidRPr="009C098A">
              <w:rPr>
                <w:rStyle w:val="Hyperlink"/>
                <w:rFonts w:ascii="Times New Roman" w:hAnsi="Times New Roman" w:cs="Times New Roman"/>
                <w:noProof/>
                <w:sz w:val="24"/>
                <w:szCs w:val="24"/>
              </w:rPr>
              <w:t>Introduction:</w:t>
            </w:r>
            <w:r w:rsidR="009C098A" w:rsidRPr="009C098A">
              <w:rPr>
                <w:rFonts w:ascii="Times New Roman" w:hAnsi="Times New Roman" w:cs="Times New Roman"/>
                <w:noProof/>
                <w:webHidden/>
                <w:sz w:val="24"/>
                <w:szCs w:val="24"/>
              </w:rPr>
              <w:tab/>
            </w:r>
            <w:r w:rsidR="009C098A" w:rsidRPr="009C098A">
              <w:rPr>
                <w:rFonts w:ascii="Times New Roman" w:hAnsi="Times New Roman" w:cs="Times New Roman"/>
                <w:noProof/>
                <w:webHidden/>
                <w:sz w:val="24"/>
                <w:szCs w:val="24"/>
              </w:rPr>
              <w:fldChar w:fldCharType="begin"/>
            </w:r>
            <w:r w:rsidR="009C098A" w:rsidRPr="009C098A">
              <w:rPr>
                <w:rFonts w:ascii="Times New Roman" w:hAnsi="Times New Roman" w:cs="Times New Roman"/>
                <w:noProof/>
                <w:webHidden/>
                <w:sz w:val="24"/>
                <w:szCs w:val="24"/>
              </w:rPr>
              <w:instrText xml:space="preserve"> PAGEREF _Toc158208288 \h </w:instrText>
            </w:r>
            <w:r w:rsidR="009C098A" w:rsidRPr="009C098A">
              <w:rPr>
                <w:rFonts w:ascii="Times New Roman" w:hAnsi="Times New Roman" w:cs="Times New Roman"/>
                <w:noProof/>
                <w:webHidden/>
                <w:sz w:val="24"/>
                <w:szCs w:val="24"/>
              </w:rPr>
            </w:r>
            <w:r w:rsidR="009C098A" w:rsidRPr="009C098A">
              <w:rPr>
                <w:rFonts w:ascii="Times New Roman" w:hAnsi="Times New Roman" w:cs="Times New Roman"/>
                <w:noProof/>
                <w:webHidden/>
                <w:sz w:val="24"/>
                <w:szCs w:val="24"/>
              </w:rPr>
              <w:fldChar w:fldCharType="separate"/>
            </w:r>
            <w:r w:rsidR="00B37547">
              <w:rPr>
                <w:rFonts w:ascii="Times New Roman" w:hAnsi="Times New Roman" w:cs="Times New Roman"/>
                <w:noProof/>
                <w:webHidden/>
                <w:sz w:val="24"/>
                <w:szCs w:val="24"/>
              </w:rPr>
              <w:t>2</w:t>
            </w:r>
            <w:r w:rsidR="009C098A" w:rsidRPr="009C098A">
              <w:rPr>
                <w:rFonts w:ascii="Times New Roman" w:hAnsi="Times New Roman" w:cs="Times New Roman"/>
                <w:noProof/>
                <w:webHidden/>
                <w:sz w:val="24"/>
                <w:szCs w:val="24"/>
              </w:rPr>
              <w:fldChar w:fldCharType="end"/>
            </w:r>
          </w:hyperlink>
        </w:p>
        <w:p w14:paraId="3EED72EF" w14:textId="194019B2" w:rsidR="009C098A" w:rsidRPr="009C098A" w:rsidRDefault="00000000">
          <w:pPr>
            <w:pStyle w:val="TOC1"/>
            <w:tabs>
              <w:tab w:val="right" w:leader="dot" w:pos="9350"/>
            </w:tabs>
            <w:rPr>
              <w:rFonts w:ascii="Times New Roman" w:eastAsiaTheme="minorEastAsia" w:hAnsi="Times New Roman" w:cs="Times New Roman"/>
              <w:noProof/>
              <w:kern w:val="2"/>
              <w:sz w:val="24"/>
              <w:szCs w:val="24"/>
              <w:lang w:eastAsia="en-IN"/>
            </w:rPr>
          </w:pPr>
          <w:hyperlink w:anchor="_Toc158208289" w:history="1">
            <w:r w:rsidR="009C098A" w:rsidRPr="009C098A">
              <w:rPr>
                <w:rStyle w:val="Hyperlink"/>
                <w:rFonts w:ascii="Times New Roman" w:hAnsi="Times New Roman" w:cs="Times New Roman"/>
                <w:noProof/>
                <w:sz w:val="24"/>
                <w:szCs w:val="24"/>
              </w:rPr>
              <w:t>Problem Statement:</w:t>
            </w:r>
            <w:r w:rsidR="009C098A" w:rsidRPr="009C098A">
              <w:rPr>
                <w:rFonts w:ascii="Times New Roman" w:hAnsi="Times New Roman" w:cs="Times New Roman"/>
                <w:noProof/>
                <w:webHidden/>
                <w:sz w:val="24"/>
                <w:szCs w:val="24"/>
              </w:rPr>
              <w:tab/>
            </w:r>
            <w:r w:rsidR="009C098A" w:rsidRPr="009C098A">
              <w:rPr>
                <w:rFonts w:ascii="Times New Roman" w:hAnsi="Times New Roman" w:cs="Times New Roman"/>
                <w:noProof/>
                <w:webHidden/>
                <w:sz w:val="24"/>
                <w:szCs w:val="24"/>
              </w:rPr>
              <w:fldChar w:fldCharType="begin"/>
            </w:r>
            <w:r w:rsidR="009C098A" w:rsidRPr="009C098A">
              <w:rPr>
                <w:rFonts w:ascii="Times New Roman" w:hAnsi="Times New Roman" w:cs="Times New Roman"/>
                <w:noProof/>
                <w:webHidden/>
                <w:sz w:val="24"/>
                <w:szCs w:val="24"/>
              </w:rPr>
              <w:instrText xml:space="preserve"> PAGEREF _Toc158208289 \h </w:instrText>
            </w:r>
            <w:r w:rsidR="009C098A" w:rsidRPr="009C098A">
              <w:rPr>
                <w:rFonts w:ascii="Times New Roman" w:hAnsi="Times New Roman" w:cs="Times New Roman"/>
                <w:noProof/>
                <w:webHidden/>
                <w:sz w:val="24"/>
                <w:szCs w:val="24"/>
              </w:rPr>
            </w:r>
            <w:r w:rsidR="009C098A" w:rsidRPr="009C098A">
              <w:rPr>
                <w:rFonts w:ascii="Times New Roman" w:hAnsi="Times New Roman" w:cs="Times New Roman"/>
                <w:noProof/>
                <w:webHidden/>
                <w:sz w:val="24"/>
                <w:szCs w:val="24"/>
              </w:rPr>
              <w:fldChar w:fldCharType="separate"/>
            </w:r>
            <w:r w:rsidR="00B37547">
              <w:rPr>
                <w:rFonts w:ascii="Times New Roman" w:hAnsi="Times New Roman" w:cs="Times New Roman"/>
                <w:noProof/>
                <w:webHidden/>
                <w:sz w:val="24"/>
                <w:szCs w:val="24"/>
              </w:rPr>
              <w:t>3</w:t>
            </w:r>
            <w:r w:rsidR="009C098A" w:rsidRPr="009C098A">
              <w:rPr>
                <w:rFonts w:ascii="Times New Roman" w:hAnsi="Times New Roman" w:cs="Times New Roman"/>
                <w:noProof/>
                <w:webHidden/>
                <w:sz w:val="24"/>
                <w:szCs w:val="24"/>
              </w:rPr>
              <w:fldChar w:fldCharType="end"/>
            </w:r>
          </w:hyperlink>
        </w:p>
        <w:p w14:paraId="365F16B0" w14:textId="6A722218" w:rsidR="009C098A" w:rsidRPr="009C098A" w:rsidRDefault="00000000">
          <w:pPr>
            <w:pStyle w:val="TOC1"/>
            <w:tabs>
              <w:tab w:val="right" w:leader="dot" w:pos="9350"/>
            </w:tabs>
            <w:rPr>
              <w:rFonts w:ascii="Times New Roman" w:eastAsiaTheme="minorEastAsia" w:hAnsi="Times New Roman" w:cs="Times New Roman"/>
              <w:noProof/>
              <w:kern w:val="2"/>
              <w:sz w:val="24"/>
              <w:szCs w:val="24"/>
              <w:lang w:eastAsia="en-IN"/>
            </w:rPr>
          </w:pPr>
          <w:hyperlink w:anchor="_Toc158208290" w:history="1">
            <w:r w:rsidR="009C098A" w:rsidRPr="009C098A">
              <w:rPr>
                <w:rStyle w:val="Hyperlink"/>
                <w:rFonts w:ascii="Times New Roman" w:hAnsi="Times New Roman" w:cs="Times New Roman"/>
                <w:noProof/>
                <w:sz w:val="24"/>
                <w:szCs w:val="24"/>
              </w:rPr>
              <w:t>Target Audience:</w:t>
            </w:r>
            <w:r w:rsidR="009C098A" w:rsidRPr="009C098A">
              <w:rPr>
                <w:rFonts w:ascii="Times New Roman" w:hAnsi="Times New Roman" w:cs="Times New Roman"/>
                <w:noProof/>
                <w:webHidden/>
                <w:sz w:val="24"/>
                <w:szCs w:val="24"/>
              </w:rPr>
              <w:tab/>
            </w:r>
            <w:r w:rsidR="009C098A" w:rsidRPr="009C098A">
              <w:rPr>
                <w:rFonts w:ascii="Times New Roman" w:hAnsi="Times New Roman" w:cs="Times New Roman"/>
                <w:noProof/>
                <w:webHidden/>
                <w:sz w:val="24"/>
                <w:szCs w:val="24"/>
              </w:rPr>
              <w:fldChar w:fldCharType="begin"/>
            </w:r>
            <w:r w:rsidR="009C098A" w:rsidRPr="009C098A">
              <w:rPr>
                <w:rFonts w:ascii="Times New Roman" w:hAnsi="Times New Roman" w:cs="Times New Roman"/>
                <w:noProof/>
                <w:webHidden/>
                <w:sz w:val="24"/>
                <w:szCs w:val="24"/>
              </w:rPr>
              <w:instrText xml:space="preserve"> PAGEREF _Toc158208290 \h </w:instrText>
            </w:r>
            <w:r w:rsidR="009C098A" w:rsidRPr="009C098A">
              <w:rPr>
                <w:rFonts w:ascii="Times New Roman" w:hAnsi="Times New Roman" w:cs="Times New Roman"/>
                <w:noProof/>
                <w:webHidden/>
                <w:sz w:val="24"/>
                <w:szCs w:val="24"/>
              </w:rPr>
            </w:r>
            <w:r w:rsidR="009C098A" w:rsidRPr="009C098A">
              <w:rPr>
                <w:rFonts w:ascii="Times New Roman" w:hAnsi="Times New Roman" w:cs="Times New Roman"/>
                <w:noProof/>
                <w:webHidden/>
                <w:sz w:val="24"/>
                <w:szCs w:val="24"/>
              </w:rPr>
              <w:fldChar w:fldCharType="separate"/>
            </w:r>
            <w:r w:rsidR="00B37547">
              <w:rPr>
                <w:rFonts w:ascii="Times New Roman" w:hAnsi="Times New Roman" w:cs="Times New Roman"/>
                <w:noProof/>
                <w:webHidden/>
                <w:sz w:val="24"/>
                <w:szCs w:val="24"/>
              </w:rPr>
              <w:t>4</w:t>
            </w:r>
            <w:r w:rsidR="009C098A" w:rsidRPr="009C098A">
              <w:rPr>
                <w:rFonts w:ascii="Times New Roman" w:hAnsi="Times New Roman" w:cs="Times New Roman"/>
                <w:noProof/>
                <w:webHidden/>
                <w:sz w:val="24"/>
                <w:szCs w:val="24"/>
              </w:rPr>
              <w:fldChar w:fldCharType="end"/>
            </w:r>
          </w:hyperlink>
        </w:p>
        <w:p w14:paraId="78F62BEF" w14:textId="430519B6" w:rsidR="009C098A" w:rsidRPr="009C098A" w:rsidRDefault="00000000">
          <w:pPr>
            <w:pStyle w:val="TOC1"/>
            <w:tabs>
              <w:tab w:val="right" w:leader="dot" w:pos="9350"/>
            </w:tabs>
            <w:rPr>
              <w:rFonts w:ascii="Times New Roman" w:eastAsiaTheme="minorEastAsia" w:hAnsi="Times New Roman" w:cs="Times New Roman"/>
              <w:noProof/>
              <w:kern w:val="2"/>
              <w:sz w:val="24"/>
              <w:szCs w:val="24"/>
              <w:lang w:eastAsia="en-IN"/>
            </w:rPr>
          </w:pPr>
          <w:hyperlink w:anchor="_Toc158208291" w:history="1">
            <w:r w:rsidR="009C098A" w:rsidRPr="009C098A">
              <w:rPr>
                <w:rStyle w:val="Hyperlink"/>
                <w:rFonts w:ascii="Times New Roman" w:hAnsi="Times New Roman" w:cs="Times New Roman"/>
                <w:noProof/>
                <w:sz w:val="24"/>
                <w:szCs w:val="24"/>
              </w:rPr>
              <w:t>Existing Solutions and Challenges:</w:t>
            </w:r>
            <w:r w:rsidR="009C098A" w:rsidRPr="009C098A">
              <w:rPr>
                <w:rFonts w:ascii="Times New Roman" w:hAnsi="Times New Roman" w:cs="Times New Roman"/>
                <w:noProof/>
                <w:webHidden/>
                <w:sz w:val="24"/>
                <w:szCs w:val="24"/>
              </w:rPr>
              <w:tab/>
            </w:r>
            <w:r w:rsidR="009C098A" w:rsidRPr="009C098A">
              <w:rPr>
                <w:rFonts w:ascii="Times New Roman" w:hAnsi="Times New Roman" w:cs="Times New Roman"/>
                <w:noProof/>
                <w:webHidden/>
                <w:sz w:val="24"/>
                <w:szCs w:val="24"/>
              </w:rPr>
              <w:fldChar w:fldCharType="begin"/>
            </w:r>
            <w:r w:rsidR="009C098A" w:rsidRPr="009C098A">
              <w:rPr>
                <w:rFonts w:ascii="Times New Roman" w:hAnsi="Times New Roman" w:cs="Times New Roman"/>
                <w:noProof/>
                <w:webHidden/>
                <w:sz w:val="24"/>
                <w:szCs w:val="24"/>
              </w:rPr>
              <w:instrText xml:space="preserve"> PAGEREF _Toc158208291 \h </w:instrText>
            </w:r>
            <w:r w:rsidR="009C098A" w:rsidRPr="009C098A">
              <w:rPr>
                <w:rFonts w:ascii="Times New Roman" w:hAnsi="Times New Roman" w:cs="Times New Roman"/>
                <w:noProof/>
                <w:webHidden/>
                <w:sz w:val="24"/>
                <w:szCs w:val="24"/>
              </w:rPr>
            </w:r>
            <w:r w:rsidR="009C098A" w:rsidRPr="009C098A">
              <w:rPr>
                <w:rFonts w:ascii="Times New Roman" w:hAnsi="Times New Roman" w:cs="Times New Roman"/>
                <w:noProof/>
                <w:webHidden/>
                <w:sz w:val="24"/>
                <w:szCs w:val="24"/>
              </w:rPr>
              <w:fldChar w:fldCharType="separate"/>
            </w:r>
            <w:r w:rsidR="00B37547">
              <w:rPr>
                <w:rFonts w:ascii="Times New Roman" w:hAnsi="Times New Roman" w:cs="Times New Roman"/>
                <w:noProof/>
                <w:webHidden/>
                <w:sz w:val="24"/>
                <w:szCs w:val="24"/>
              </w:rPr>
              <w:t>5</w:t>
            </w:r>
            <w:r w:rsidR="009C098A" w:rsidRPr="009C098A">
              <w:rPr>
                <w:rFonts w:ascii="Times New Roman" w:hAnsi="Times New Roman" w:cs="Times New Roman"/>
                <w:noProof/>
                <w:webHidden/>
                <w:sz w:val="24"/>
                <w:szCs w:val="24"/>
              </w:rPr>
              <w:fldChar w:fldCharType="end"/>
            </w:r>
          </w:hyperlink>
        </w:p>
        <w:p w14:paraId="17007367" w14:textId="2CBEA03D" w:rsidR="009C098A" w:rsidRPr="009C098A" w:rsidRDefault="00000000">
          <w:pPr>
            <w:pStyle w:val="TOC1"/>
            <w:tabs>
              <w:tab w:val="right" w:leader="dot" w:pos="9350"/>
            </w:tabs>
            <w:rPr>
              <w:rFonts w:ascii="Times New Roman" w:eastAsiaTheme="minorEastAsia" w:hAnsi="Times New Roman" w:cs="Times New Roman"/>
              <w:noProof/>
              <w:kern w:val="2"/>
              <w:sz w:val="24"/>
              <w:szCs w:val="24"/>
              <w:lang w:eastAsia="en-IN"/>
            </w:rPr>
          </w:pPr>
          <w:hyperlink w:anchor="_Toc158208292" w:history="1">
            <w:r w:rsidR="009C098A" w:rsidRPr="009C098A">
              <w:rPr>
                <w:rStyle w:val="Hyperlink"/>
                <w:rFonts w:ascii="Times New Roman" w:hAnsi="Times New Roman" w:cs="Times New Roman"/>
                <w:noProof/>
                <w:sz w:val="24"/>
                <w:szCs w:val="24"/>
              </w:rPr>
              <w:t>Proposed Solution:</w:t>
            </w:r>
            <w:r w:rsidR="009C098A" w:rsidRPr="009C098A">
              <w:rPr>
                <w:rFonts w:ascii="Times New Roman" w:hAnsi="Times New Roman" w:cs="Times New Roman"/>
                <w:noProof/>
                <w:webHidden/>
                <w:sz w:val="24"/>
                <w:szCs w:val="24"/>
              </w:rPr>
              <w:tab/>
            </w:r>
            <w:r w:rsidR="009C098A" w:rsidRPr="009C098A">
              <w:rPr>
                <w:rFonts w:ascii="Times New Roman" w:hAnsi="Times New Roman" w:cs="Times New Roman"/>
                <w:noProof/>
                <w:webHidden/>
                <w:sz w:val="24"/>
                <w:szCs w:val="24"/>
              </w:rPr>
              <w:fldChar w:fldCharType="begin"/>
            </w:r>
            <w:r w:rsidR="009C098A" w:rsidRPr="009C098A">
              <w:rPr>
                <w:rFonts w:ascii="Times New Roman" w:hAnsi="Times New Roman" w:cs="Times New Roman"/>
                <w:noProof/>
                <w:webHidden/>
                <w:sz w:val="24"/>
                <w:szCs w:val="24"/>
              </w:rPr>
              <w:instrText xml:space="preserve"> PAGEREF _Toc158208292 \h </w:instrText>
            </w:r>
            <w:r w:rsidR="009C098A" w:rsidRPr="009C098A">
              <w:rPr>
                <w:rFonts w:ascii="Times New Roman" w:hAnsi="Times New Roman" w:cs="Times New Roman"/>
                <w:noProof/>
                <w:webHidden/>
                <w:sz w:val="24"/>
                <w:szCs w:val="24"/>
              </w:rPr>
            </w:r>
            <w:r w:rsidR="009C098A" w:rsidRPr="009C098A">
              <w:rPr>
                <w:rFonts w:ascii="Times New Roman" w:hAnsi="Times New Roman" w:cs="Times New Roman"/>
                <w:noProof/>
                <w:webHidden/>
                <w:sz w:val="24"/>
                <w:szCs w:val="24"/>
              </w:rPr>
              <w:fldChar w:fldCharType="separate"/>
            </w:r>
            <w:r w:rsidR="00B37547">
              <w:rPr>
                <w:rFonts w:ascii="Times New Roman" w:hAnsi="Times New Roman" w:cs="Times New Roman"/>
                <w:noProof/>
                <w:webHidden/>
                <w:sz w:val="24"/>
                <w:szCs w:val="24"/>
              </w:rPr>
              <w:t>6</w:t>
            </w:r>
            <w:r w:rsidR="009C098A" w:rsidRPr="009C098A">
              <w:rPr>
                <w:rFonts w:ascii="Times New Roman" w:hAnsi="Times New Roman" w:cs="Times New Roman"/>
                <w:noProof/>
                <w:webHidden/>
                <w:sz w:val="24"/>
                <w:szCs w:val="24"/>
              </w:rPr>
              <w:fldChar w:fldCharType="end"/>
            </w:r>
          </w:hyperlink>
        </w:p>
        <w:p w14:paraId="0757E866" w14:textId="675A4651" w:rsidR="009C098A" w:rsidRPr="009C098A" w:rsidRDefault="00000000">
          <w:pPr>
            <w:pStyle w:val="TOC1"/>
            <w:tabs>
              <w:tab w:val="right" w:leader="dot" w:pos="9350"/>
            </w:tabs>
            <w:rPr>
              <w:rFonts w:ascii="Times New Roman" w:eastAsiaTheme="minorEastAsia" w:hAnsi="Times New Roman" w:cs="Times New Roman"/>
              <w:noProof/>
              <w:kern w:val="2"/>
              <w:sz w:val="24"/>
              <w:szCs w:val="24"/>
              <w:lang w:eastAsia="en-IN"/>
            </w:rPr>
          </w:pPr>
          <w:hyperlink w:anchor="_Toc158208293" w:history="1">
            <w:r w:rsidR="009C098A" w:rsidRPr="009C098A">
              <w:rPr>
                <w:rStyle w:val="Hyperlink"/>
                <w:rFonts w:ascii="Times New Roman" w:hAnsi="Times New Roman" w:cs="Times New Roman"/>
                <w:noProof/>
                <w:sz w:val="24"/>
                <w:szCs w:val="24"/>
              </w:rPr>
              <w:t>Value Proposition:</w:t>
            </w:r>
            <w:r w:rsidR="009C098A" w:rsidRPr="009C098A">
              <w:rPr>
                <w:rFonts w:ascii="Times New Roman" w:hAnsi="Times New Roman" w:cs="Times New Roman"/>
                <w:noProof/>
                <w:webHidden/>
                <w:sz w:val="24"/>
                <w:szCs w:val="24"/>
              </w:rPr>
              <w:tab/>
            </w:r>
            <w:r w:rsidR="009C098A" w:rsidRPr="009C098A">
              <w:rPr>
                <w:rFonts w:ascii="Times New Roman" w:hAnsi="Times New Roman" w:cs="Times New Roman"/>
                <w:noProof/>
                <w:webHidden/>
                <w:sz w:val="24"/>
                <w:szCs w:val="24"/>
              </w:rPr>
              <w:fldChar w:fldCharType="begin"/>
            </w:r>
            <w:r w:rsidR="009C098A" w:rsidRPr="009C098A">
              <w:rPr>
                <w:rFonts w:ascii="Times New Roman" w:hAnsi="Times New Roman" w:cs="Times New Roman"/>
                <w:noProof/>
                <w:webHidden/>
                <w:sz w:val="24"/>
                <w:szCs w:val="24"/>
              </w:rPr>
              <w:instrText xml:space="preserve"> PAGEREF _Toc158208293 \h </w:instrText>
            </w:r>
            <w:r w:rsidR="009C098A" w:rsidRPr="009C098A">
              <w:rPr>
                <w:rFonts w:ascii="Times New Roman" w:hAnsi="Times New Roman" w:cs="Times New Roman"/>
                <w:noProof/>
                <w:webHidden/>
                <w:sz w:val="24"/>
                <w:szCs w:val="24"/>
              </w:rPr>
            </w:r>
            <w:r w:rsidR="009C098A" w:rsidRPr="009C098A">
              <w:rPr>
                <w:rFonts w:ascii="Times New Roman" w:hAnsi="Times New Roman" w:cs="Times New Roman"/>
                <w:noProof/>
                <w:webHidden/>
                <w:sz w:val="24"/>
                <w:szCs w:val="24"/>
              </w:rPr>
              <w:fldChar w:fldCharType="separate"/>
            </w:r>
            <w:r w:rsidR="00B37547">
              <w:rPr>
                <w:rFonts w:ascii="Times New Roman" w:hAnsi="Times New Roman" w:cs="Times New Roman"/>
                <w:noProof/>
                <w:webHidden/>
                <w:sz w:val="24"/>
                <w:szCs w:val="24"/>
              </w:rPr>
              <w:t>8</w:t>
            </w:r>
            <w:r w:rsidR="009C098A" w:rsidRPr="009C098A">
              <w:rPr>
                <w:rFonts w:ascii="Times New Roman" w:hAnsi="Times New Roman" w:cs="Times New Roman"/>
                <w:noProof/>
                <w:webHidden/>
                <w:sz w:val="24"/>
                <w:szCs w:val="24"/>
              </w:rPr>
              <w:fldChar w:fldCharType="end"/>
            </w:r>
          </w:hyperlink>
        </w:p>
        <w:p w14:paraId="527B4A73" w14:textId="1235A716" w:rsidR="009C098A" w:rsidRPr="009C098A" w:rsidRDefault="00000000">
          <w:pPr>
            <w:pStyle w:val="TOC1"/>
            <w:tabs>
              <w:tab w:val="right" w:leader="dot" w:pos="9350"/>
            </w:tabs>
            <w:rPr>
              <w:rFonts w:ascii="Times New Roman" w:eastAsiaTheme="minorEastAsia" w:hAnsi="Times New Roman" w:cs="Times New Roman"/>
              <w:noProof/>
              <w:kern w:val="2"/>
              <w:sz w:val="24"/>
              <w:szCs w:val="24"/>
              <w:lang w:eastAsia="en-IN"/>
            </w:rPr>
          </w:pPr>
          <w:hyperlink w:anchor="_Toc158208294" w:history="1">
            <w:r w:rsidR="009C098A" w:rsidRPr="009C098A">
              <w:rPr>
                <w:rStyle w:val="Hyperlink"/>
                <w:rFonts w:ascii="Times New Roman" w:hAnsi="Times New Roman" w:cs="Times New Roman"/>
                <w:noProof/>
                <w:sz w:val="24"/>
                <w:szCs w:val="24"/>
              </w:rPr>
              <w:t>Feasibility and Regulatory Considerations:</w:t>
            </w:r>
            <w:r w:rsidR="009C098A" w:rsidRPr="009C098A">
              <w:rPr>
                <w:rFonts w:ascii="Times New Roman" w:hAnsi="Times New Roman" w:cs="Times New Roman"/>
                <w:noProof/>
                <w:webHidden/>
                <w:sz w:val="24"/>
                <w:szCs w:val="24"/>
              </w:rPr>
              <w:tab/>
            </w:r>
            <w:r w:rsidR="009C098A" w:rsidRPr="009C098A">
              <w:rPr>
                <w:rFonts w:ascii="Times New Roman" w:hAnsi="Times New Roman" w:cs="Times New Roman"/>
                <w:noProof/>
                <w:webHidden/>
                <w:sz w:val="24"/>
                <w:szCs w:val="24"/>
              </w:rPr>
              <w:fldChar w:fldCharType="begin"/>
            </w:r>
            <w:r w:rsidR="009C098A" w:rsidRPr="009C098A">
              <w:rPr>
                <w:rFonts w:ascii="Times New Roman" w:hAnsi="Times New Roman" w:cs="Times New Roman"/>
                <w:noProof/>
                <w:webHidden/>
                <w:sz w:val="24"/>
                <w:szCs w:val="24"/>
              </w:rPr>
              <w:instrText xml:space="preserve"> PAGEREF _Toc158208294 \h </w:instrText>
            </w:r>
            <w:r w:rsidR="009C098A" w:rsidRPr="009C098A">
              <w:rPr>
                <w:rFonts w:ascii="Times New Roman" w:hAnsi="Times New Roman" w:cs="Times New Roman"/>
                <w:noProof/>
                <w:webHidden/>
                <w:sz w:val="24"/>
                <w:szCs w:val="24"/>
              </w:rPr>
            </w:r>
            <w:r w:rsidR="009C098A" w:rsidRPr="009C098A">
              <w:rPr>
                <w:rFonts w:ascii="Times New Roman" w:hAnsi="Times New Roman" w:cs="Times New Roman"/>
                <w:noProof/>
                <w:webHidden/>
                <w:sz w:val="24"/>
                <w:szCs w:val="24"/>
              </w:rPr>
              <w:fldChar w:fldCharType="separate"/>
            </w:r>
            <w:r w:rsidR="00B37547">
              <w:rPr>
                <w:rFonts w:ascii="Times New Roman" w:hAnsi="Times New Roman" w:cs="Times New Roman"/>
                <w:noProof/>
                <w:webHidden/>
                <w:sz w:val="24"/>
                <w:szCs w:val="24"/>
              </w:rPr>
              <w:t>8</w:t>
            </w:r>
            <w:r w:rsidR="009C098A" w:rsidRPr="009C098A">
              <w:rPr>
                <w:rFonts w:ascii="Times New Roman" w:hAnsi="Times New Roman" w:cs="Times New Roman"/>
                <w:noProof/>
                <w:webHidden/>
                <w:sz w:val="24"/>
                <w:szCs w:val="24"/>
              </w:rPr>
              <w:fldChar w:fldCharType="end"/>
            </w:r>
          </w:hyperlink>
        </w:p>
        <w:p w14:paraId="5EE3FCDC" w14:textId="30EC4562" w:rsidR="009C098A" w:rsidRPr="009C098A" w:rsidRDefault="00000000">
          <w:pPr>
            <w:pStyle w:val="TOC1"/>
            <w:tabs>
              <w:tab w:val="right" w:leader="dot" w:pos="9350"/>
            </w:tabs>
            <w:rPr>
              <w:rFonts w:ascii="Times New Roman" w:eastAsiaTheme="minorEastAsia" w:hAnsi="Times New Roman" w:cs="Times New Roman"/>
              <w:noProof/>
              <w:kern w:val="2"/>
              <w:sz w:val="24"/>
              <w:szCs w:val="24"/>
              <w:lang w:eastAsia="en-IN"/>
            </w:rPr>
          </w:pPr>
          <w:hyperlink w:anchor="_Toc158208295" w:history="1">
            <w:r w:rsidR="009C098A" w:rsidRPr="009C098A">
              <w:rPr>
                <w:rStyle w:val="Hyperlink"/>
                <w:rFonts w:ascii="Times New Roman" w:hAnsi="Times New Roman" w:cs="Times New Roman"/>
                <w:noProof/>
                <w:sz w:val="24"/>
                <w:szCs w:val="24"/>
              </w:rPr>
              <w:t>Potential Partnerships:</w:t>
            </w:r>
            <w:r w:rsidR="009C098A" w:rsidRPr="009C098A">
              <w:rPr>
                <w:rFonts w:ascii="Times New Roman" w:hAnsi="Times New Roman" w:cs="Times New Roman"/>
                <w:noProof/>
                <w:webHidden/>
                <w:sz w:val="24"/>
                <w:szCs w:val="24"/>
              </w:rPr>
              <w:tab/>
            </w:r>
            <w:r w:rsidR="009C098A" w:rsidRPr="009C098A">
              <w:rPr>
                <w:rFonts w:ascii="Times New Roman" w:hAnsi="Times New Roman" w:cs="Times New Roman"/>
                <w:noProof/>
                <w:webHidden/>
                <w:sz w:val="24"/>
                <w:szCs w:val="24"/>
              </w:rPr>
              <w:fldChar w:fldCharType="begin"/>
            </w:r>
            <w:r w:rsidR="009C098A" w:rsidRPr="009C098A">
              <w:rPr>
                <w:rFonts w:ascii="Times New Roman" w:hAnsi="Times New Roman" w:cs="Times New Roman"/>
                <w:noProof/>
                <w:webHidden/>
                <w:sz w:val="24"/>
                <w:szCs w:val="24"/>
              </w:rPr>
              <w:instrText xml:space="preserve"> PAGEREF _Toc158208295 \h </w:instrText>
            </w:r>
            <w:r w:rsidR="009C098A" w:rsidRPr="009C098A">
              <w:rPr>
                <w:rFonts w:ascii="Times New Roman" w:hAnsi="Times New Roman" w:cs="Times New Roman"/>
                <w:noProof/>
                <w:webHidden/>
                <w:sz w:val="24"/>
                <w:szCs w:val="24"/>
              </w:rPr>
            </w:r>
            <w:r w:rsidR="009C098A" w:rsidRPr="009C098A">
              <w:rPr>
                <w:rFonts w:ascii="Times New Roman" w:hAnsi="Times New Roman" w:cs="Times New Roman"/>
                <w:noProof/>
                <w:webHidden/>
                <w:sz w:val="24"/>
                <w:szCs w:val="24"/>
              </w:rPr>
              <w:fldChar w:fldCharType="separate"/>
            </w:r>
            <w:r w:rsidR="00B37547">
              <w:rPr>
                <w:rFonts w:ascii="Times New Roman" w:hAnsi="Times New Roman" w:cs="Times New Roman"/>
                <w:noProof/>
                <w:webHidden/>
                <w:sz w:val="24"/>
                <w:szCs w:val="24"/>
              </w:rPr>
              <w:t>9</w:t>
            </w:r>
            <w:r w:rsidR="009C098A" w:rsidRPr="009C098A">
              <w:rPr>
                <w:rFonts w:ascii="Times New Roman" w:hAnsi="Times New Roman" w:cs="Times New Roman"/>
                <w:noProof/>
                <w:webHidden/>
                <w:sz w:val="24"/>
                <w:szCs w:val="24"/>
              </w:rPr>
              <w:fldChar w:fldCharType="end"/>
            </w:r>
          </w:hyperlink>
        </w:p>
        <w:p w14:paraId="6B687104" w14:textId="54B99431" w:rsidR="009C098A" w:rsidRPr="009C098A" w:rsidRDefault="00000000">
          <w:pPr>
            <w:pStyle w:val="TOC1"/>
            <w:tabs>
              <w:tab w:val="right" w:leader="dot" w:pos="9350"/>
            </w:tabs>
            <w:rPr>
              <w:rFonts w:ascii="Times New Roman" w:eastAsiaTheme="minorEastAsia" w:hAnsi="Times New Roman" w:cs="Times New Roman"/>
              <w:noProof/>
              <w:kern w:val="2"/>
              <w:sz w:val="24"/>
              <w:szCs w:val="24"/>
              <w:lang w:eastAsia="en-IN"/>
            </w:rPr>
          </w:pPr>
          <w:hyperlink w:anchor="_Toc158208296" w:history="1">
            <w:r w:rsidR="009C098A" w:rsidRPr="009C098A">
              <w:rPr>
                <w:rStyle w:val="Hyperlink"/>
                <w:rFonts w:ascii="Times New Roman" w:hAnsi="Times New Roman" w:cs="Times New Roman"/>
                <w:noProof/>
                <w:sz w:val="24"/>
                <w:szCs w:val="24"/>
              </w:rPr>
              <w:t>Revenue Model:</w:t>
            </w:r>
            <w:r w:rsidR="009C098A" w:rsidRPr="009C098A">
              <w:rPr>
                <w:rFonts w:ascii="Times New Roman" w:hAnsi="Times New Roman" w:cs="Times New Roman"/>
                <w:noProof/>
                <w:webHidden/>
                <w:sz w:val="24"/>
                <w:szCs w:val="24"/>
              </w:rPr>
              <w:tab/>
            </w:r>
            <w:r w:rsidR="009C098A" w:rsidRPr="009C098A">
              <w:rPr>
                <w:rFonts w:ascii="Times New Roman" w:hAnsi="Times New Roman" w:cs="Times New Roman"/>
                <w:noProof/>
                <w:webHidden/>
                <w:sz w:val="24"/>
                <w:szCs w:val="24"/>
              </w:rPr>
              <w:fldChar w:fldCharType="begin"/>
            </w:r>
            <w:r w:rsidR="009C098A" w:rsidRPr="009C098A">
              <w:rPr>
                <w:rFonts w:ascii="Times New Roman" w:hAnsi="Times New Roman" w:cs="Times New Roman"/>
                <w:noProof/>
                <w:webHidden/>
                <w:sz w:val="24"/>
                <w:szCs w:val="24"/>
              </w:rPr>
              <w:instrText xml:space="preserve"> PAGEREF _Toc158208296 \h </w:instrText>
            </w:r>
            <w:r w:rsidR="009C098A" w:rsidRPr="009C098A">
              <w:rPr>
                <w:rFonts w:ascii="Times New Roman" w:hAnsi="Times New Roman" w:cs="Times New Roman"/>
                <w:noProof/>
                <w:webHidden/>
                <w:sz w:val="24"/>
                <w:szCs w:val="24"/>
              </w:rPr>
            </w:r>
            <w:r w:rsidR="009C098A" w:rsidRPr="009C098A">
              <w:rPr>
                <w:rFonts w:ascii="Times New Roman" w:hAnsi="Times New Roman" w:cs="Times New Roman"/>
                <w:noProof/>
                <w:webHidden/>
                <w:sz w:val="24"/>
                <w:szCs w:val="24"/>
              </w:rPr>
              <w:fldChar w:fldCharType="separate"/>
            </w:r>
            <w:r w:rsidR="00B37547">
              <w:rPr>
                <w:rFonts w:ascii="Times New Roman" w:hAnsi="Times New Roman" w:cs="Times New Roman"/>
                <w:noProof/>
                <w:webHidden/>
                <w:sz w:val="24"/>
                <w:szCs w:val="24"/>
              </w:rPr>
              <w:t>10</w:t>
            </w:r>
            <w:r w:rsidR="009C098A" w:rsidRPr="009C098A">
              <w:rPr>
                <w:rFonts w:ascii="Times New Roman" w:hAnsi="Times New Roman" w:cs="Times New Roman"/>
                <w:noProof/>
                <w:webHidden/>
                <w:sz w:val="24"/>
                <w:szCs w:val="24"/>
              </w:rPr>
              <w:fldChar w:fldCharType="end"/>
            </w:r>
          </w:hyperlink>
        </w:p>
        <w:p w14:paraId="20C49247" w14:textId="789AC509" w:rsidR="009C098A" w:rsidRPr="009C098A" w:rsidRDefault="00000000">
          <w:pPr>
            <w:pStyle w:val="TOC1"/>
            <w:tabs>
              <w:tab w:val="right" w:leader="dot" w:pos="9350"/>
            </w:tabs>
            <w:rPr>
              <w:rFonts w:ascii="Times New Roman" w:eastAsiaTheme="minorEastAsia" w:hAnsi="Times New Roman" w:cs="Times New Roman"/>
              <w:noProof/>
              <w:kern w:val="2"/>
              <w:sz w:val="24"/>
              <w:szCs w:val="24"/>
              <w:lang w:eastAsia="en-IN"/>
            </w:rPr>
          </w:pPr>
          <w:hyperlink w:anchor="_Toc158208297" w:history="1">
            <w:r w:rsidR="009C098A" w:rsidRPr="009C098A">
              <w:rPr>
                <w:rStyle w:val="Hyperlink"/>
                <w:rFonts w:ascii="Times New Roman" w:hAnsi="Times New Roman" w:cs="Times New Roman"/>
                <w:noProof/>
                <w:sz w:val="24"/>
                <w:szCs w:val="24"/>
              </w:rPr>
              <w:t>Implementation Plan:</w:t>
            </w:r>
            <w:r w:rsidR="009C098A" w:rsidRPr="009C098A">
              <w:rPr>
                <w:rFonts w:ascii="Times New Roman" w:hAnsi="Times New Roman" w:cs="Times New Roman"/>
                <w:noProof/>
                <w:webHidden/>
                <w:sz w:val="24"/>
                <w:szCs w:val="24"/>
              </w:rPr>
              <w:tab/>
            </w:r>
            <w:r w:rsidR="009C098A" w:rsidRPr="009C098A">
              <w:rPr>
                <w:rFonts w:ascii="Times New Roman" w:hAnsi="Times New Roman" w:cs="Times New Roman"/>
                <w:noProof/>
                <w:webHidden/>
                <w:sz w:val="24"/>
                <w:szCs w:val="24"/>
              </w:rPr>
              <w:fldChar w:fldCharType="begin"/>
            </w:r>
            <w:r w:rsidR="009C098A" w:rsidRPr="009C098A">
              <w:rPr>
                <w:rFonts w:ascii="Times New Roman" w:hAnsi="Times New Roman" w:cs="Times New Roman"/>
                <w:noProof/>
                <w:webHidden/>
                <w:sz w:val="24"/>
                <w:szCs w:val="24"/>
              </w:rPr>
              <w:instrText xml:space="preserve"> PAGEREF _Toc158208297 \h </w:instrText>
            </w:r>
            <w:r w:rsidR="009C098A" w:rsidRPr="009C098A">
              <w:rPr>
                <w:rFonts w:ascii="Times New Roman" w:hAnsi="Times New Roman" w:cs="Times New Roman"/>
                <w:noProof/>
                <w:webHidden/>
                <w:sz w:val="24"/>
                <w:szCs w:val="24"/>
              </w:rPr>
            </w:r>
            <w:r w:rsidR="009C098A" w:rsidRPr="009C098A">
              <w:rPr>
                <w:rFonts w:ascii="Times New Roman" w:hAnsi="Times New Roman" w:cs="Times New Roman"/>
                <w:noProof/>
                <w:webHidden/>
                <w:sz w:val="24"/>
                <w:szCs w:val="24"/>
              </w:rPr>
              <w:fldChar w:fldCharType="separate"/>
            </w:r>
            <w:r w:rsidR="00B37547">
              <w:rPr>
                <w:rFonts w:ascii="Times New Roman" w:hAnsi="Times New Roman" w:cs="Times New Roman"/>
                <w:noProof/>
                <w:webHidden/>
                <w:sz w:val="24"/>
                <w:szCs w:val="24"/>
              </w:rPr>
              <w:t>12</w:t>
            </w:r>
            <w:r w:rsidR="009C098A" w:rsidRPr="009C098A">
              <w:rPr>
                <w:rFonts w:ascii="Times New Roman" w:hAnsi="Times New Roman" w:cs="Times New Roman"/>
                <w:noProof/>
                <w:webHidden/>
                <w:sz w:val="24"/>
                <w:szCs w:val="24"/>
              </w:rPr>
              <w:fldChar w:fldCharType="end"/>
            </w:r>
          </w:hyperlink>
        </w:p>
        <w:p w14:paraId="302C6FF5" w14:textId="36DCF8EF" w:rsidR="009C098A" w:rsidRPr="009C098A" w:rsidRDefault="00000000">
          <w:pPr>
            <w:pStyle w:val="TOC1"/>
            <w:tabs>
              <w:tab w:val="right" w:leader="dot" w:pos="9350"/>
            </w:tabs>
            <w:rPr>
              <w:rFonts w:ascii="Times New Roman" w:eastAsiaTheme="minorEastAsia" w:hAnsi="Times New Roman" w:cs="Times New Roman"/>
              <w:noProof/>
              <w:kern w:val="2"/>
              <w:sz w:val="24"/>
              <w:szCs w:val="24"/>
              <w:lang w:eastAsia="en-IN"/>
            </w:rPr>
          </w:pPr>
          <w:hyperlink w:anchor="_Toc158208298" w:history="1">
            <w:r w:rsidR="009C098A" w:rsidRPr="009C098A">
              <w:rPr>
                <w:rStyle w:val="Hyperlink"/>
                <w:rFonts w:ascii="Times New Roman" w:hAnsi="Times New Roman" w:cs="Times New Roman"/>
                <w:noProof/>
                <w:sz w:val="24"/>
                <w:szCs w:val="24"/>
              </w:rPr>
              <w:t>Budget:</w:t>
            </w:r>
            <w:r w:rsidR="009C098A" w:rsidRPr="009C098A">
              <w:rPr>
                <w:rFonts w:ascii="Times New Roman" w:hAnsi="Times New Roman" w:cs="Times New Roman"/>
                <w:noProof/>
                <w:webHidden/>
                <w:sz w:val="24"/>
                <w:szCs w:val="24"/>
              </w:rPr>
              <w:tab/>
            </w:r>
            <w:r w:rsidR="009C098A" w:rsidRPr="009C098A">
              <w:rPr>
                <w:rFonts w:ascii="Times New Roman" w:hAnsi="Times New Roman" w:cs="Times New Roman"/>
                <w:noProof/>
                <w:webHidden/>
                <w:sz w:val="24"/>
                <w:szCs w:val="24"/>
              </w:rPr>
              <w:fldChar w:fldCharType="begin"/>
            </w:r>
            <w:r w:rsidR="009C098A" w:rsidRPr="009C098A">
              <w:rPr>
                <w:rFonts w:ascii="Times New Roman" w:hAnsi="Times New Roman" w:cs="Times New Roman"/>
                <w:noProof/>
                <w:webHidden/>
                <w:sz w:val="24"/>
                <w:szCs w:val="24"/>
              </w:rPr>
              <w:instrText xml:space="preserve"> PAGEREF _Toc158208298 \h </w:instrText>
            </w:r>
            <w:r w:rsidR="009C098A" w:rsidRPr="009C098A">
              <w:rPr>
                <w:rFonts w:ascii="Times New Roman" w:hAnsi="Times New Roman" w:cs="Times New Roman"/>
                <w:noProof/>
                <w:webHidden/>
                <w:sz w:val="24"/>
                <w:szCs w:val="24"/>
              </w:rPr>
            </w:r>
            <w:r w:rsidR="009C098A" w:rsidRPr="009C098A">
              <w:rPr>
                <w:rFonts w:ascii="Times New Roman" w:hAnsi="Times New Roman" w:cs="Times New Roman"/>
                <w:noProof/>
                <w:webHidden/>
                <w:sz w:val="24"/>
                <w:szCs w:val="24"/>
              </w:rPr>
              <w:fldChar w:fldCharType="separate"/>
            </w:r>
            <w:r w:rsidR="00B37547">
              <w:rPr>
                <w:rFonts w:ascii="Times New Roman" w:hAnsi="Times New Roman" w:cs="Times New Roman"/>
                <w:noProof/>
                <w:webHidden/>
                <w:sz w:val="24"/>
                <w:szCs w:val="24"/>
              </w:rPr>
              <w:t>14</w:t>
            </w:r>
            <w:r w:rsidR="009C098A" w:rsidRPr="009C098A">
              <w:rPr>
                <w:rFonts w:ascii="Times New Roman" w:hAnsi="Times New Roman" w:cs="Times New Roman"/>
                <w:noProof/>
                <w:webHidden/>
                <w:sz w:val="24"/>
                <w:szCs w:val="24"/>
              </w:rPr>
              <w:fldChar w:fldCharType="end"/>
            </w:r>
          </w:hyperlink>
        </w:p>
        <w:p w14:paraId="33CFCC64" w14:textId="0050BD76" w:rsidR="009C098A" w:rsidRPr="009C098A" w:rsidRDefault="00000000">
          <w:pPr>
            <w:pStyle w:val="TOC1"/>
            <w:tabs>
              <w:tab w:val="right" w:leader="dot" w:pos="9350"/>
            </w:tabs>
            <w:rPr>
              <w:rFonts w:ascii="Times New Roman" w:eastAsiaTheme="minorEastAsia" w:hAnsi="Times New Roman" w:cs="Times New Roman"/>
              <w:noProof/>
              <w:kern w:val="2"/>
              <w:sz w:val="24"/>
              <w:szCs w:val="24"/>
              <w:lang w:eastAsia="en-IN"/>
            </w:rPr>
          </w:pPr>
          <w:hyperlink w:anchor="_Toc158208299" w:history="1">
            <w:r w:rsidR="009C098A" w:rsidRPr="009C098A">
              <w:rPr>
                <w:rStyle w:val="Hyperlink"/>
                <w:rFonts w:ascii="Times New Roman" w:hAnsi="Times New Roman" w:cs="Times New Roman"/>
                <w:noProof/>
                <w:sz w:val="24"/>
                <w:szCs w:val="24"/>
              </w:rPr>
              <w:t>Evaluation and Impact Measurement:</w:t>
            </w:r>
            <w:r w:rsidR="009C098A" w:rsidRPr="009C098A">
              <w:rPr>
                <w:rFonts w:ascii="Times New Roman" w:hAnsi="Times New Roman" w:cs="Times New Roman"/>
                <w:noProof/>
                <w:webHidden/>
                <w:sz w:val="24"/>
                <w:szCs w:val="24"/>
              </w:rPr>
              <w:tab/>
            </w:r>
            <w:r w:rsidR="009C098A" w:rsidRPr="009C098A">
              <w:rPr>
                <w:rFonts w:ascii="Times New Roman" w:hAnsi="Times New Roman" w:cs="Times New Roman"/>
                <w:noProof/>
                <w:webHidden/>
                <w:sz w:val="24"/>
                <w:szCs w:val="24"/>
              </w:rPr>
              <w:fldChar w:fldCharType="begin"/>
            </w:r>
            <w:r w:rsidR="009C098A" w:rsidRPr="009C098A">
              <w:rPr>
                <w:rFonts w:ascii="Times New Roman" w:hAnsi="Times New Roman" w:cs="Times New Roman"/>
                <w:noProof/>
                <w:webHidden/>
                <w:sz w:val="24"/>
                <w:szCs w:val="24"/>
              </w:rPr>
              <w:instrText xml:space="preserve"> PAGEREF _Toc158208299 \h </w:instrText>
            </w:r>
            <w:r w:rsidR="009C098A" w:rsidRPr="009C098A">
              <w:rPr>
                <w:rFonts w:ascii="Times New Roman" w:hAnsi="Times New Roman" w:cs="Times New Roman"/>
                <w:noProof/>
                <w:webHidden/>
                <w:sz w:val="24"/>
                <w:szCs w:val="24"/>
              </w:rPr>
            </w:r>
            <w:r w:rsidR="009C098A" w:rsidRPr="009C098A">
              <w:rPr>
                <w:rFonts w:ascii="Times New Roman" w:hAnsi="Times New Roman" w:cs="Times New Roman"/>
                <w:noProof/>
                <w:webHidden/>
                <w:sz w:val="24"/>
                <w:szCs w:val="24"/>
              </w:rPr>
              <w:fldChar w:fldCharType="separate"/>
            </w:r>
            <w:r w:rsidR="00B37547">
              <w:rPr>
                <w:rFonts w:ascii="Times New Roman" w:hAnsi="Times New Roman" w:cs="Times New Roman"/>
                <w:noProof/>
                <w:webHidden/>
                <w:sz w:val="24"/>
                <w:szCs w:val="24"/>
              </w:rPr>
              <w:t>16</w:t>
            </w:r>
            <w:r w:rsidR="009C098A" w:rsidRPr="009C098A">
              <w:rPr>
                <w:rFonts w:ascii="Times New Roman" w:hAnsi="Times New Roman" w:cs="Times New Roman"/>
                <w:noProof/>
                <w:webHidden/>
                <w:sz w:val="24"/>
                <w:szCs w:val="24"/>
              </w:rPr>
              <w:fldChar w:fldCharType="end"/>
            </w:r>
          </w:hyperlink>
        </w:p>
        <w:p w14:paraId="45E0EF9F" w14:textId="4EF23632" w:rsidR="009C098A" w:rsidRPr="009C098A" w:rsidRDefault="00000000">
          <w:pPr>
            <w:pStyle w:val="TOC1"/>
            <w:tabs>
              <w:tab w:val="right" w:leader="dot" w:pos="9350"/>
            </w:tabs>
            <w:rPr>
              <w:rFonts w:ascii="Times New Roman" w:eastAsiaTheme="minorEastAsia" w:hAnsi="Times New Roman" w:cs="Times New Roman"/>
              <w:noProof/>
              <w:kern w:val="2"/>
              <w:sz w:val="24"/>
              <w:szCs w:val="24"/>
              <w:lang w:eastAsia="en-IN"/>
            </w:rPr>
          </w:pPr>
          <w:hyperlink w:anchor="_Toc158208300" w:history="1">
            <w:r w:rsidR="009C098A" w:rsidRPr="009C098A">
              <w:rPr>
                <w:rStyle w:val="Hyperlink"/>
                <w:rFonts w:ascii="Times New Roman" w:hAnsi="Times New Roman" w:cs="Times New Roman"/>
                <w:noProof/>
                <w:sz w:val="24"/>
                <w:szCs w:val="24"/>
              </w:rPr>
              <w:t>Conclusion:</w:t>
            </w:r>
            <w:r w:rsidR="009C098A" w:rsidRPr="009C098A">
              <w:rPr>
                <w:rFonts w:ascii="Times New Roman" w:hAnsi="Times New Roman" w:cs="Times New Roman"/>
                <w:noProof/>
                <w:webHidden/>
                <w:sz w:val="24"/>
                <w:szCs w:val="24"/>
              </w:rPr>
              <w:tab/>
            </w:r>
            <w:r w:rsidR="009C098A" w:rsidRPr="009C098A">
              <w:rPr>
                <w:rFonts w:ascii="Times New Roman" w:hAnsi="Times New Roman" w:cs="Times New Roman"/>
                <w:noProof/>
                <w:webHidden/>
                <w:sz w:val="24"/>
                <w:szCs w:val="24"/>
              </w:rPr>
              <w:fldChar w:fldCharType="begin"/>
            </w:r>
            <w:r w:rsidR="009C098A" w:rsidRPr="009C098A">
              <w:rPr>
                <w:rFonts w:ascii="Times New Roman" w:hAnsi="Times New Roman" w:cs="Times New Roman"/>
                <w:noProof/>
                <w:webHidden/>
                <w:sz w:val="24"/>
                <w:szCs w:val="24"/>
              </w:rPr>
              <w:instrText xml:space="preserve"> PAGEREF _Toc158208300 \h </w:instrText>
            </w:r>
            <w:r w:rsidR="009C098A" w:rsidRPr="009C098A">
              <w:rPr>
                <w:rFonts w:ascii="Times New Roman" w:hAnsi="Times New Roman" w:cs="Times New Roman"/>
                <w:noProof/>
                <w:webHidden/>
                <w:sz w:val="24"/>
                <w:szCs w:val="24"/>
              </w:rPr>
            </w:r>
            <w:r w:rsidR="009C098A" w:rsidRPr="009C098A">
              <w:rPr>
                <w:rFonts w:ascii="Times New Roman" w:hAnsi="Times New Roman" w:cs="Times New Roman"/>
                <w:noProof/>
                <w:webHidden/>
                <w:sz w:val="24"/>
                <w:szCs w:val="24"/>
              </w:rPr>
              <w:fldChar w:fldCharType="separate"/>
            </w:r>
            <w:r w:rsidR="00B37547">
              <w:rPr>
                <w:rFonts w:ascii="Times New Roman" w:hAnsi="Times New Roman" w:cs="Times New Roman"/>
                <w:noProof/>
                <w:webHidden/>
                <w:sz w:val="24"/>
                <w:szCs w:val="24"/>
              </w:rPr>
              <w:t>17</w:t>
            </w:r>
            <w:r w:rsidR="009C098A" w:rsidRPr="009C098A">
              <w:rPr>
                <w:rFonts w:ascii="Times New Roman" w:hAnsi="Times New Roman" w:cs="Times New Roman"/>
                <w:noProof/>
                <w:webHidden/>
                <w:sz w:val="24"/>
                <w:szCs w:val="24"/>
              </w:rPr>
              <w:fldChar w:fldCharType="end"/>
            </w:r>
          </w:hyperlink>
        </w:p>
        <w:p w14:paraId="49B2B9D2" w14:textId="615571B0" w:rsidR="00A91F55" w:rsidRDefault="00A91F55">
          <w:r w:rsidRPr="009C098A">
            <w:rPr>
              <w:rFonts w:ascii="Times New Roman" w:hAnsi="Times New Roman" w:cs="Times New Roman"/>
              <w:noProof/>
              <w:sz w:val="24"/>
              <w:szCs w:val="24"/>
            </w:rPr>
            <w:fldChar w:fldCharType="end"/>
          </w:r>
        </w:p>
      </w:sdtContent>
    </w:sdt>
    <w:p w14:paraId="4ABFBD37" w14:textId="5DD4093B" w:rsidR="00462C6A" w:rsidRDefault="00462C6A" w:rsidP="0025173B">
      <w:pPr>
        <w:spacing w:line="360" w:lineRule="auto"/>
        <w:jc w:val="both"/>
        <w:rPr>
          <w:rFonts w:ascii="Times New Roman" w:hAnsi="Times New Roman" w:cs="Times New Roman"/>
          <w:sz w:val="24"/>
          <w:szCs w:val="24"/>
        </w:rPr>
      </w:pPr>
    </w:p>
    <w:p w14:paraId="193EB782" w14:textId="77777777" w:rsidR="001A59DA" w:rsidRDefault="001A59DA" w:rsidP="0025173B">
      <w:pPr>
        <w:spacing w:line="360" w:lineRule="auto"/>
        <w:jc w:val="both"/>
        <w:rPr>
          <w:rFonts w:ascii="Times New Roman" w:hAnsi="Times New Roman" w:cs="Times New Roman"/>
          <w:sz w:val="24"/>
          <w:szCs w:val="24"/>
        </w:rPr>
      </w:pPr>
    </w:p>
    <w:p w14:paraId="2CABB6DC" w14:textId="77777777" w:rsidR="00A91F55" w:rsidRDefault="00A91F55" w:rsidP="0025173B">
      <w:pPr>
        <w:spacing w:line="360" w:lineRule="auto"/>
        <w:jc w:val="both"/>
        <w:rPr>
          <w:rFonts w:ascii="Times New Roman" w:hAnsi="Times New Roman" w:cs="Times New Roman"/>
          <w:sz w:val="24"/>
          <w:szCs w:val="24"/>
        </w:rPr>
      </w:pPr>
    </w:p>
    <w:p w14:paraId="66C34304" w14:textId="77777777" w:rsidR="00A91F55" w:rsidRDefault="00A91F55" w:rsidP="0025173B">
      <w:pPr>
        <w:spacing w:line="360" w:lineRule="auto"/>
        <w:jc w:val="both"/>
        <w:rPr>
          <w:rFonts w:ascii="Times New Roman" w:hAnsi="Times New Roman" w:cs="Times New Roman"/>
          <w:sz w:val="24"/>
          <w:szCs w:val="24"/>
        </w:rPr>
      </w:pPr>
    </w:p>
    <w:p w14:paraId="02550948" w14:textId="77777777" w:rsidR="00A91F55" w:rsidRDefault="00A91F55" w:rsidP="0025173B">
      <w:pPr>
        <w:spacing w:line="360" w:lineRule="auto"/>
        <w:jc w:val="both"/>
        <w:rPr>
          <w:rFonts w:ascii="Times New Roman" w:hAnsi="Times New Roman" w:cs="Times New Roman"/>
          <w:sz w:val="24"/>
          <w:szCs w:val="24"/>
        </w:rPr>
      </w:pPr>
    </w:p>
    <w:p w14:paraId="30AE7BCF" w14:textId="77777777" w:rsidR="00A91F55" w:rsidRDefault="00A91F55" w:rsidP="0025173B">
      <w:pPr>
        <w:spacing w:line="360" w:lineRule="auto"/>
        <w:jc w:val="both"/>
        <w:rPr>
          <w:rFonts w:ascii="Times New Roman" w:hAnsi="Times New Roman" w:cs="Times New Roman"/>
          <w:sz w:val="24"/>
          <w:szCs w:val="24"/>
        </w:rPr>
      </w:pPr>
    </w:p>
    <w:p w14:paraId="19DA55D8" w14:textId="77777777" w:rsidR="00A91F55" w:rsidRDefault="00A91F55" w:rsidP="0025173B">
      <w:pPr>
        <w:spacing w:line="360" w:lineRule="auto"/>
        <w:jc w:val="both"/>
        <w:rPr>
          <w:rFonts w:ascii="Times New Roman" w:hAnsi="Times New Roman" w:cs="Times New Roman"/>
          <w:sz w:val="24"/>
          <w:szCs w:val="24"/>
        </w:rPr>
      </w:pPr>
    </w:p>
    <w:p w14:paraId="6BE9D0A8" w14:textId="77777777" w:rsidR="00A91F55" w:rsidRDefault="00A91F55" w:rsidP="0025173B">
      <w:pPr>
        <w:spacing w:line="360" w:lineRule="auto"/>
        <w:jc w:val="both"/>
        <w:rPr>
          <w:rFonts w:ascii="Times New Roman" w:hAnsi="Times New Roman" w:cs="Times New Roman"/>
          <w:sz w:val="24"/>
          <w:szCs w:val="24"/>
        </w:rPr>
      </w:pPr>
    </w:p>
    <w:p w14:paraId="10134038" w14:textId="77777777" w:rsidR="00A91F55" w:rsidRDefault="00A91F55" w:rsidP="0025173B">
      <w:pPr>
        <w:spacing w:line="360" w:lineRule="auto"/>
        <w:jc w:val="both"/>
        <w:rPr>
          <w:rFonts w:ascii="Times New Roman" w:hAnsi="Times New Roman" w:cs="Times New Roman"/>
          <w:sz w:val="24"/>
          <w:szCs w:val="24"/>
        </w:rPr>
      </w:pPr>
    </w:p>
    <w:p w14:paraId="62C79229" w14:textId="77777777" w:rsidR="00A91F55" w:rsidRPr="00462C6A" w:rsidRDefault="00A91F55" w:rsidP="0025173B">
      <w:pPr>
        <w:spacing w:line="360" w:lineRule="auto"/>
        <w:jc w:val="both"/>
        <w:rPr>
          <w:rFonts w:ascii="Times New Roman" w:hAnsi="Times New Roman" w:cs="Times New Roman"/>
          <w:sz w:val="24"/>
          <w:szCs w:val="24"/>
        </w:rPr>
      </w:pPr>
    </w:p>
    <w:p w14:paraId="38CABF79" w14:textId="51E79D2D" w:rsidR="00462C6A" w:rsidRPr="009C098A" w:rsidRDefault="00462C6A" w:rsidP="0025173B">
      <w:pPr>
        <w:pStyle w:val="Heading1"/>
        <w:spacing w:line="360" w:lineRule="auto"/>
        <w:jc w:val="both"/>
        <w:rPr>
          <w:b/>
          <w:bCs/>
        </w:rPr>
      </w:pPr>
      <w:bookmarkStart w:id="0" w:name="_Toc158208288"/>
      <w:r w:rsidRPr="009C098A">
        <w:rPr>
          <w:b/>
          <w:bCs/>
        </w:rPr>
        <w:lastRenderedPageBreak/>
        <w:t>Introduction:</w:t>
      </w:r>
      <w:bookmarkEnd w:id="0"/>
    </w:p>
    <w:p w14:paraId="170875F7" w14:textId="77777777" w:rsidR="00462C6A" w:rsidRDefault="00462C6A" w:rsidP="0025173B">
      <w:pPr>
        <w:spacing w:line="360" w:lineRule="auto"/>
        <w:jc w:val="both"/>
        <w:rPr>
          <w:rFonts w:ascii="Times New Roman" w:hAnsi="Times New Roman" w:cs="Times New Roman"/>
          <w:sz w:val="24"/>
          <w:szCs w:val="24"/>
        </w:rPr>
      </w:pPr>
    </w:p>
    <w:p w14:paraId="531B89B9" w14:textId="6810E65E" w:rsidR="00462C6A" w:rsidRDefault="00A91F55" w:rsidP="0025173B">
      <w:pPr>
        <w:spacing w:line="360" w:lineRule="auto"/>
        <w:jc w:val="both"/>
        <w:rPr>
          <w:rFonts w:ascii="Times New Roman" w:hAnsi="Times New Roman" w:cs="Times New Roman"/>
          <w:sz w:val="24"/>
          <w:szCs w:val="24"/>
        </w:rPr>
      </w:pPr>
      <w:r w:rsidRPr="00A91F55">
        <w:rPr>
          <w:rFonts w:ascii="Times New Roman" w:hAnsi="Times New Roman" w:cs="Times New Roman"/>
          <w:sz w:val="24"/>
          <w:szCs w:val="24"/>
        </w:rPr>
        <w:t>[COMPANY NAME], a pioneer in fintech solutions, proudly presents an ambitious proposal aimed at catalysing a paradigm shift in India's agricultural landscape. With an unwavering commitment to social impact and a deep understanding of fintech's transformative potential, we embark on a journey to revolutionize how farmers, investors, and insurance providers interact within the agricultural sector. Our vision encompasses not just the alleviation of immediate challenges but the creation of a thriving ecosystem that empowers stakeholders and fosters sustainable growth.</w:t>
      </w:r>
    </w:p>
    <w:p w14:paraId="4ED09587" w14:textId="77777777" w:rsidR="00A91F55" w:rsidRDefault="00A91F55" w:rsidP="0025173B">
      <w:pPr>
        <w:spacing w:line="360" w:lineRule="auto"/>
        <w:jc w:val="both"/>
        <w:rPr>
          <w:rFonts w:ascii="Times New Roman" w:hAnsi="Times New Roman" w:cs="Times New Roman"/>
          <w:sz w:val="24"/>
          <w:szCs w:val="24"/>
        </w:rPr>
      </w:pPr>
    </w:p>
    <w:p w14:paraId="172925B6" w14:textId="77777777" w:rsidR="00CC0166" w:rsidRDefault="00CC0166" w:rsidP="0025173B">
      <w:pPr>
        <w:spacing w:line="360" w:lineRule="auto"/>
        <w:jc w:val="both"/>
        <w:rPr>
          <w:rFonts w:ascii="Times New Roman" w:hAnsi="Times New Roman" w:cs="Times New Roman"/>
          <w:sz w:val="24"/>
          <w:szCs w:val="24"/>
        </w:rPr>
      </w:pPr>
    </w:p>
    <w:p w14:paraId="131E50CE" w14:textId="77777777" w:rsidR="00CC0166" w:rsidRDefault="00CC0166" w:rsidP="0025173B">
      <w:pPr>
        <w:spacing w:line="360" w:lineRule="auto"/>
        <w:jc w:val="both"/>
        <w:rPr>
          <w:rFonts w:ascii="Times New Roman" w:hAnsi="Times New Roman" w:cs="Times New Roman"/>
          <w:sz w:val="24"/>
          <w:szCs w:val="24"/>
        </w:rPr>
      </w:pPr>
    </w:p>
    <w:p w14:paraId="329B7D23" w14:textId="77777777" w:rsidR="00CC0166" w:rsidRDefault="00CC0166" w:rsidP="0025173B">
      <w:pPr>
        <w:spacing w:line="360" w:lineRule="auto"/>
        <w:jc w:val="both"/>
        <w:rPr>
          <w:rFonts w:ascii="Times New Roman" w:hAnsi="Times New Roman" w:cs="Times New Roman"/>
          <w:sz w:val="24"/>
          <w:szCs w:val="24"/>
        </w:rPr>
      </w:pPr>
    </w:p>
    <w:p w14:paraId="77F44A10" w14:textId="77777777" w:rsidR="00CC0166" w:rsidRDefault="00CC0166" w:rsidP="0025173B">
      <w:pPr>
        <w:spacing w:line="360" w:lineRule="auto"/>
        <w:jc w:val="both"/>
        <w:rPr>
          <w:rFonts w:ascii="Times New Roman" w:hAnsi="Times New Roman" w:cs="Times New Roman"/>
          <w:sz w:val="24"/>
          <w:szCs w:val="24"/>
        </w:rPr>
      </w:pPr>
    </w:p>
    <w:p w14:paraId="15C343B7" w14:textId="77777777" w:rsidR="00CC0166" w:rsidRDefault="00CC0166" w:rsidP="0025173B">
      <w:pPr>
        <w:spacing w:line="360" w:lineRule="auto"/>
        <w:jc w:val="both"/>
        <w:rPr>
          <w:rFonts w:ascii="Times New Roman" w:hAnsi="Times New Roman" w:cs="Times New Roman"/>
          <w:sz w:val="24"/>
          <w:szCs w:val="24"/>
        </w:rPr>
      </w:pPr>
    </w:p>
    <w:p w14:paraId="3BB93A6F" w14:textId="77777777" w:rsidR="00CC0166" w:rsidRDefault="00CC0166" w:rsidP="0025173B">
      <w:pPr>
        <w:spacing w:line="360" w:lineRule="auto"/>
        <w:jc w:val="both"/>
        <w:rPr>
          <w:rFonts w:ascii="Times New Roman" w:hAnsi="Times New Roman" w:cs="Times New Roman"/>
          <w:sz w:val="24"/>
          <w:szCs w:val="24"/>
        </w:rPr>
      </w:pPr>
    </w:p>
    <w:p w14:paraId="7B1FFFB0" w14:textId="77777777" w:rsidR="00CC0166" w:rsidRDefault="00CC0166" w:rsidP="0025173B">
      <w:pPr>
        <w:spacing w:line="360" w:lineRule="auto"/>
        <w:jc w:val="both"/>
        <w:rPr>
          <w:rFonts w:ascii="Times New Roman" w:hAnsi="Times New Roman" w:cs="Times New Roman"/>
          <w:sz w:val="24"/>
          <w:szCs w:val="24"/>
        </w:rPr>
      </w:pPr>
    </w:p>
    <w:p w14:paraId="4CA5113D" w14:textId="77777777" w:rsidR="00CC0166" w:rsidRDefault="00CC0166" w:rsidP="0025173B">
      <w:pPr>
        <w:spacing w:line="360" w:lineRule="auto"/>
        <w:jc w:val="both"/>
        <w:rPr>
          <w:rFonts w:ascii="Times New Roman" w:hAnsi="Times New Roman" w:cs="Times New Roman"/>
          <w:sz w:val="24"/>
          <w:szCs w:val="24"/>
        </w:rPr>
      </w:pPr>
    </w:p>
    <w:p w14:paraId="31105271" w14:textId="77777777" w:rsidR="00CC0166" w:rsidRDefault="00CC0166" w:rsidP="0025173B">
      <w:pPr>
        <w:spacing w:line="360" w:lineRule="auto"/>
        <w:jc w:val="both"/>
        <w:rPr>
          <w:rFonts w:ascii="Times New Roman" w:hAnsi="Times New Roman" w:cs="Times New Roman"/>
          <w:sz w:val="24"/>
          <w:szCs w:val="24"/>
        </w:rPr>
      </w:pPr>
    </w:p>
    <w:p w14:paraId="2F18BE01" w14:textId="77777777" w:rsidR="00CC0166" w:rsidRDefault="00CC0166" w:rsidP="0025173B">
      <w:pPr>
        <w:spacing w:line="360" w:lineRule="auto"/>
        <w:jc w:val="both"/>
        <w:rPr>
          <w:rFonts w:ascii="Times New Roman" w:hAnsi="Times New Roman" w:cs="Times New Roman"/>
          <w:sz w:val="24"/>
          <w:szCs w:val="24"/>
        </w:rPr>
      </w:pPr>
    </w:p>
    <w:p w14:paraId="75EA7407" w14:textId="77777777" w:rsidR="00CC0166" w:rsidRDefault="00CC0166" w:rsidP="0025173B">
      <w:pPr>
        <w:spacing w:line="360" w:lineRule="auto"/>
        <w:jc w:val="both"/>
        <w:rPr>
          <w:rFonts w:ascii="Times New Roman" w:hAnsi="Times New Roman" w:cs="Times New Roman"/>
          <w:sz w:val="24"/>
          <w:szCs w:val="24"/>
        </w:rPr>
      </w:pPr>
    </w:p>
    <w:p w14:paraId="258DC18B" w14:textId="77777777" w:rsidR="00CC0166" w:rsidRDefault="00CC0166" w:rsidP="0025173B">
      <w:pPr>
        <w:spacing w:line="360" w:lineRule="auto"/>
        <w:jc w:val="both"/>
        <w:rPr>
          <w:rFonts w:ascii="Times New Roman" w:hAnsi="Times New Roman" w:cs="Times New Roman"/>
          <w:sz w:val="24"/>
          <w:szCs w:val="24"/>
        </w:rPr>
      </w:pPr>
    </w:p>
    <w:p w14:paraId="2B36C4C6" w14:textId="77777777" w:rsidR="00CC0166" w:rsidRPr="00462C6A" w:rsidRDefault="00CC0166" w:rsidP="0025173B">
      <w:pPr>
        <w:spacing w:line="360" w:lineRule="auto"/>
        <w:jc w:val="both"/>
        <w:rPr>
          <w:rFonts w:ascii="Times New Roman" w:hAnsi="Times New Roman" w:cs="Times New Roman"/>
          <w:sz w:val="24"/>
          <w:szCs w:val="24"/>
        </w:rPr>
      </w:pPr>
    </w:p>
    <w:p w14:paraId="627F6C0D" w14:textId="360579B4" w:rsidR="00462C6A" w:rsidRPr="009C098A" w:rsidRDefault="00462C6A" w:rsidP="0025173B">
      <w:pPr>
        <w:pStyle w:val="Heading1"/>
        <w:spacing w:line="360" w:lineRule="auto"/>
        <w:jc w:val="both"/>
        <w:rPr>
          <w:b/>
          <w:bCs/>
        </w:rPr>
      </w:pPr>
      <w:bookmarkStart w:id="1" w:name="_Toc158208289"/>
      <w:r w:rsidRPr="009C098A">
        <w:rPr>
          <w:b/>
          <w:bCs/>
        </w:rPr>
        <w:lastRenderedPageBreak/>
        <w:t>Problem Statement:</w:t>
      </w:r>
      <w:bookmarkEnd w:id="1"/>
    </w:p>
    <w:p w14:paraId="086BF986" w14:textId="77777777" w:rsidR="00CC0166" w:rsidRPr="00CC0166" w:rsidRDefault="00CC0166" w:rsidP="00CC0166">
      <w:pPr>
        <w:spacing w:line="360" w:lineRule="auto"/>
        <w:jc w:val="both"/>
        <w:rPr>
          <w:rFonts w:ascii="Times New Roman" w:hAnsi="Times New Roman" w:cs="Times New Roman"/>
          <w:sz w:val="24"/>
          <w:szCs w:val="24"/>
        </w:rPr>
      </w:pPr>
    </w:p>
    <w:p w14:paraId="315051B0" w14:textId="77777777" w:rsidR="00CC0166" w:rsidRPr="00CC0166" w:rsidRDefault="00CC0166" w:rsidP="00CC0166">
      <w:pPr>
        <w:spacing w:line="360" w:lineRule="auto"/>
        <w:jc w:val="both"/>
        <w:rPr>
          <w:rFonts w:ascii="Times New Roman" w:hAnsi="Times New Roman" w:cs="Times New Roman"/>
          <w:sz w:val="24"/>
          <w:szCs w:val="24"/>
        </w:rPr>
      </w:pPr>
      <w:r w:rsidRPr="00CC0166">
        <w:rPr>
          <w:rFonts w:ascii="Times New Roman" w:hAnsi="Times New Roman" w:cs="Times New Roman"/>
          <w:sz w:val="24"/>
          <w:szCs w:val="24"/>
        </w:rPr>
        <w:t>The agricultural sector in India stands at a critical juncture, grappling with multifaceted challenges that threaten the livelihoods of millions. The latest available statistics from the National Crime Records Bureau (NCRB) report for 2022, released in December 2023, paint a grim picture:</w:t>
      </w:r>
    </w:p>
    <w:p w14:paraId="2D031AE6" w14:textId="397DD781" w:rsidR="00CC0166" w:rsidRDefault="00CC0166" w:rsidP="00CC0166">
      <w:pPr>
        <w:pStyle w:val="ListParagraph"/>
        <w:numPr>
          <w:ilvl w:val="0"/>
          <w:numId w:val="37"/>
        </w:numPr>
        <w:spacing w:line="360" w:lineRule="auto"/>
        <w:jc w:val="both"/>
        <w:rPr>
          <w:rFonts w:ascii="Times New Roman" w:hAnsi="Times New Roman" w:cs="Times New Roman"/>
          <w:sz w:val="24"/>
          <w:szCs w:val="24"/>
        </w:rPr>
      </w:pPr>
      <w:r w:rsidRPr="00CC0166">
        <w:rPr>
          <w:rFonts w:ascii="Times New Roman" w:hAnsi="Times New Roman" w:cs="Times New Roman"/>
          <w:sz w:val="24"/>
          <w:szCs w:val="24"/>
        </w:rPr>
        <w:t>In 2022 alone, 11,290 individuals engaged in farming died by suicide, equating to nearly one farmer or agricultural labourer taking their life every hour.</w:t>
      </w:r>
    </w:p>
    <w:p w14:paraId="67ADE8FC" w14:textId="77777777" w:rsidR="00CC0166" w:rsidRDefault="00CC0166" w:rsidP="00CC0166">
      <w:pPr>
        <w:pStyle w:val="ListParagraph"/>
        <w:numPr>
          <w:ilvl w:val="0"/>
          <w:numId w:val="37"/>
        </w:numPr>
        <w:spacing w:line="360" w:lineRule="auto"/>
        <w:jc w:val="both"/>
        <w:rPr>
          <w:rFonts w:ascii="Times New Roman" w:hAnsi="Times New Roman" w:cs="Times New Roman"/>
          <w:sz w:val="24"/>
          <w:szCs w:val="24"/>
        </w:rPr>
      </w:pPr>
      <w:r w:rsidRPr="00CC0166">
        <w:rPr>
          <w:rFonts w:ascii="Times New Roman" w:hAnsi="Times New Roman" w:cs="Times New Roman"/>
          <w:sz w:val="24"/>
          <w:szCs w:val="24"/>
        </w:rPr>
        <w:t>This alarming figure reflects a 3.7% increase compared to 2021 and a 5.7% increase compared to 2020, indicating a disturbing trend of escalating distress within the agricultural community.</w:t>
      </w:r>
    </w:p>
    <w:p w14:paraId="3C9AB755" w14:textId="291E594A" w:rsidR="00CC0166" w:rsidRPr="00CC0166" w:rsidRDefault="00CC0166" w:rsidP="00CC0166">
      <w:pPr>
        <w:pStyle w:val="ListParagraph"/>
        <w:numPr>
          <w:ilvl w:val="0"/>
          <w:numId w:val="37"/>
        </w:numPr>
        <w:spacing w:line="360" w:lineRule="auto"/>
        <w:jc w:val="both"/>
        <w:rPr>
          <w:rFonts w:ascii="Times New Roman" w:hAnsi="Times New Roman" w:cs="Times New Roman"/>
          <w:sz w:val="24"/>
          <w:szCs w:val="24"/>
        </w:rPr>
      </w:pPr>
      <w:r w:rsidRPr="00CC0166">
        <w:rPr>
          <w:rFonts w:ascii="Times New Roman" w:hAnsi="Times New Roman" w:cs="Times New Roman"/>
          <w:sz w:val="24"/>
          <w:szCs w:val="24"/>
        </w:rPr>
        <w:t>Shockingly, agricultural labourers accounted for 53% (6,083) of the total suicides, underscoring the acute vulnerability of this segment of the population.</w:t>
      </w:r>
    </w:p>
    <w:p w14:paraId="1677F94B" w14:textId="77777777" w:rsidR="00CC0166" w:rsidRPr="00CC0166" w:rsidRDefault="00CC0166" w:rsidP="00CC0166">
      <w:pPr>
        <w:spacing w:line="360" w:lineRule="auto"/>
        <w:jc w:val="both"/>
        <w:rPr>
          <w:rFonts w:ascii="Times New Roman" w:hAnsi="Times New Roman" w:cs="Times New Roman"/>
          <w:sz w:val="24"/>
          <w:szCs w:val="24"/>
        </w:rPr>
      </w:pPr>
    </w:p>
    <w:p w14:paraId="13A37BAE" w14:textId="77777777" w:rsidR="00CC0166" w:rsidRPr="00CC0166" w:rsidRDefault="00CC0166" w:rsidP="00CC0166">
      <w:pPr>
        <w:spacing w:line="360" w:lineRule="auto"/>
        <w:jc w:val="both"/>
        <w:rPr>
          <w:rFonts w:ascii="Times New Roman" w:hAnsi="Times New Roman" w:cs="Times New Roman"/>
          <w:sz w:val="24"/>
          <w:szCs w:val="24"/>
        </w:rPr>
      </w:pPr>
      <w:r w:rsidRPr="00CC0166">
        <w:rPr>
          <w:rFonts w:ascii="Times New Roman" w:hAnsi="Times New Roman" w:cs="Times New Roman"/>
          <w:sz w:val="24"/>
          <w:szCs w:val="24"/>
        </w:rPr>
        <w:t>These statistics underscore the urgent need for holistic solutions that address the root causes of agricultural distress and foster a climate of resilience and inclusivity. Beyond the tragic loss of life, high rates of farmer suicides serve as poignant indicators of systemic issues, including financial instability, resource scarcity, and inequitable access to essential services.</w:t>
      </w:r>
    </w:p>
    <w:p w14:paraId="01CC75FE" w14:textId="77777777" w:rsidR="00CC0166" w:rsidRPr="00CC0166" w:rsidRDefault="00CC0166" w:rsidP="00CC0166">
      <w:pPr>
        <w:spacing w:line="360" w:lineRule="auto"/>
        <w:jc w:val="both"/>
        <w:rPr>
          <w:rFonts w:ascii="Times New Roman" w:hAnsi="Times New Roman" w:cs="Times New Roman"/>
          <w:sz w:val="24"/>
          <w:szCs w:val="24"/>
        </w:rPr>
      </w:pPr>
    </w:p>
    <w:p w14:paraId="1BD73218" w14:textId="34D6CB96" w:rsidR="00CC0166" w:rsidRPr="00CC0166" w:rsidRDefault="00CC0166" w:rsidP="00CC0166">
      <w:pPr>
        <w:spacing w:line="360" w:lineRule="auto"/>
        <w:jc w:val="both"/>
        <w:rPr>
          <w:rFonts w:ascii="Times New Roman" w:hAnsi="Times New Roman" w:cs="Times New Roman"/>
          <w:sz w:val="24"/>
          <w:szCs w:val="24"/>
        </w:rPr>
      </w:pPr>
      <w:r w:rsidRPr="00CC0166">
        <w:rPr>
          <w:rFonts w:ascii="Times New Roman" w:hAnsi="Times New Roman" w:cs="Times New Roman"/>
          <w:sz w:val="24"/>
          <w:szCs w:val="24"/>
        </w:rPr>
        <w:t xml:space="preserve">Amidst these challenges lies a pressing imperative to </w:t>
      </w:r>
      <w:r w:rsidR="00E22041" w:rsidRPr="00CC0166">
        <w:rPr>
          <w:rFonts w:ascii="Times New Roman" w:hAnsi="Times New Roman" w:cs="Times New Roman"/>
          <w:sz w:val="24"/>
          <w:szCs w:val="24"/>
        </w:rPr>
        <w:t>catalyse</w:t>
      </w:r>
      <w:r w:rsidRPr="00CC0166">
        <w:rPr>
          <w:rFonts w:ascii="Times New Roman" w:hAnsi="Times New Roman" w:cs="Times New Roman"/>
          <w:sz w:val="24"/>
          <w:szCs w:val="24"/>
        </w:rPr>
        <w:t xml:space="preserve"> transformative interventions that not only alleviate immediate distress but also lay the groundwork for sustainable growth and prosperity within the agricultural sector. It is within this context that our project </w:t>
      </w:r>
      <w:r w:rsidR="00E22041" w:rsidRPr="00CC0166">
        <w:rPr>
          <w:rFonts w:ascii="Times New Roman" w:hAnsi="Times New Roman" w:cs="Times New Roman"/>
          <w:sz w:val="24"/>
          <w:szCs w:val="24"/>
        </w:rPr>
        <w:t>endeavours</w:t>
      </w:r>
      <w:r w:rsidRPr="00CC0166">
        <w:rPr>
          <w:rFonts w:ascii="Times New Roman" w:hAnsi="Times New Roman" w:cs="Times New Roman"/>
          <w:sz w:val="24"/>
          <w:szCs w:val="24"/>
        </w:rPr>
        <w:t xml:space="preserve"> to make a meaningful impact, leveraging innovative fintech solutions to empower farmers, investors, and insurance providers alike.</w:t>
      </w:r>
    </w:p>
    <w:p w14:paraId="41DD8727" w14:textId="77777777" w:rsidR="00A91F55" w:rsidRDefault="00A91F55" w:rsidP="0025173B">
      <w:pPr>
        <w:spacing w:line="360" w:lineRule="auto"/>
        <w:jc w:val="both"/>
        <w:rPr>
          <w:rFonts w:ascii="Times New Roman" w:hAnsi="Times New Roman" w:cs="Times New Roman"/>
          <w:sz w:val="24"/>
          <w:szCs w:val="24"/>
        </w:rPr>
      </w:pPr>
    </w:p>
    <w:p w14:paraId="2140131B" w14:textId="77777777" w:rsidR="00CC0166" w:rsidRDefault="00CC0166" w:rsidP="0025173B">
      <w:pPr>
        <w:spacing w:line="360" w:lineRule="auto"/>
        <w:jc w:val="both"/>
        <w:rPr>
          <w:rFonts w:ascii="Times New Roman" w:hAnsi="Times New Roman" w:cs="Times New Roman"/>
          <w:sz w:val="24"/>
          <w:szCs w:val="24"/>
        </w:rPr>
      </w:pPr>
    </w:p>
    <w:p w14:paraId="323FC4CB" w14:textId="77777777" w:rsidR="00CC0166" w:rsidRDefault="00CC0166" w:rsidP="0025173B">
      <w:pPr>
        <w:spacing w:line="360" w:lineRule="auto"/>
        <w:jc w:val="both"/>
        <w:rPr>
          <w:rFonts w:ascii="Times New Roman" w:hAnsi="Times New Roman" w:cs="Times New Roman"/>
          <w:sz w:val="24"/>
          <w:szCs w:val="24"/>
        </w:rPr>
      </w:pPr>
    </w:p>
    <w:p w14:paraId="4447C9F9" w14:textId="681DBF5E" w:rsidR="0095485D" w:rsidRPr="009C098A" w:rsidRDefault="0095485D" w:rsidP="0025173B">
      <w:pPr>
        <w:pStyle w:val="Heading1"/>
        <w:spacing w:line="360" w:lineRule="auto"/>
        <w:jc w:val="both"/>
        <w:rPr>
          <w:b/>
          <w:bCs/>
        </w:rPr>
      </w:pPr>
      <w:bookmarkStart w:id="2" w:name="_Toc158208290"/>
      <w:r w:rsidRPr="009C098A">
        <w:rPr>
          <w:b/>
          <w:bCs/>
        </w:rPr>
        <w:lastRenderedPageBreak/>
        <w:t>Target Audience:</w:t>
      </w:r>
      <w:bookmarkEnd w:id="2"/>
    </w:p>
    <w:p w14:paraId="5BD50747" w14:textId="77777777" w:rsidR="0025173B" w:rsidRDefault="0025173B" w:rsidP="0025173B">
      <w:pPr>
        <w:spacing w:line="360" w:lineRule="auto"/>
        <w:jc w:val="both"/>
        <w:rPr>
          <w:rFonts w:ascii="Times New Roman" w:hAnsi="Times New Roman" w:cs="Times New Roman"/>
          <w:sz w:val="24"/>
          <w:szCs w:val="24"/>
        </w:rPr>
      </w:pPr>
    </w:p>
    <w:p w14:paraId="633FF6EA" w14:textId="77777777" w:rsidR="0025173B" w:rsidRDefault="0025173B" w:rsidP="0025173B">
      <w:pPr>
        <w:pStyle w:val="ListParagraph"/>
        <w:numPr>
          <w:ilvl w:val="0"/>
          <w:numId w:val="13"/>
        </w:numPr>
        <w:spacing w:line="360" w:lineRule="auto"/>
        <w:jc w:val="both"/>
        <w:rPr>
          <w:rFonts w:ascii="Times New Roman" w:hAnsi="Times New Roman" w:cs="Times New Roman"/>
          <w:sz w:val="24"/>
          <w:szCs w:val="24"/>
        </w:rPr>
      </w:pPr>
      <w:r w:rsidRPr="0025173B">
        <w:rPr>
          <w:rFonts w:ascii="Times New Roman" w:hAnsi="Times New Roman" w:cs="Times New Roman"/>
          <w:sz w:val="24"/>
          <w:szCs w:val="24"/>
        </w:rPr>
        <w:t>Farmers:</w:t>
      </w:r>
    </w:p>
    <w:p w14:paraId="49B14ABE" w14:textId="77777777" w:rsidR="0025173B" w:rsidRDefault="0025173B" w:rsidP="0025173B">
      <w:pPr>
        <w:pStyle w:val="ListParagraph"/>
        <w:numPr>
          <w:ilvl w:val="1"/>
          <w:numId w:val="13"/>
        </w:numPr>
        <w:spacing w:line="360" w:lineRule="auto"/>
        <w:jc w:val="both"/>
        <w:rPr>
          <w:rFonts w:ascii="Times New Roman" w:hAnsi="Times New Roman" w:cs="Times New Roman"/>
          <w:sz w:val="24"/>
          <w:szCs w:val="24"/>
        </w:rPr>
      </w:pPr>
      <w:r w:rsidRPr="0025173B">
        <w:rPr>
          <w:rFonts w:ascii="Times New Roman" w:hAnsi="Times New Roman" w:cs="Times New Roman"/>
          <w:sz w:val="24"/>
          <w:szCs w:val="24"/>
        </w:rPr>
        <w:t>Small-scale and large-scale farmers seeking financial support and resources to enhance agricultural productivity.</w:t>
      </w:r>
    </w:p>
    <w:p w14:paraId="46E46E6D" w14:textId="77777777" w:rsidR="0025173B" w:rsidRDefault="0025173B" w:rsidP="0025173B">
      <w:pPr>
        <w:pStyle w:val="ListParagraph"/>
        <w:numPr>
          <w:ilvl w:val="1"/>
          <w:numId w:val="13"/>
        </w:numPr>
        <w:spacing w:line="360" w:lineRule="auto"/>
        <w:jc w:val="both"/>
        <w:rPr>
          <w:rFonts w:ascii="Times New Roman" w:hAnsi="Times New Roman" w:cs="Times New Roman"/>
          <w:sz w:val="24"/>
          <w:szCs w:val="24"/>
        </w:rPr>
      </w:pPr>
      <w:r w:rsidRPr="0025173B">
        <w:rPr>
          <w:rFonts w:ascii="Times New Roman" w:hAnsi="Times New Roman" w:cs="Times New Roman"/>
          <w:sz w:val="24"/>
          <w:szCs w:val="24"/>
        </w:rPr>
        <w:t>Farmers looking for transparent and accessible avenues to secure funding for equipment, seeds, and other essential resources.</w:t>
      </w:r>
    </w:p>
    <w:p w14:paraId="53B3286E" w14:textId="7A0FB01E" w:rsidR="0025173B" w:rsidRPr="0025173B" w:rsidRDefault="0025173B" w:rsidP="0025173B">
      <w:pPr>
        <w:pStyle w:val="ListParagraph"/>
        <w:numPr>
          <w:ilvl w:val="1"/>
          <w:numId w:val="13"/>
        </w:numPr>
        <w:spacing w:line="360" w:lineRule="auto"/>
        <w:jc w:val="both"/>
        <w:rPr>
          <w:rFonts w:ascii="Times New Roman" w:hAnsi="Times New Roman" w:cs="Times New Roman"/>
          <w:sz w:val="24"/>
          <w:szCs w:val="24"/>
        </w:rPr>
      </w:pPr>
      <w:r w:rsidRPr="0025173B">
        <w:rPr>
          <w:rFonts w:ascii="Times New Roman" w:hAnsi="Times New Roman" w:cs="Times New Roman"/>
          <w:sz w:val="24"/>
          <w:szCs w:val="24"/>
        </w:rPr>
        <w:t>Individuals engaged in diverse agricultural activities, including crop cultivation, livestock farming, and agroforestry.</w:t>
      </w:r>
    </w:p>
    <w:p w14:paraId="5FFAC635" w14:textId="77777777" w:rsidR="0025173B" w:rsidRDefault="0025173B" w:rsidP="0025173B">
      <w:pPr>
        <w:spacing w:line="360" w:lineRule="auto"/>
        <w:jc w:val="both"/>
        <w:rPr>
          <w:rFonts w:ascii="Times New Roman" w:hAnsi="Times New Roman" w:cs="Times New Roman"/>
          <w:sz w:val="24"/>
          <w:szCs w:val="24"/>
        </w:rPr>
      </w:pPr>
    </w:p>
    <w:p w14:paraId="68C329AE" w14:textId="77777777" w:rsidR="0025173B" w:rsidRDefault="0025173B" w:rsidP="0025173B">
      <w:pPr>
        <w:pStyle w:val="ListParagraph"/>
        <w:numPr>
          <w:ilvl w:val="0"/>
          <w:numId w:val="13"/>
        </w:numPr>
        <w:spacing w:line="360" w:lineRule="auto"/>
        <w:jc w:val="both"/>
        <w:rPr>
          <w:rFonts w:ascii="Times New Roman" w:hAnsi="Times New Roman" w:cs="Times New Roman"/>
          <w:sz w:val="24"/>
          <w:szCs w:val="24"/>
        </w:rPr>
      </w:pPr>
      <w:r w:rsidRPr="0025173B">
        <w:rPr>
          <w:rFonts w:ascii="Times New Roman" w:hAnsi="Times New Roman" w:cs="Times New Roman"/>
          <w:sz w:val="24"/>
          <w:szCs w:val="24"/>
        </w:rPr>
        <w:t>Investors:</w:t>
      </w:r>
    </w:p>
    <w:p w14:paraId="0E2580D3" w14:textId="77777777" w:rsidR="0025173B" w:rsidRDefault="0025173B" w:rsidP="0025173B">
      <w:pPr>
        <w:pStyle w:val="ListParagraph"/>
        <w:numPr>
          <w:ilvl w:val="1"/>
          <w:numId w:val="13"/>
        </w:numPr>
        <w:spacing w:line="360" w:lineRule="auto"/>
        <w:jc w:val="both"/>
        <w:rPr>
          <w:rFonts w:ascii="Times New Roman" w:hAnsi="Times New Roman" w:cs="Times New Roman"/>
          <w:sz w:val="24"/>
          <w:szCs w:val="24"/>
        </w:rPr>
      </w:pPr>
      <w:r w:rsidRPr="0025173B">
        <w:rPr>
          <w:rFonts w:ascii="Times New Roman" w:hAnsi="Times New Roman" w:cs="Times New Roman"/>
          <w:sz w:val="24"/>
          <w:szCs w:val="24"/>
        </w:rPr>
        <w:t>Ethical investors seeking opportunities to support sustainable agriculture and rural development initiatives.</w:t>
      </w:r>
    </w:p>
    <w:p w14:paraId="6033C3C6" w14:textId="77777777" w:rsidR="0025173B" w:rsidRDefault="0025173B" w:rsidP="0025173B">
      <w:pPr>
        <w:pStyle w:val="ListParagraph"/>
        <w:numPr>
          <w:ilvl w:val="1"/>
          <w:numId w:val="13"/>
        </w:numPr>
        <w:spacing w:line="360" w:lineRule="auto"/>
        <w:jc w:val="both"/>
        <w:rPr>
          <w:rFonts w:ascii="Times New Roman" w:hAnsi="Times New Roman" w:cs="Times New Roman"/>
          <w:sz w:val="24"/>
          <w:szCs w:val="24"/>
        </w:rPr>
      </w:pPr>
      <w:r w:rsidRPr="0025173B">
        <w:rPr>
          <w:rFonts w:ascii="Times New Roman" w:hAnsi="Times New Roman" w:cs="Times New Roman"/>
          <w:sz w:val="24"/>
          <w:szCs w:val="24"/>
        </w:rPr>
        <w:t>Individuals and organizations interested in investing in the agricultural sector to diversify their portfolios and promote social impact.</w:t>
      </w:r>
    </w:p>
    <w:p w14:paraId="07331668" w14:textId="1A8AF709" w:rsidR="0025173B" w:rsidRPr="0025173B" w:rsidRDefault="0025173B" w:rsidP="0025173B">
      <w:pPr>
        <w:pStyle w:val="ListParagraph"/>
        <w:numPr>
          <w:ilvl w:val="1"/>
          <w:numId w:val="13"/>
        </w:numPr>
        <w:spacing w:line="360" w:lineRule="auto"/>
        <w:jc w:val="both"/>
        <w:rPr>
          <w:rFonts w:ascii="Times New Roman" w:hAnsi="Times New Roman" w:cs="Times New Roman"/>
          <w:sz w:val="24"/>
          <w:szCs w:val="24"/>
        </w:rPr>
      </w:pPr>
      <w:r w:rsidRPr="0025173B">
        <w:rPr>
          <w:rFonts w:ascii="Times New Roman" w:hAnsi="Times New Roman" w:cs="Times New Roman"/>
          <w:sz w:val="24"/>
          <w:szCs w:val="24"/>
        </w:rPr>
        <w:t>Impact investors looking for transparent and accountable investment platforms that align with their environmental and social values.</w:t>
      </w:r>
    </w:p>
    <w:p w14:paraId="221BF1B7" w14:textId="77777777" w:rsidR="0025173B" w:rsidRDefault="0025173B" w:rsidP="0025173B">
      <w:pPr>
        <w:spacing w:line="360" w:lineRule="auto"/>
        <w:jc w:val="both"/>
        <w:rPr>
          <w:rFonts w:ascii="Times New Roman" w:hAnsi="Times New Roman" w:cs="Times New Roman"/>
          <w:sz w:val="24"/>
          <w:szCs w:val="24"/>
        </w:rPr>
      </w:pPr>
    </w:p>
    <w:p w14:paraId="1E73C90C" w14:textId="77777777" w:rsidR="0025173B" w:rsidRDefault="0025173B" w:rsidP="0025173B">
      <w:pPr>
        <w:pStyle w:val="ListParagraph"/>
        <w:numPr>
          <w:ilvl w:val="0"/>
          <w:numId w:val="14"/>
        </w:numPr>
        <w:spacing w:line="360" w:lineRule="auto"/>
        <w:jc w:val="both"/>
        <w:rPr>
          <w:rFonts w:ascii="Times New Roman" w:hAnsi="Times New Roman" w:cs="Times New Roman"/>
          <w:sz w:val="24"/>
          <w:szCs w:val="24"/>
        </w:rPr>
      </w:pPr>
      <w:r w:rsidRPr="0025173B">
        <w:rPr>
          <w:rFonts w:ascii="Times New Roman" w:hAnsi="Times New Roman" w:cs="Times New Roman"/>
          <w:sz w:val="24"/>
          <w:szCs w:val="24"/>
        </w:rPr>
        <w:t>Insurance Companies:</w:t>
      </w:r>
    </w:p>
    <w:p w14:paraId="37CBD03A" w14:textId="77777777" w:rsidR="0025173B" w:rsidRDefault="0025173B" w:rsidP="0025173B">
      <w:pPr>
        <w:pStyle w:val="ListParagraph"/>
        <w:numPr>
          <w:ilvl w:val="1"/>
          <w:numId w:val="14"/>
        </w:numPr>
        <w:spacing w:line="360" w:lineRule="auto"/>
        <w:jc w:val="both"/>
        <w:rPr>
          <w:rFonts w:ascii="Times New Roman" w:hAnsi="Times New Roman" w:cs="Times New Roman"/>
          <w:sz w:val="24"/>
          <w:szCs w:val="24"/>
        </w:rPr>
      </w:pPr>
      <w:r w:rsidRPr="0025173B">
        <w:rPr>
          <w:rFonts w:ascii="Times New Roman" w:hAnsi="Times New Roman" w:cs="Times New Roman"/>
          <w:sz w:val="24"/>
          <w:szCs w:val="24"/>
        </w:rPr>
        <w:t>Insurance providers aiming to expand their market reach and offer innovative insurance products tailored to the unique needs of farmers.</w:t>
      </w:r>
    </w:p>
    <w:p w14:paraId="6BC5EEA9" w14:textId="77777777" w:rsidR="0025173B" w:rsidRDefault="0025173B" w:rsidP="0025173B">
      <w:pPr>
        <w:pStyle w:val="ListParagraph"/>
        <w:numPr>
          <w:ilvl w:val="1"/>
          <w:numId w:val="14"/>
        </w:numPr>
        <w:spacing w:line="360" w:lineRule="auto"/>
        <w:jc w:val="both"/>
        <w:rPr>
          <w:rFonts w:ascii="Times New Roman" w:hAnsi="Times New Roman" w:cs="Times New Roman"/>
          <w:sz w:val="24"/>
          <w:szCs w:val="24"/>
        </w:rPr>
      </w:pPr>
      <w:r w:rsidRPr="0025173B">
        <w:rPr>
          <w:rFonts w:ascii="Times New Roman" w:hAnsi="Times New Roman" w:cs="Times New Roman"/>
          <w:sz w:val="24"/>
          <w:szCs w:val="24"/>
        </w:rPr>
        <w:t>Companies specializing in agricultural insurance, crop insurance, and weather-based insurance seeking to leverage technology to streamline processes and improve customer experience.</w:t>
      </w:r>
    </w:p>
    <w:p w14:paraId="5916720D" w14:textId="64CB7149" w:rsidR="003F5B08" w:rsidRPr="0025173B" w:rsidRDefault="0025173B" w:rsidP="0025173B">
      <w:pPr>
        <w:pStyle w:val="ListParagraph"/>
        <w:numPr>
          <w:ilvl w:val="1"/>
          <w:numId w:val="14"/>
        </w:numPr>
        <w:spacing w:line="360" w:lineRule="auto"/>
        <w:jc w:val="both"/>
        <w:rPr>
          <w:rFonts w:ascii="Times New Roman" w:hAnsi="Times New Roman" w:cs="Times New Roman"/>
          <w:sz w:val="24"/>
          <w:szCs w:val="24"/>
        </w:rPr>
      </w:pPr>
      <w:r w:rsidRPr="0025173B">
        <w:rPr>
          <w:rFonts w:ascii="Times New Roman" w:hAnsi="Times New Roman" w:cs="Times New Roman"/>
          <w:sz w:val="24"/>
          <w:szCs w:val="24"/>
        </w:rPr>
        <w:t>Insurers interested in mitigating agricultural risks and enhancing financial resilience among farming communities through customized insurance solutions.</w:t>
      </w:r>
    </w:p>
    <w:p w14:paraId="0196A6B8" w14:textId="4DCB2DBE" w:rsidR="0095485D" w:rsidRPr="009C098A" w:rsidRDefault="0095485D" w:rsidP="0025173B">
      <w:pPr>
        <w:pStyle w:val="Heading1"/>
        <w:spacing w:line="360" w:lineRule="auto"/>
        <w:jc w:val="both"/>
        <w:rPr>
          <w:b/>
          <w:bCs/>
        </w:rPr>
      </w:pPr>
      <w:bookmarkStart w:id="3" w:name="_Toc158208291"/>
      <w:r w:rsidRPr="009C098A">
        <w:rPr>
          <w:b/>
          <w:bCs/>
        </w:rPr>
        <w:lastRenderedPageBreak/>
        <w:t>Existing Solutions and Challenges:</w:t>
      </w:r>
      <w:bookmarkEnd w:id="3"/>
    </w:p>
    <w:p w14:paraId="43108F79" w14:textId="77777777" w:rsidR="0095485D" w:rsidRDefault="0095485D" w:rsidP="0025173B">
      <w:pPr>
        <w:spacing w:line="360" w:lineRule="auto"/>
        <w:jc w:val="both"/>
        <w:rPr>
          <w:rFonts w:ascii="Times New Roman" w:hAnsi="Times New Roman" w:cs="Times New Roman"/>
          <w:sz w:val="24"/>
          <w:szCs w:val="24"/>
        </w:rPr>
      </w:pPr>
    </w:p>
    <w:p w14:paraId="5107B0C0" w14:textId="77777777" w:rsidR="003F5B08" w:rsidRPr="003F5B08" w:rsidRDefault="003F5B08" w:rsidP="0025173B">
      <w:pPr>
        <w:spacing w:line="360" w:lineRule="auto"/>
        <w:jc w:val="both"/>
        <w:rPr>
          <w:rFonts w:ascii="Times New Roman" w:hAnsi="Times New Roman" w:cs="Times New Roman"/>
          <w:sz w:val="24"/>
          <w:szCs w:val="24"/>
        </w:rPr>
      </w:pPr>
      <w:r w:rsidRPr="003F5B08">
        <w:rPr>
          <w:rFonts w:ascii="Times New Roman" w:hAnsi="Times New Roman" w:cs="Times New Roman"/>
          <w:sz w:val="24"/>
          <w:szCs w:val="24"/>
        </w:rPr>
        <w:t>The agricultural sector in India has seen various initiatives and solutions aimed at addressing the financial challenges faced by farmers. However, these solutions are often hindered by significant challenges:</w:t>
      </w:r>
    </w:p>
    <w:p w14:paraId="2F149A88" w14:textId="77777777" w:rsidR="003F5B08" w:rsidRPr="003F5B08" w:rsidRDefault="003F5B08" w:rsidP="0025173B">
      <w:pPr>
        <w:numPr>
          <w:ilvl w:val="0"/>
          <w:numId w:val="8"/>
        </w:numPr>
        <w:spacing w:line="360" w:lineRule="auto"/>
        <w:jc w:val="both"/>
        <w:rPr>
          <w:rFonts w:ascii="Times New Roman" w:hAnsi="Times New Roman" w:cs="Times New Roman"/>
          <w:sz w:val="24"/>
          <w:szCs w:val="24"/>
        </w:rPr>
      </w:pPr>
      <w:r w:rsidRPr="002802EC">
        <w:rPr>
          <w:rFonts w:ascii="Times New Roman" w:hAnsi="Times New Roman" w:cs="Times New Roman"/>
          <w:b/>
          <w:bCs/>
          <w:sz w:val="24"/>
          <w:szCs w:val="24"/>
        </w:rPr>
        <w:t>Crowdfunding Platforms:</w:t>
      </w:r>
      <w:r w:rsidRPr="003F5B08">
        <w:rPr>
          <w:rFonts w:ascii="Times New Roman" w:hAnsi="Times New Roman" w:cs="Times New Roman"/>
          <w:sz w:val="24"/>
          <w:szCs w:val="24"/>
        </w:rPr>
        <w:t xml:space="preserve"> While platforms like Kiva and Kickstarter connect investors directly with farmers, they suffer from limited reach and stiff competition for funding, making it difficult for many farmers to access financing.</w:t>
      </w:r>
    </w:p>
    <w:p w14:paraId="447912A5" w14:textId="77777777" w:rsidR="003F5B08" w:rsidRPr="003F5B08" w:rsidRDefault="003F5B08" w:rsidP="0025173B">
      <w:pPr>
        <w:numPr>
          <w:ilvl w:val="0"/>
          <w:numId w:val="8"/>
        </w:numPr>
        <w:spacing w:line="360" w:lineRule="auto"/>
        <w:jc w:val="both"/>
        <w:rPr>
          <w:rFonts w:ascii="Times New Roman" w:hAnsi="Times New Roman" w:cs="Times New Roman"/>
          <w:sz w:val="24"/>
          <w:szCs w:val="24"/>
        </w:rPr>
      </w:pPr>
      <w:r w:rsidRPr="002802EC">
        <w:rPr>
          <w:rFonts w:ascii="Times New Roman" w:hAnsi="Times New Roman" w:cs="Times New Roman"/>
          <w:b/>
          <w:bCs/>
          <w:sz w:val="24"/>
          <w:szCs w:val="24"/>
        </w:rPr>
        <w:t>Microfinance Institutions:</w:t>
      </w:r>
      <w:r w:rsidRPr="003F5B08">
        <w:rPr>
          <w:rFonts w:ascii="Times New Roman" w:hAnsi="Times New Roman" w:cs="Times New Roman"/>
          <w:sz w:val="24"/>
          <w:szCs w:val="24"/>
        </w:rPr>
        <w:t xml:space="preserve"> Organizations like Grameen Bank provide loans to farmers but often charge high interest rates and have strict eligibility criteria, excluding many small-scale farmers.</w:t>
      </w:r>
    </w:p>
    <w:p w14:paraId="73CD2977" w14:textId="77777777" w:rsidR="003F5B08" w:rsidRPr="003F5B08" w:rsidRDefault="003F5B08" w:rsidP="0025173B">
      <w:pPr>
        <w:numPr>
          <w:ilvl w:val="0"/>
          <w:numId w:val="8"/>
        </w:numPr>
        <w:spacing w:line="360" w:lineRule="auto"/>
        <w:jc w:val="both"/>
        <w:rPr>
          <w:rFonts w:ascii="Times New Roman" w:hAnsi="Times New Roman" w:cs="Times New Roman"/>
          <w:sz w:val="24"/>
          <w:szCs w:val="24"/>
        </w:rPr>
      </w:pPr>
      <w:r w:rsidRPr="002802EC">
        <w:rPr>
          <w:rFonts w:ascii="Times New Roman" w:hAnsi="Times New Roman" w:cs="Times New Roman"/>
          <w:b/>
          <w:bCs/>
          <w:sz w:val="24"/>
          <w:szCs w:val="24"/>
        </w:rPr>
        <w:t>Contract Farming:</w:t>
      </w:r>
      <w:r w:rsidRPr="003F5B08">
        <w:rPr>
          <w:rFonts w:ascii="Times New Roman" w:hAnsi="Times New Roman" w:cs="Times New Roman"/>
          <w:sz w:val="24"/>
          <w:szCs w:val="24"/>
        </w:rPr>
        <w:t xml:space="preserve"> While contract farming arrangements provide resources and expertise to farmers, they often lead to unequal power dynamics and dependence on single buyers, limiting farmers' autonomy.</w:t>
      </w:r>
    </w:p>
    <w:p w14:paraId="20BCBF28" w14:textId="77777777" w:rsidR="003F5B08" w:rsidRPr="003F5B08" w:rsidRDefault="003F5B08" w:rsidP="0025173B">
      <w:pPr>
        <w:numPr>
          <w:ilvl w:val="0"/>
          <w:numId w:val="8"/>
        </w:numPr>
        <w:spacing w:line="360" w:lineRule="auto"/>
        <w:jc w:val="both"/>
        <w:rPr>
          <w:rFonts w:ascii="Times New Roman" w:hAnsi="Times New Roman" w:cs="Times New Roman"/>
          <w:sz w:val="24"/>
          <w:szCs w:val="24"/>
        </w:rPr>
      </w:pPr>
      <w:r w:rsidRPr="002802EC">
        <w:rPr>
          <w:rFonts w:ascii="Times New Roman" w:hAnsi="Times New Roman" w:cs="Times New Roman"/>
          <w:b/>
          <w:bCs/>
          <w:sz w:val="24"/>
          <w:szCs w:val="24"/>
        </w:rPr>
        <w:t>Fair Trade and Sustainability Certifications:</w:t>
      </w:r>
      <w:r w:rsidRPr="003F5B08">
        <w:rPr>
          <w:rFonts w:ascii="Times New Roman" w:hAnsi="Times New Roman" w:cs="Times New Roman"/>
          <w:sz w:val="24"/>
          <w:szCs w:val="24"/>
        </w:rPr>
        <w:t xml:space="preserve"> While certifications connect farmers with premium markets, the certification process can be complex and costly for small-scale farmers, and market demand for certified products may fluctuate.</w:t>
      </w:r>
    </w:p>
    <w:p w14:paraId="03FE1E01" w14:textId="77777777" w:rsidR="003F5B08" w:rsidRPr="003F5B08" w:rsidRDefault="003F5B08" w:rsidP="0025173B">
      <w:pPr>
        <w:numPr>
          <w:ilvl w:val="0"/>
          <w:numId w:val="8"/>
        </w:numPr>
        <w:spacing w:line="360" w:lineRule="auto"/>
        <w:jc w:val="both"/>
        <w:rPr>
          <w:rFonts w:ascii="Times New Roman" w:hAnsi="Times New Roman" w:cs="Times New Roman"/>
          <w:sz w:val="24"/>
          <w:szCs w:val="24"/>
        </w:rPr>
      </w:pPr>
      <w:r w:rsidRPr="002802EC">
        <w:rPr>
          <w:rFonts w:ascii="Times New Roman" w:hAnsi="Times New Roman" w:cs="Times New Roman"/>
          <w:b/>
          <w:bCs/>
          <w:sz w:val="24"/>
          <w:szCs w:val="24"/>
        </w:rPr>
        <w:t>Government Subsidies and Programs:</w:t>
      </w:r>
      <w:r w:rsidRPr="003F5B08">
        <w:rPr>
          <w:rFonts w:ascii="Times New Roman" w:hAnsi="Times New Roman" w:cs="Times New Roman"/>
          <w:sz w:val="24"/>
          <w:szCs w:val="24"/>
        </w:rPr>
        <w:t xml:space="preserve"> While government subsidies aim to support farmers, bureaucratic inefficiencies and limited funding can hinder their effectiveness.</w:t>
      </w:r>
    </w:p>
    <w:p w14:paraId="46D1AFE1" w14:textId="77777777" w:rsidR="003F5B08" w:rsidRPr="003F5B08" w:rsidRDefault="003F5B08" w:rsidP="0025173B">
      <w:pPr>
        <w:numPr>
          <w:ilvl w:val="0"/>
          <w:numId w:val="8"/>
        </w:numPr>
        <w:spacing w:line="360" w:lineRule="auto"/>
        <w:jc w:val="both"/>
        <w:rPr>
          <w:rFonts w:ascii="Times New Roman" w:hAnsi="Times New Roman" w:cs="Times New Roman"/>
          <w:sz w:val="24"/>
          <w:szCs w:val="24"/>
        </w:rPr>
      </w:pPr>
      <w:r w:rsidRPr="002802EC">
        <w:rPr>
          <w:rFonts w:ascii="Times New Roman" w:hAnsi="Times New Roman" w:cs="Times New Roman"/>
          <w:b/>
          <w:bCs/>
          <w:sz w:val="24"/>
          <w:szCs w:val="24"/>
        </w:rPr>
        <w:t>Agricultural Cooperatives:</w:t>
      </w:r>
      <w:r w:rsidRPr="003F5B08">
        <w:rPr>
          <w:rFonts w:ascii="Times New Roman" w:hAnsi="Times New Roman" w:cs="Times New Roman"/>
          <w:sz w:val="24"/>
          <w:szCs w:val="24"/>
        </w:rPr>
        <w:t xml:space="preserve"> While cooperatives offer collective bargaining power, internal conflicts and limited marketing capabilities can pose challenges.</w:t>
      </w:r>
    </w:p>
    <w:p w14:paraId="00F3863E" w14:textId="77777777" w:rsidR="00C10C4A" w:rsidRDefault="00C10C4A" w:rsidP="0025173B">
      <w:pPr>
        <w:spacing w:line="360" w:lineRule="auto"/>
        <w:jc w:val="both"/>
        <w:rPr>
          <w:rFonts w:ascii="Times New Roman" w:hAnsi="Times New Roman" w:cs="Times New Roman"/>
          <w:sz w:val="24"/>
          <w:szCs w:val="24"/>
        </w:rPr>
      </w:pPr>
    </w:p>
    <w:p w14:paraId="5B4AF2ED" w14:textId="19719E97" w:rsidR="00A91F55" w:rsidRDefault="00C10C4A" w:rsidP="0025173B">
      <w:pPr>
        <w:spacing w:line="360" w:lineRule="auto"/>
        <w:jc w:val="both"/>
        <w:rPr>
          <w:rFonts w:ascii="Times New Roman" w:hAnsi="Times New Roman" w:cs="Times New Roman"/>
          <w:sz w:val="24"/>
          <w:szCs w:val="24"/>
        </w:rPr>
      </w:pPr>
      <w:r w:rsidRPr="00C10C4A">
        <w:rPr>
          <w:rFonts w:ascii="Times New Roman" w:hAnsi="Times New Roman" w:cs="Times New Roman"/>
          <w:sz w:val="24"/>
          <w:szCs w:val="24"/>
        </w:rPr>
        <w:t>In conclusion, while various initiatives have been implemented to address the financial challenges in India's agricultural sector, they are often impeded by significant obstacles. From limited reach in crowdfunding platforms to bureaucratic inefficiencies in government subsidies, these challenges underscore the need for comprehensive and innovative solutions to truly empower farmers and drive sustainable growth.</w:t>
      </w:r>
    </w:p>
    <w:p w14:paraId="6588FA8A" w14:textId="404D3D0C" w:rsidR="0095485D" w:rsidRPr="009C098A" w:rsidRDefault="0095485D" w:rsidP="00AB2168">
      <w:pPr>
        <w:pStyle w:val="Heading1"/>
        <w:spacing w:line="360" w:lineRule="auto"/>
        <w:jc w:val="both"/>
        <w:rPr>
          <w:b/>
          <w:bCs/>
        </w:rPr>
      </w:pPr>
      <w:bookmarkStart w:id="4" w:name="_Toc158208292"/>
      <w:r w:rsidRPr="009C098A">
        <w:rPr>
          <w:b/>
          <w:bCs/>
        </w:rPr>
        <w:lastRenderedPageBreak/>
        <w:t>Proposed Solution:</w:t>
      </w:r>
      <w:bookmarkEnd w:id="4"/>
    </w:p>
    <w:p w14:paraId="10CBA391" w14:textId="77777777" w:rsidR="00EA09AB" w:rsidRPr="00EA09AB" w:rsidRDefault="00EA09AB" w:rsidP="00EA09AB">
      <w:pPr>
        <w:spacing w:line="360" w:lineRule="auto"/>
        <w:jc w:val="both"/>
        <w:rPr>
          <w:rFonts w:ascii="Times New Roman" w:hAnsi="Times New Roman" w:cs="Times New Roman"/>
          <w:sz w:val="24"/>
          <w:szCs w:val="24"/>
        </w:rPr>
      </w:pPr>
    </w:p>
    <w:p w14:paraId="6F4EB136" w14:textId="77777777" w:rsidR="00EA09AB" w:rsidRDefault="00EA09AB" w:rsidP="00EA09AB">
      <w:pPr>
        <w:spacing w:line="360" w:lineRule="auto"/>
        <w:jc w:val="both"/>
        <w:rPr>
          <w:rFonts w:ascii="Times New Roman" w:hAnsi="Times New Roman" w:cs="Times New Roman"/>
          <w:sz w:val="24"/>
          <w:szCs w:val="24"/>
        </w:rPr>
      </w:pPr>
      <w:r w:rsidRPr="00EA09AB">
        <w:rPr>
          <w:rFonts w:ascii="Times New Roman" w:hAnsi="Times New Roman" w:cs="Times New Roman"/>
          <w:sz w:val="24"/>
          <w:szCs w:val="24"/>
        </w:rPr>
        <w:t>To address the multifaceted challenges faced by farmers in India, we propose the development of an innovative fintech app that serves as a comprehensive platform connecting farmers, investors, and insurance companies. Our solution integrates cutting-edge technologies with tailored features to empower stakeholders across the agricultural ecosystem. Key features of the app include:</w:t>
      </w:r>
    </w:p>
    <w:p w14:paraId="63F374CE" w14:textId="77777777" w:rsidR="009C6BD6" w:rsidRPr="00EA09AB" w:rsidRDefault="009C6BD6" w:rsidP="00EA09AB">
      <w:pPr>
        <w:spacing w:line="360" w:lineRule="auto"/>
        <w:jc w:val="both"/>
        <w:rPr>
          <w:rFonts w:ascii="Times New Roman" w:hAnsi="Times New Roman" w:cs="Times New Roman"/>
          <w:sz w:val="24"/>
          <w:szCs w:val="24"/>
        </w:rPr>
      </w:pPr>
    </w:p>
    <w:p w14:paraId="7E4F9915" w14:textId="77777777" w:rsidR="009C6BD6" w:rsidRDefault="009C6BD6" w:rsidP="009C6BD6">
      <w:pPr>
        <w:pStyle w:val="ListParagraph"/>
        <w:numPr>
          <w:ilvl w:val="0"/>
          <w:numId w:val="45"/>
        </w:numPr>
        <w:spacing w:line="360" w:lineRule="auto"/>
        <w:jc w:val="both"/>
        <w:rPr>
          <w:rFonts w:ascii="Times New Roman" w:hAnsi="Times New Roman" w:cs="Times New Roman"/>
          <w:b/>
          <w:bCs/>
          <w:sz w:val="24"/>
          <w:szCs w:val="24"/>
        </w:rPr>
      </w:pPr>
      <w:r w:rsidRPr="009C6BD6">
        <w:rPr>
          <w:rFonts w:ascii="Times New Roman" w:hAnsi="Times New Roman" w:cs="Times New Roman"/>
          <w:b/>
          <w:bCs/>
          <w:sz w:val="24"/>
          <w:szCs w:val="24"/>
        </w:rPr>
        <w:t>Onboarding and Identity Management:</w:t>
      </w:r>
    </w:p>
    <w:p w14:paraId="4B9BAFC8" w14:textId="4E25D24F" w:rsidR="009C6BD6" w:rsidRPr="009C6BD6" w:rsidRDefault="009C6BD6" w:rsidP="009C6BD6">
      <w:pPr>
        <w:pStyle w:val="ListParagraph"/>
        <w:numPr>
          <w:ilvl w:val="1"/>
          <w:numId w:val="45"/>
        </w:numPr>
        <w:spacing w:line="360" w:lineRule="auto"/>
        <w:jc w:val="both"/>
        <w:rPr>
          <w:rFonts w:ascii="Times New Roman" w:hAnsi="Times New Roman" w:cs="Times New Roman"/>
          <w:b/>
          <w:bCs/>
          <w:sz w:val="24"/>
          <w:szCs w:val="24"/>
        </w:rPr>
      </w:pPr>
      <w:r w:rsidRPr="009C6BD6">
        <w:rPr>
          <w:rFonts w:ascii="Times New Roman" w:hAnsi="Times New Roman" w:cs="Times New Roman"/>
          <w:sz w:val="24"/>
          <w:szCs w:val="24"/>
        </w:rPr>
        <w:t>Profile Creation: KYC verification, credit scores, and registration validation for all users.</w:t>
      </w:r>
    </w:p>
    <w:p w14:paraId="1EAEEB8A" w14:textId="7C126D17" w:rsidR="009C6BD6" w:rsidRDefault="009C6BD6" w:rsidP="009C6BD6">
      <w:pPr>
        <w:numPr>
          <w:ilvl w:val="0"/>
          <w:numId w:val="39"/>
        </w:numPr>
        <w:spacing w:line="360" w:lineRule="auto"/>
        <w:jc w:val="both"/>
        <w:rPr>
          <w:rFonts w:ascii="Times New Roman" w:hAnsi="Times New Roman" w:cs="Times New Roman"/>
          <w:sz w:val="24"/>
          <w:szCs w:val="24"/>
        </w:rPr>
      </w:pPr>
      <w:r w:rsidRPr="009C6BD6">
        <w:rPr>
          <w:rFonts w:ascii="Times New Roman" w:hAnsi="Times New Roman" w:cs="Times New Roman"/>
          <w:sz w:val="24"/>
          <w:szCs w:val="24"/>
        </w:rPr>
        <w:t>Multiple User Sections: Tailored interfaces and functionalities for farmers, investors, and insurance companies.</w:t>
      </w:r>
    </w:p>
    <w:p w14:paraId="7AB3B003" w14:textId="77777777" w:rsidR="009C6BD6" w:rsidRDefault="009C6BD6" w:rsidP="009C6BD6">
      <w:pPr>
        <w:spacing w:line="360" w:lineRule="auto"/>
        <w:jc w:val="both"/>
        <w:rPr>
          <w:rFonts w:ascii="Times New Roman" w:hAnsi="Times New Roman" w:cs="Times New Roman"/>
          <w:sz w:val="24"/>
          <w:szCs w:val="24"/>
        </w:rPr>
      </w:pPr>
    </w:p>
    <w:p w14:paraId="31DF5B1B" w14:textId="378EC1F5" w:rsidR="009C6BD6" w:rsidRPr="009C6BD6" w:rsidRDefault="009C6BD6" w:rsidP="009C6BD6">
      <w:pPr>
        <w:pStyle w:val="ListParagraph"/>
        <w:numPr>
          <w:ilvl w:val="0"/>
          <w:numId w:val="45"/>
        </w:numPr>
        <w:spacing w:line="360" w:lineRule="auto"/>
        <w:jc w:val="both"/>
        <w:rPr>
          <w:rFonts w:ascii="Times New Roman" w:hAnsi="Times New Roman" w:cs="Times New Roman"/>
          <w:b/>
          <w:bCs/>
          <w:sz w:val="24"/>
          <w:szCs w:val="24"/>
        </w:rPr>
      </w:pPr>
      <w:r w:rsidRPr="009C6BD6">
        <w:rPr>
          <w:rFonts w:ascii="Times New Roman" w:hAnsi="Times New Roman" w:cs="Times New Roman"/>
          <w:b/>
          <w:bCs/>
          <w:sz w:val="24"/>
          <w:szCs w:val="24"/>
        </w:rPr>
        <w:t>Farm Data and Performance Management:</w:t>
      </w:r>
    </w:p>
    <w:p w14:paraId="60B6E25D" w14:textId="4B7C5695" w:rsidR="009C6BD6" w:rsidRPr="009C6BD6" w:rsidRDefault="009C6BD6" w:rsidP="009C6BD6">
      <w:pPr>
        <w:numPr>
          <w:ilvl w:val="0"/>
          <w:numId w:val="40"/>
        </w:numPr>
        <w:spacing w:line="360" w:lineRule="auto"/>
        <w:jc w:val="both"/>
        <w:rPr>
          <w:rFonts w:ascii="Times New Roman" w:hAnsi="Times New Roman" w:cs="Times New Roman"/>
          <w:sz w:val="24"/>
          <w:szCs w:val="24"/>
        </w:rPr>
      </w:pPr>
      <w:r w:rsidRPr="009C6BD6">
        <w:rPr>
          <w:rFonts w:ascii="Times New Roman" w:hAnsi="Times New Roman" w:cs="Times New Roman"/>
          <w:sz w:val="24"/>
          <w:szCs w:val="24"/>
        </w:rPr>
        <w:t>Farm Data Monitoring and Analysis: Real-time data on soil health, weather, and crop growth with reports and analytics.</w:t>
      </w:r>
    </w:p>
    <w:p w14:paraId="6316F588" w14:textId="61824497" w:rsidR="009C6BD6" w:rsidRPr="009C6BD6" w:rsidRDefault="009C6BD6" w:rsidP="009C6BD6">
      <w:pPr>
        <w:numPr>
          <w:ilvl w:val="0"/>
          <w:numId w:val="40"/>
        </w:numPr>
        <w:spacing w:line="360" w:lineRule="auto"/>
        <w:jc w:val="both"/>
        <w:rPr>
          <w:rFonts w:ascii="Times New Roman" w:hAnsi="Times New Roman" w:cs="Times New Roman"/>
          <w:sz w:val="24"/>
          <w:szCs w:val="24"/>
        </w:rPr>
      </w:pPr>
      <w:r w:rsidRPr="009C6BD6">
        <w:rPr>
          <w:rFonts w:ascii="Times New Roman" w:hAnsi="Times New Roman" w:cs="Times New Roman"/>
          <w:sz w:val="24"/>
          <w:szCs w:val="24"/>
        </w:rPr>
        <w:t>Farmer Ranking System: Metrics-based ranking to attract investors and insurance companies.</w:t>
      </w:r>
    </w:p>
    <w:p w14:paraId="02D643E4" w14:textId="7471CC31" w:rsidR="009C6BD6" w:rsidRPr="009C6BD6" w:rsidRDefault="009C6BD6" w:rsidP="009C6BD6">
      <w:pPr>
        <w:numPr>
          <w:ilvl w:val="0"/>
          <w:numId w:val="40"/>
        </w:numPr>
        <w:spacing w:line="360" w:lineRule="auto"/>
        <w:jc w:val="both"/>
        <w:rPr>
          <w:rFonts w:ascii="Times New Roman" w:hAnsi="Times New Roman" w:cs="Times New Roman"/>
          <w:sz w:val="24"/>
          <w:szCs w:val="24"/>
        </w:rPr>
      </w:pPr>
      <w:r w:rsidRPr="009C6BD6">
        <w:rPr>
          <w:rFonts w:ascii="Times New Roman" w:hAnsi="Times New Roman" w:cs="Times New Roman"/>
          <w:sz w:val="24"/>
          <w:szCs w:val="24"/>
        </w:rPr>
        <w:t>Farm Management Tools: Planning, budgeting, record-keeping, and performance tracking tools.</w:t>
      </w:r>
    </w:p>
    <w:p w14:paraId="671AE750" w14:textId="77777777" w:rsidR="009C6BD6" w:rsidRDefault="009C6BD6" w:rsidP="009C6BD6">
      <w:pPr>
        <w:numPr>
          <w:ilvl w:val="0"/>
          <w:numId w:val="40"/>
        </w:numPr>
        <w:spacing w:line="360" w:lineRule="auto"/>
        <w:jc w:val="both"/>
        <w:rPr>
          <w:rFonts w:ascii="Times New Roman" w:hAnsi="Times New Roman" w:cs="Times New Roman"/>
          <w:sz w:val="24"/>
          <w:szCs w:val="24"/>
        </w:rPr>
      </w:pPr>
      <w:r w:rsidRPr="009C6BD6">
        <w:rPr>
          <w:rFonts w:ascii="Times New Roman" w:hAnsi="Times New Roman" w:cs="Times New Roman"/>
          <w:sz w:val="24"/>
          <w:szCs w:val="24"/>
        </w:rPr>
        <w:t>Data Analytics Dashboard: Personalized insights and recommendations for optimization.</w:t>
      </w:r>
    </w:p>
    <w:p w14:paraId="52690A1E" w14:textId="77777777" w:rsidR="009C6BD6" w:rsidRDefault="009C6BD6" w:rsidP="009C6BD6">
      <w:pPr>
        <w:spacing w:line="360" w:lineRule="auto"/>
        <w:jc w:val="both"/>
        <w:rPr>
          <w:rFonts w:ascii="Times New Roman" w:hAnsi="Times New Roman" w:cs="Times New Roman"/>
          <w:sz w:val="24"/>
          <w:szCs w:val="24"/>
        </w:rPr>
      </w:pPr>
    </w:p>
    <w:p w14:paraId="58938E30" w14:textId="0E28E86B" w:rsidR="009C6BD6" w:rsidRPr="009C6BD6" w:rsidRDefault="009C6BD6" w:rsidP="009C6BD6">
      <w:pPr>
        <w:pStyle w:val="ListParagraph"/>
        <w:numPr>
          <w:ilvl w:val="0"/>
          <w:numId w:val="45"/>
        </w:numPr>
        <w:spacing w:line="360" w:lineRule="auto"/>
        <w:jc w:val="both"/>
        <w:rPr>
          <w:rFonts w:ascii="Times New Roman" w:hAnsi="Times New Roman" w:cs="Times New Roman"/>
          <w:b/>
          <w:bCs/>
          <w:sz w:val="24"/>
          <w:szCs w:val="24"/>
        </w:rPr>
      </w:pPr>
      <w:r w:rsidRPr="009C6BD6">
        <w:rPr>
          <w:rFonts w:ascii="Times New Roman" w:hAnsi="Times New Roman" w:cs="Times New Roman"/>
          <w:b/>
          <w:bCs/>
          <w:sz w:val="24"/>
          <w:szCs w:val="24"/>
        </w:rPr>
        <w:t>Financial Services and Security:</w:t>
      </w:r>
    </w:p>
    <w:p w14:paraId="2FC2AC84" w14:textId="4DA6A06B" w:rsidR="009C6BD6" w:rsidRPr="009C6BD6" w:rsidRDefault="009C6BD6" w:rsidP="009C6BD6">
      <w:pPr>
        <w:numPr>
          <w:ilvl w:val="0"/>
          <w:numId w:val="41"/>
        </w:numPr>
        <w:spacing w:line="360" w:lineRule="auto"/>
        <w:jc w:val="both"/>
        <w:rPr>
          <w:rFonts w:ascii="Times New Roman" w:hAnsi="Times New Roman" w:cs="Times New Roman"/>
          <w:sz w:val="24"/>
          <w:szCs w:val="24"/>
        </w:rPr>
      </w:pPr>
      <w:r w:rsidRPr="009C6BD6">
        <w:rPr>
          <w:rFonts w:ascii="Times New Roman" w:hAnsi="Times New Roman" w:cs="Times New Roman"/>
          <w:sz w:val="24"/>
          <w:szCs w:val="24"/>
        </w:rPr>
        <w:t>Blockchain-based Payments: Secure and transparent transactions with smart contracts.</w:t>
      </w:r>
    </w:p>
    <w:p w14:paraId="5A611F11" w14:textId="3C3481F8" w:rsidR="009C6BD6" w:rsidRPr="009C6BD6" w:rsidRDefault="009C6BD6" w:rsidP="009C6BD6">
      <w:pPr>
        <w:numPr>
          <w:ilvl w:val="0"/>
          <w:numId w:val="41"/>
        </w:numPr>
        <w:spacing w:line="360" w:lineRule="auto"/>
        <w:jc w:val="both"/>
        <w:rPr>
          <w:rFonts w:ascii="Times New Roman" w:hAnsi="Times New Roman" w:cs="Times New Roman"/>
          <w:sz w:val="24"/>
          <w:szCs w:val="24"/>
        </w:rPr>
      </w:pPr>
      <w:r w:rsidRPr="009C6BD6">
        <w:rPr>
          <w:rFonts w:ascii="Times New Roman" w:hAnsi="Times New Roman" w:cs="Times New Roman"/>
          <w:sz w:val="24"/>
          <w:szCs w:val="24"/>
        </w:rPr>
        <w:t>Mobile Payment Solutions: Convenient and secure mobile payments for all transactions.</w:t>
      </w:r>
    </w:p>
    <w:p w14:paraId="40707669" w14:textId="77777777" w:rsidR="009C6BD6" w:rsidRDefault="009C6BD6" w:rsidP="009C6BD6">
      <w:pPr>
        <w:numPr>
          <w:ilvl w:val="0"/>
          <w:numId w:val="41"/>
        </w:numPr>
        <w:spacing w:line="360" w:lineRule="auto"/>
        <w:jc w:val="both"/>
        <w:rPr>
          <w:rFonts w:ascii="Times New Roman" w:hAnsi="Times New Roman" w:cs="Times New Roman"/>
          <w:sz w:val="24"/>
          <w:szCs w:val="24"/>
        </w:rPr>
      </w:pPr>
      <w:r w:rsidRPr="009C6BD6">
        <w:rPr>
          <w:rFonts w:ascii="Times New Roman" w:hAnsi="Times New Roman" w:cs="Times New Roman"/>
          <w:sz w:val="24"/>
          <w:szCs w:val="24"/>
        </w:rPr>
        <w:t>Farmer Payment Rules: Compliance with MSP regulations for fair prices.</w:t>
      </w:r>
    </w:p>
    <w:p w14:paraId="5AEF89CC" w14:textId="77777777" w:rsidR="009C6BD6" w:rsidRDefault="009C6BD6" w:rsidP="009C6BD6">
      <w:pPr>
        <w:spacing w:line="360" w:lineRule="auto"/>
        <w:jc w:val="both"/>
        <w:rPr>
          <w:rFonts w:ascii="Times New Roman" w:hAnsi="Times New Roman" w:cs="Times New Roman"/>
          <w:sz w:val="24"/>
          <w:szCs w:val="24"/>
        </w:rPr>
      </w:pPr>
    </w:p>
    <w:p w14:paraId="0335D868" w14:textId="357B6C1E" w:rsidR="009C6BD6" w:rsidRPr="009C6BD6" w:rsidRDefault="009C6BD6" w:rsidP="009C6BD6">
      <w:pPr>
        <w:pStyle w:val="ListParagraph"/>
        <w:numPr>
          <w:ilvl w:val="0"/>
          <w:numId w:val="45"/>
        </w:numPr>
        <w:spacing w:line="360" w:lineRule="auto"/>
        <w:jc w:val="both"/>
        <w:rPr>
          <w:rFonts w:ascii="Times New Roman" w:hAnsi="Times New Roman" w:cs="Times New Roman"/>
          <w:b/>
          <w:bCs/>
          <w:sz w:val="24"/>
          <w:szCs w:val="24"/>
        </w:rPr>
      </w:pPr>
      <w:r w:rsidRPr="009C6BD6">
        <w:rPr>
          <w:rFonts w:ascii="Times New Roman" w:hAnsi="Times New Roman" w:cs="Times New Roman"/>
          <w:b/>
          <w:bCs/>
          <w:sz w:val="24"/>
          <w:szCs w:val="24"/>
        </w:rPr>
        <w:t>Knowledge and Support:</w:t>
      </w:r>
    </w:p>
    <w:p w14:paraId="43BBBC03" w14:textId="7CB74C1C" w:rsidR="009C6BD6" w:rsidRPr="009C6BD6" w:rsidRDefault="009C6BD6" w:rsidP="009C6BD6">
      <w:pPr>
        <w:numPr>
          <w:ilvl w:val="0"/>
          <w:numId w:val="42"/>
        </w:numPr>
        <w:spacing w:line="360" w:lineRule="auto"/>
        <w:jc w:val="both"/>
        <w:rPr>
          <w:rFonts w:ascii="Times New Roman" w:hAnsi="Times New Roman" w:cs="Times New Roman"/>
          <w:sz w:val="24"/>
          <w:szCs w:val="24"/>
        </w:rPr>
      </w:pPr>
      <w:r w:rsidRPr="009C6BD6">
        <w:rPr>
          <w:rFonts w:ascii="Times New Roman" w:hAnsi="Times New Roman" w:cs="Times New Roman"/>
          <w:sz w:val="24"/>
          <w:szCs w:val="24"/>
        </w:rPr>
        <w:t>Training Modules for Continuous Learning: Interactive modules on various farming topics.</w:t>
      </w:r>
    </w:p>
    <w:p w14:paraId="14289BB5" w14:textId="451100A2" w:rsidR="009C6BD6" w:rsidRPr="009C6BD6" w:rsidRDefault="009C6BD6" w:rsidP="009C6BD6">
      <w:pPr>
        <w:numPr>
          <w:ilvl w:val="0"/>
          <w:numId w:val="42"/>
        </w:numPr>
        <w:spacing w:line="360" w:lineRule="auto"/>
        <w:jc w:val="both"/>
        <w:rPr>
          <w:rFonts w:ascii="Times New Roman" w:hAnsi="Times New Roman" w:cs="Times New Roman"/>
          <w:sz w:val="24"/>
          <w:szCs w:val="24"/>
        </w:rPr>
      </w:pPr>
      <w:r w:rsidRPr="009C6BD6">
        <w:rPr>
          <w:rFonts w:ascii="Times New Roman" w:hAnsi="Times New Roman" w:cs="Times New Roman"/>
          <w:sz w:val="24"/>
          <w:szCs w:val="24"/>
        </w:rPr>
        <w:t>Community Forums: Virtual spaces for knowledge sharing, advice, and collaboration.</w:t>
      </w:r>
    </w:p>
    <w:p w14:paraId="0C79779D" w14:textId="77777777" w:rsidR="009C6BD6" w:rsidRDefault="009C6BD6" w:rsidP="009C6BD6">
      <w:pPr>
        <w:numPr>
          <w:ilvl w:val="0"/>
          <w:numId w:val="42"/>
        </w:numPr>
        <w:spacing w:line="360" w:lineRule="auto"/>
        <w:jc w:val="both"/>
        <w:rPr>
          <w:rFonts w:ascii="Times New Roman" w:hAnsi="Times New Roman" w:cs="Times New Roman"/>
          <w:sz w:val="24"/>
          <w:szCs w:val="24"/>
        </w:rPr>
      </w:pPr>
      <w:r w:rsidRPr="009C6BD6">
        <w:rPr>
          <w:rFonts w:ascii="Times New Roman" w:hAnsi="Times New Roman" w:cs="Times New Roman"/>
          <w:sz w:val="24"/>
          <w:szCs w:val="24"/>
        </w:rPr>
        <w:t>Remote Consulting Services: Personalized consultations with experts on agronomy, finance, etc.</w:t>
      </w:r>
    </w:p>
    <w:p w14:paraId="7A48F773" w14:textId="77777777" w:rsidR="009C6BD6" w:rsidRDefault="009C6BD6" w:rsidP="009C6BD6">
      <w:pPr>
        <w:spacing w:line="360" w:lineRule="auto"/>
        <w:jc w:val="both"/>
        <w:rPr>
          <w:rFonts w:ascii="Times New Roman" w:hAnsi="Times New Roman" w:cs="Times New Roman"/>
          <w:sz w:val="24"/>
          <w:szCs w:val="24"/>
        </w:rPr>
      </w:pPr>
    </w:p>
    <w:p w14:paraId="55CE1BFE" w14:textId="02CE9D60" w:rsidR="009C6BD6" w:rsidRPr="009C6BD6" w:rsidRDefault="009C6BD6" w:rsidP="009C6BD6">
      <w:pPr>
        <w:pStyle w:val="ListParagraph"/>
        <w:numPr>
          <w:ilvl w:val="0"/>
          <w:numId w:val="45"/>
        </w:numPr>
        <w:spacing w:line="360" w:lineRule="auto"/>
        <w:jc w:val="both"/>
        <w:rPr>
          <w:rFonts w:ascii="Times New Roman" w:hAnsi="Times New Roman" w:cs="Times New Roman"/>
          <w:b/>
          <w:bCs/>
          <w:sz w:val="24"/>
          <w:szCs w:val="24"/>
        </w:rPr>
      </w:pPr>
      <w:r w:rsidRPr="009C6BD6">
        <w:rPr>
          <w:rFonts w:ascii="Times New Roman" w:hAnsi="Times New Roman" w:cs="Times New Roman"/>
          <w:b/>
          <w:bCs/>
          <w:sz w:val="24"/>
          <w:szCs w:val="24"/>
        </w:rPr>
        <w:t>Market Access and Efficiency:</w:t>
      </w:r>
    </w:p>
    <w:p w14:paraId="5F14BC42" w14:textId="4B2C6637" w:rsidR="009C6BD6" w:rsidRPr="009C6BD6" w:rsidRDefault="009C6BD6" w:rsidP="009C6BD6">
      <w:pPr>
        <w:numPr>
          <w:ilvl w:val="0"/>
          <w:numId w:val="43"/>
        </w:numPr>
        <w:spacing w:line="360" w:lineRule="auto"/>
        <w:jc w:val="both"/>
        <w:rPr>
          <w:rFonts w:ascii="Times New Roman" w:hAnsi="Times New Roman" w:cs="Times New Roman"/>
          <w:sz w:val="24"/>
          <w:szCs w:val="24"/>
        </w:rPr>
      </w:pPr>
      <w:r w:rsidRPr="009C6BD6">
        <w:rPr>
          <w:rFonts w:ascii="Times New Roman" w:hAnsi="Times New Roman" w:cs="Times New Roman"/>
          <w:sz w:val="24"/>
          <w:szCs w:val="24"/>
        </w:rPr>
        <w:t>Market Acces</w:t>
      </w:r>
      <w:r>
        <w:rPr>
          <w:rFonts w:ascii="Times New Roman" w:hAnsi="Times New Roman" w:cs="Times New Roman"/>
          <w:sz w:val="24"/>
          <w:szCs w:val="24"/>
        </w:rPr>
        <w:t>s</w:t>
      </w:r>
      <w:r w:rsidRPr="009C6BD6">
        <w:rPr>
          <w:rFonts w:ascii="Times New Roman" w:hAnsi="Times New Roman" w:cs="Times New Roman"/>
          <w:sz w:val="24"/>
          <w:szCs w:val="24"/>
        </w:rPr>
        <w:t>: Direct connections with buyers like wholesalers, retailers, and exporters.</w:t>
      </w:r>
    </w:p>
    <w:p w14:paraId="398719C7" w14:textId="56E566B4" w:rsidR="009C6BD6" w:rsidRPr="009C6BD6" w:rsidRDefault="009C6BD6" w:rsidP="009C6BD6">
      <w:pPr>
        <w:numPr>
          <w:ilvl w:val="0"/>
          <w:numId w:val="43"/>
        </w:numPr>
        <w:spacing w:line="360" w:lineRule="auto"/>
        <w:jc w:val="both"/>
        <w:rPr>
          <w:rFonts w:ascii="Times New Roman" w:hAnsi="Times New Roman" w:cs="Times New Roman"/>
          <w:sz w:val="24"/>
          <w:szCs w:val="24"/>
        </w:rPr>
      </w:pPr>
      <w:r w:rsidRPr="009C6BD6">
        <w:rPr>
          <w:rFonts w:ascii="Times New Roman" w:hAnsi="Times New Roman" w:cs="Times New Roman"/>
          <w:sz w:val="24"/>
          <w:szCs w:val="24"/>
        </w:rPr>
        <w:t>E-commerce Platform: Competitive prices for agricultural inputs like seeds, fertilizers, and equipment.</w:t>
      </w:r>
    </w:p>
    <w:p w14:paraId="01AAAF34" w14:textId="77777777" w:rsidR="009C6BD6" w:rsidRDefault="009C6BD6" w:rsidP="009C6BD6">
      <w:pPr>
        <w:numPr>
          <w:ilvl w:val="0"/>
          <w:numId w:val="43"/>
        </w:numPr>
        <w:spacing w:line="360" w:lineRule="auto"/>
        <w:jc w:val="both"/>
        <w:rPr>
          <w:rFonts w:ascii="Times New Roman" w:hAnsi="Times New Roman" w:cs="Times New Roman"/>
          <w:sz w:val="24"/>
          <w:szCs w:val="24"/>
        </w:rPr>
      </w:pPr>
      <w:r w:rsidRPr="009C6BD6">
        <w:rPr>
          <w:rFonts w:ascii="Times New Roman" w:hAnsi="Times New Roman" w:cs="Times New Roman"/>
          <w:sz w:val="24"/>
          <w:szCs w:val="24"/>
        </w:rPr>
        <w:t>Government Scheme Integration: Seamless access to government schemes and support programs.</w:t>
      </w:r>
    </w:p>
    <w:p w14:paraId="5E044581" w14:textId="77777777" w:rsidR="009C6BD6" w:rsidRDefault="009C6BD6" w:rsidP="009C6BD6">
      <w:pPr>
        <w:spacing w:line="360" w:lineRule="auto"/>
        <w:jc w:val="both"/>
        <w:rPr>
          <w:rFonts w:ascii="Times New Roman" w:hAnsi="Times New Roman" w:cs="Times New Roman"/>
          <w:sz w:val="24"/>
          <w:szCs w:val="24"/>
        </w:rPr>
      </w:pPr>
    </w:p>
    <w:p w14:paraId="5B9FA9AE" w14:textId="0C1007B4" w:rsidR="009C6BD6" w:rsidRPr="009C6BD6" w:rsidRDefault="009C6BD6" w:rsidP="009C6BD6">
      <w:pPr>
        <w:pStyle w:val="ListParagraph"/>
        <w:numPr>
          <w:ilvl w:val="0"/>
          <w:numId w:val="45"/>
        </w:numPr>
        <w:spacing w:line="360" w:lineRule="auto"/>
        <w:jc w:val="both"/>
        <w:rPr>
          <w:rFonts w:ascii="Times New Roman" w:hAnsi="Times New Roman" w:cs="Times New Roman"/>
          <w:b/>
          <w:bCs/>
          <w:sz w:val="24"/>
          <w:szCs w:val="24"/>
        </w:rPr>
      </w:pPr>
      <w:r w:rsidRPr="009C6BD6">
        <w:rPr>
          <w:rFonts w:ascii="Times New Roman" w:hAnsi="Times New Roman" w:cs="Times New Roman"/>
          <w:b/>
          <w:bCs/>
          <w:sz w:val="24"/>
          <w:szCs w:val="24"/>
        </w:rPr>
        <w:t>Sustainability and Environmental Practices:</w:t>
      </w:r>
    </w:p>
    <w:p w14:paraId="173D6FE0" w14:textId="7802251C" w:rsidR="009C6BD6" w:rsidRPr="009C6BD6" w:rsidRDefault="009C6BD6" w:rsidP="009C6BD6">
      <w:pPr>
        <w:numPr>
          <w:ilvl w:val="0"/>
          <w:numId w:val="44"/>
        </w:numPr>
        <w:spacing w:line="360" w:lineRule="auto"/>
        <w:jc w:val="both"/>
        <w:rPr>
          <w:rFonts w:ascii="Times New Roman" w:hAnsi="Times New Roman" w:cs="Times New Roman"/>
          <w:sz w:val="24"/>
          <w:szCs w:val="24"/>
        </w:rPr>
      </w:pPr>
      <w:r w:rsidRPr="009C6BD6">
        <w:rPr>
          <w:rFonts w:ascii="Times New Roman" w:hAnsi="Times New Roman" w:cs="Times New Roman"/>
          <w:sz w:val="24"/>
          <w:szCs w:val="24"/>
        </w:rPr>
        <w:t>Certifications for Farms: A platform for obtaining necessary compliance certifications.</w:t>
      </w:r>
    </w:p>
    <w:p w14:paraId="3EE9179A" w14:textId="5E05891E" w:rsidR="009C6BD6" w:rsidRDefault="009C6BD6" w:rsidP="00EA09AB">
      <w:pPr>
        <w:numPr>
          <w:ilvl w:val="0"/>
          <w:numId w:val="44"/>
        </w:numPr>
        <w:spacing w:line="360" w:lineRule="auto"/>
        <w:jc w:val="both"/>
        <w:rPr>
          <w:rFonts w:ascii="Times New Roman" w:hAnsi="Times New Roman" w:cs="Times New Roman"/>
          <w:sz w:val="24"/>
          <w:szCs w:val="24"/>
        </w:rPr>
      </w:pPr>
      <w:r w:rsidRPr="009C6BD6">
        <w:rPr>
          <w:rFonts w:ascii="Times New Roman" w:hAnsi="Times New Roman" w:cs="Times New Roman"/>
          <w:sz w:val="24"/>
          <w:szCs w:val="24"/>
        </w:rPr>
        <w:t>Sustainable Practices Promotion: Educational content and incentives for organic farming, water conservation, etc.</w:t>
      </w:r>
    </w:p>
    <w:p w14:paraId="2299521F" w14:textId="77777777" w:rsidR="009C6BD6" w:rsidRPr="009C6BD6" w:rsidRDefault="009C6BD6" w:rsidP="009C6BD6">
      <w:pPr>
        <w:spacing w:line="360" w:lineRule="auto"/>
        <w:jc w:val="both"/>
        <w:rPr>
          <w:rFonts w:ascii="Times New Roman" w:hAnsi="Times New Roman" w:cs="Times New Roman"/>
          <w:sz w:val="24"/>
          <w:szCs w:val="24"/>
        </w:rPr>
      </w:pPr>
    </w:p>
    <w:p w14:paraId="10DAB494" w14:textId="02959105" w:rsidR="00EA09AB" w:rsidRPr="00EA09AB" w:rsidRDefault="00EA09AB" w:rsidP="00EA09AB">
      <w:pPr>
        <w:spacing w:line="360" w:lineRule="auto"/>
        <w:jc w:val="both"/>
        <w:rPr>
          <w:rFonts w:ascii="Times New Roman" w:hAnsi="Times New Roman" w:cs="Times New Roman"/>
          <w:sz w:val="24"/>
          <w:szCs w:val="24"/>
        </w:rPr>
      </w:pPr>
      <w:r w:rsidRPr="00EA09AB">
        <w:rPr>
          <w:rFonts w:ascii="Times New Roman" w:hAnsi="Times New Roman" w:cs="Times New Roman"/>
          <w:sz w:val="24"/>
          <w:szCs w:val="24"/>
        </w:rPr>
        <w:t>Additionally, the app will facilitate regular farm updates from farmers and provide access to government subsidies and investor funding to cover the costs of initial training, testing, and certification for farmers.</w:t>
      </w:r>
    </w:p>
    <w:p w14:paraId="497762A6" w14:textId="6EF02150" w:rsidR="002802EC" w:rsidRDefault="00EA09AB" w:rsidP="00AB2168">
      <w:pPr>
        <w:spacing w:line="360" w:lineRule="auto"/>
        <w:jc w:val="both"/>
        <w:rPr>
          <w:rFonts w:ascii="Times New Roman" w:hAnsi="Times New Roman" w:cs="Times New Roman"/>
          <w:sz w:val="24"/>
          <w:szCs w:val="24"/>
        </w:rPr>
      </w:pPr>
      <w:r w:rsidRPr="00EA09AB">
        <w:rPr>
          <w:rFonts w:ascii="Times New Roman" w:hAnsi="Times New Roman" w:cs="Times New Roman"/>
          <w:sz w:val="24"/>
          <w:szCs w:val="24"/>
        </w:rPr>
        <w:t>By integrating these key features into our fintech app, we aim to provide a holistic solution that addresses the diverse needs of farmers, investors, and insurance companies, fostering sustainable growth and prosperity in India's agricultural landscape.</w:t>
      </w:r>
    </w:p>
    <w:p w14:paraId="3A44587B" w14:textId="78938DA8" w:rsidR="00AB2168" w:rsidRPr="009C098A" w:rsidRDefault="00AB2168" w:rsidP="00AB2168">
      <w:pPr>
        <w:pStyle w:val="Heading1"/>
        <w:rPr>
          <w:b/>
          <w:bCs/>
        </w:rPr>
      </w:pPr>
      <w:bookmarkStart w:id="5" w:name="_Toc158208293"/>
      <w:r w:rsidRPr="009C098A">
        <w:rPr>
          <w:b/>
          <w:bCs/>
        </w:rPr>
        <w:lastRenderedPageBreak/>
        <w:t>Value Proposition:</w:t>
      </w:r>
      <w:bookmarkEnd w:id="5"/>
    </w:p>
    <w:p w14:paraId="6B033A73" w14:textId="77777777" w:rsidR="00AB2168" w:rsidRPr="00AB2168" w:rsidRDefault="00AB2168" w:rsidP="00AB2168">
      <w:pPr>
        <w:spacing w:line="360" w:lineRule="auto"/>
        <w:jc w:val="both"/>
        <w:rPr>
          <w:rFonts w:ascii="Times New Roman" w:hAnsi="Times New Roman" w:cs="Times New Roman"/>
          <w:sz w:val="24"/>
          <w:szCs w:val="24"/>
        </w:rPr>
      </w:pPr>
    </w:p>
    <w:p w14:paraId="1FB7A305" w14:textId="6010E4E8" w:rsidR="00AB2168" w:rsidRPr="00AB2168" w:rsidRDefault="00AB2168" w:rsidP="00AB2168">
      <w:pPr>
        <w:spacing w:line="360" w:lineRule="auto"/>
        <w:jc w:val="both"/>
        <w:rPr>
          <w:rFonts w:ascii="Times New Roman" w:hAnsi="Times New Roman" w:cs="Times New Roman"/>
          <w:sz w:val="24"/>
          <w:szCs w:val="24"/>
        </w:rPr>
      </w:pPr>
      <w:r w:rsidRPr="00AB2168">
        <w:rPr>
          <w:rFonts w:ascii="Times New Roman" w:hAnsi="Times New Roman" w:cs="Times New Roman"/>
          <w:sz w:val="24"/>
          <w:szCs w:val="24"/>
        </w:rPr>
        <w:t>Our proposed fintech app presents a compelling value proposition, delivering unparalleled benefits to all stakeholders involved:</w:t>
      </w:r>
    </w:p>
    <w:p w14:paraId="0008B764" w14:textId="77777777" w:rsidR="00AB2168" w:rsidRDefault="00AB2168" w:rsidP="00AB2168">
      <w:pPr>
        <w:pStyle w:val="ListParagraph"/>
        <w:numPr>
          <w:ilvl w:val="0"/>
          <w:numId w:val="24"/>
        </w:numPr>
        <w:spacing w:line="360" w:lineRule="auto"/>
        <w:jc w:val="both"/>
        <w:rPr>
          <w:rFonts w:ascii="Times New Roman" w:hAnsi="Times New Roman" w:cs="Times New Roman"/>
          <w:sz w:val="24"/>
          <w:szCs w:val="24"/>
        </w:rPr>
      </w:pPr>
      <w:r w:rsidRPr="002802EC">
        <w:rPr>
          <w:rFonts w:ascii="Times New Roman" w:hAnsi="Times New Roman" w:cs="Times New Roman"/>
          <w:b/>
          <w:bCs/>
          <w:sz w:val="24"/>
          <w:szCs w:val="24"/>
        </w:rPr>
        <w:t>Direct Access to Funding:</w:t>
      </w:r>
      <w:r w:rsidRPr="00AB2168">
        <w:rPr>
          <w:rFonts w:ascii="Times New Roman" w:hAnsi="Times New Roman" w:cs="Times New Roman"/>
          <w:sz w:val="24"/>
          <w:szCs w:val="24"/>
        </w:rPr>
        <w:t xml:space="preserve"> By eliminating traditional intermediaries, farmers gain direct access to funding, reducing reliance on costly financing channels and enhancing financial autonomy.</w:t>
      </w:r>
    </w:p>
    <w:p w14:paraId="5586E2B1" w14:textId="77777777" w:rsidR="00AB2168" w:rsidRDefault="00AB2168" w:rsidP="00AB2168">
      <w:pPr>
        <w:pStyle w:val="ListParagraph"/>
        <w:numPr>
          <w:ilvl w:val="0"/>
          <w:numId w:val="24"/>
        </w:numPr>
        <w:spacing w:line="360" w:lineRule="auto"/>
        <w:jc w:val="both"/>
        <w:rPr>
          <w:rFonts w:ascii="Times New Roman" w:hAnsi="Times New Roman" w:cs="Times New Roman"/>
          <w:sz w:val="24"/>
          <w:szCs w:val="24"/>
        </w:rPr>
      </w:pPr>
      <w:r w:rsidRPr="002802EC">
        <w:rPr>
          <w:rFonts w:ascii="Times New Roman" w:hAnsi="Times New Roman" w:cs="Times New Roman"/>
          <w:b/>
          <w:bCs/>
          <w:sz w:val="24"/>
          <w:szCs w:val="24"/>
        </w:rPr>
        <w:t>Transparent Transactions:</w:t>
      </w:r>
      <w:r w:rsidRPr="00AB2168">
        <w:rPr>
          <w:rFonts w:ascii="Times New Roman" w:hAnsi="Times New Roman" w:cs="Times New Roman"/>
          <w:sz w:val="24"/>
          <w:szCs w:val="24"/>
        </w:rPr>
        <w:t xml:space="preserve"> Leveraging blockchain technology, our platform ensures transparent and secure transactions, fostering trust and confidence among all participants while mitigating the risk of fraud or manipulation.</w:t>
      </w:r>
    </w:p>
    <w:p w14:paraId="1D7E912F" w14:textId="77777777" w:rsidR="00AB2168" w:rsidRDefault="00AB2168" w:rsidP="00AB2168">
      <w:pPr>
        <w:pStyle w:val="ListParagraph"/>
        <w:numPr>
          <w:ilvl w:val="0"/>
          <w:numId w:val="24"/>
        </w:numPr>
        <w:spacing w:line="360" w:lineRule="auto"/>
        <w:jc w:val="both"/>
        <w:rPr>
          <w:rFonts w:ascii="Times New Roman" w:hAnsi="Times New Roman" w:cs="Times New Roman"/>
          <w:sz w:val="24"/>
          <w:szCs w:val="24"/>
        </w:rPr>
      </w:pPr>
      <w:r w:rsidRPr="002802EC">
        <w:rPr>
          <w:rFonts w:ascii="Times New Roman" w:hAnsi="Times New Roman" w:cs="Times New Roman"/>
          <w:b/>
          <w:bCs/>
          <w:sz w:val="24"/>
          <w:szCs w:val="24"/>
        </w:rPr>
        <w:t>Data-Driven Insights:</w:t>
      </w:r>
      <w:r w:rsidRPr="00AB2168">
        <w:rPr>
          <w:rFonts w:ascii="Times New Roman" w:hAnsi="Times New Roman" w:cs="Times New Roman"/>
          <w:sz w:val="24"/>
          <w:szCs w:val="24"/>
        </w:rPr>
        <w:t xml:space="preserve"> Investors and insurance companies benefit from comprehensive data analytics and insights, empowering them to make informed decisions, optimize risk management strategies, and capitalize on emerging opportunities within the agricultural sector.</w:t>
      </w:r>
    </w:p>
    <w:p w14:paraId="4ADF20AD" w14:textId="295061FD" w:rsidR="00AB2168" w:rsidRPr="00AB2168" w:rsidRDefault="00AB2168" w:rsidP="00AB2168">
      <w:pPr>
        <w:pStyle w:val="ListParagraph"/>
        <w:numPr>
          <w:ilvl w:val="0"/>
          <w:numId w:val="24"/>
        </w:numPr>
        <w:spacing w:line="360" w:lineRule="auto"/>
        <w:jc w:val="both"/>
        <w:rPr>
          <w:rFonts w:ascii="Times New Roman" w:hAnsi="Times New Roman" w:cs="Times New Roman"/>
          <w:sz w:val="24"/>
          <w:szCs w:val="24"/>
        </w:rPr>
      </w:pPr>
      <w:r w:rsidRPr="002802EC">
        <w:rPr>
          <w:rFonts w:ascii="Times New Roman" w:hAnsi="Times New Roman" w:cs="Times New Roman"/>
          <w:b/>
          <w:bCs/>
          <w:sz w:val="24"/>
          <w:szCs w:val="24"/>
        </w:rPr>
        <w:t>Continuous Learning:</w:t>
      </w:r>
      <w:r w:rsidRPr="00AB2168">
        <w:rPr>
          <w:rFonts w:ascii="Times New Roman" w:hAnsi="Times New Roman" w:cs="Times New Roman"/>
          <w:sz w:val="24"/>
          <w:szCs w:val="24"/>
        </w:rPr>
        <w:t xml:space="preserve"> Through interactive training modules and educational resources, farmers gain access to continuous learning opportunities, equipping them with the knowledge and skills needed to enhance productivity, adopt sustainable practices, and navigate evolving market dynamics effectively.</w:t>
      </w:r>
    </w:p>
    <w:p w14:paraId="6CF55D05" w14:textId="77777777" w:rsidR="00AB2168" w:rsidRPr="00AB2168" w:rsidRDefault="00AB2168" w:rsidP="00AB2168">
      <w:pPr>
        <w:spacing w:line="360" w:lineRule="auto"/>
        <w:jc w:val="both"/>
        <w:rPr>
          <w:rFonts w:ascii="Times New Roman" w:hAnsi="Times New Roman" w:cs="Times New Roman"/>
          <w:sz w:val="24"/>
          <w:szCs w:val="24"/>
        </w:rPr>
      </w:pPr>
    </w:p>
    <w:p w14:paraId="1BFE704B" w14:textId="14B73809" w:rsidR="00AB2168" w:rsidRPr="009C098A" w:rsidRDefault="00AB2168" w:rsidP="00AB2168">
      <w:pPr>
        <w:pStyle w:val="Heading1"/>
        <w:rPr>
          <w:b/>
          <w:bCs/>
        </w:rPr>
      </w:pPr>
      <w:bookmarkStart w:id="6" w:name="_Toc158208294"/>
      <w:r w:rsidRPr="009C098A">
        <w:rPr>
          <w:b/>
          <w:bCs/>
        </w:rPr>
        <w:t>Feasibility and Regulatory Considerations:</w:t>
      </w:r>
      <w:bookmarkEnd w:id="6"/>
    </w:p>
    <w:p w14:paraId="0B26C13F" w14:textId="77777777" w:rsidR="00AB2168" w:rsidRPr="00AB2168" w:rsidRDefault="00AB2168" w:rsidP="00AB2168">
      <w:pPr>
        <w:spacing w:line="360" w:lineRule="auto"/>
        <w:jc w:val="both"/>
        <w:rPr>
          <w:rFonts w:ascii="Times New Roman" w:hAnsi="Times New Roman" w:cs="Times New Roman"/>
          <w:sz w:val="24"/>
          <w:szCs w:val="24"/>
        </w:rPr>
      </w:pPr>
    </w:p>
    <w:p w14:paraId="487C0C75" w14:textId="77777777" w:rsidR="00AB2168" w:rsidRDefault="00AB2168" w:rsidP="00AB2168">
      <w:pPr>
        <w:spacing w:line="360" w:lineRule="auto"/>
        <w:jc w:val="both"/>
        <w:rPr>
          <w:rFonts w:ascii="Times New Roman" w:hAnsi="Times New Roman" w:cs="Times New Roman"/>
          <w:sz w:val="24"/>
          <w:szCs w:val="24"/>
        </w:rPr>
      </w:pPr>
      <w:r w:rsidRPr="00AB2168">
        <w:rPr>
          <w:rFonts w:ascii="Times New Roman" w:hAnsi="Times New Roman" w:cs="Times New Roman"/>
          <w:sz w:val="24"/>
          <w:szCs w:val="24"/>
        </w:rPr>
        <w:t>The feasibility of our proposed solution hinges on a meticulous approach to technology integration, regulatory compliance, and user adoption strategies:</w:t>
      </w:r>
    </w:p>
    <w:p w14:paraId="6FDC25C9" w14:textId="77777777" w:rsidR="00AB2168" w:rsidRDefault="00AB2168" w:rsidP="00AB2168">
      <w:pPr>
        <w:pStyle w:val="ListParagraph"/>
        <w:numPr>
          <w:ilvl w:val="0"/>
          <w:numId w:val="25"/>
        </w:numPr>
        <w:spacing w:line="360" w:lineRule="auto"/>
        <w:jc w:val="both"/>
        <w:rPr>
          <w:rFonts w:ascii="Times New Roman" w:hAnsi="Times New Roman" w:cs="Times New Roman"/>
          <w:sz w:val="24"/>
          <w:szCs w:val="24"/>
        </w:rPr>
      </w:pPr>
      <w:r w:rsidRPr="002802EC">
        <w:rPr>
          <w:rFonts w:ascii="Times New Roman" w:hAnsi="Times New Roman" w:cs="Times New Roman"/>
          <w:b/>
          <w:bCs/>
          <w:sz w:val="24"/>
          <w:szCs w:val="24"/>
        </w:rPr>
        <w:t>Technology Integration:</w:t>
      </w:r>
      <w:r w:rsidRPr="00AB2168">
        <w:rPr>
          <w:rFonts w:ascii="Times New Roman" w:hAnsi="Times New Roman" w:cs="Times New Roman"/>
          <w:sz w:val="24"/>
          <w:szCs w:val="24"/>
        </w:rPr>
        <w:t xml:space="preserve"> We will harness the power of cutting-edge technologies, including blockchain, IoT, AI, and satellite imagery, to develop a robust and scalable platform capable of meeting the diverse needs of our users.</w:t>
      </w:r>
    </w:p>
    <w:p w14:paraId="2FB5171E" w14:textId="77777777" w:rsidR="00AB2168" w:rsidRDefault="00AB2168" w:rsidP="00AB2168">
      <w:pPr>
        <w:pStyle w:val="ListParagraph"/>
        <w:numPr>
          <w:ilvl w:val="0"/>
          <w:numId w:val="25"/>
        </w:numPr>
        <w:spacing w:line="360" w:lineRule="auto"/>
        <w:jc w:val="both"/>
        <w:rPr>
          <w:rFonts w:ascii="Times New Roman" w:hAnsi="Times New Roman" w:cs="Times New Roman"/>
          <w:sz w:val="24"/>
          <w:szCs w:val="24"/>
        </w:rPr>
      </w:pPr>
      <w:r w:rsidRPr="002802EC">
        <w:rPr>
          <w:rFonts w:ascii="Times New Roman" w:hAnsi="Times New Roman" w:cs="Times New Roman"/>
          <w:b/>
          <w:bCs/>
          <w:sz w:val="24"/>
          <w:szCs w:val="24"/>
        </w:rPr>
        <w:t>Regulatory Compliance:</w:t>
      </w:r>
      <w:r w:rsidRPr="00AB2168">
        <w:rPr>
          <w:rFonts w:ascii="Times New Roman" w:hAnsi="Times New Roman" w:cs="Times New Roman"/>
          <w:sz w:val="24"/>
          <w:szCs w:val="24"/>
        </w:rPr>
        <w:t xml:space="preserve"> Adherence to regulatory frameworks governing financial transactions, agricultural practices, and data privacy will be paramount. Working closely </w:t>
      </w:r>
      <w:r w:rsidRPr="00AB2168">
        <w:rPr>
          <w:rFonts w:ascii="Times New Roman" w:hAnsi="Times New Roman" w:cs="Times New Roman"/>
          <w:sz w:val="24"/>
          <w:szCs w:val="24"/>
        </w:rPr>
        <w:lastRenderedPageBreak/>
        <w:t>with legal experts and regulatory authorities, we will ensure full compliance while maintaining operational integrity and trust.</w:t>
      </w:r>
    </w:p>
    <w:p w14:paraId="5C0E061A" w14:textId="53EF687C" w:rsidR="00AB2168" w:rsidRPr="00AB2168" w:rsidRDefault="00AB2168" w:rsidP="00AB2168">
      <w:pPr>
        <w:pStyle w:val="ListParagraph"/>
        <w:numPr>
          <w:ilvl w:val="0"/>
          <w:numId w:val="25"/>
        </w:numPr>
        <w:spacing w:line="360" w:lineRule="auto"/>
        <w:jc w:val="both"/>
        <w:rPr>
          <w:rFonts w:ascii="Times New Roman" w:hAnsi="Times New Roman" w:cs="Times New Roman"/>
          <w:sz w:val="24"/>
          <w:szCs w:val="24"/>
        </w:rPr>
      </w:pPr>
      <w:r w:rsidRPr="002802EC">
        <w:rPr>
          <w:rFonts w:ascii="Times New Roman" w:hAnsi="Times New Roman" w:cs="Times New Roman"/>
          <w:b/>
          <w:bCs/>
          <w:sz w:val="24"/>
          <w:szCs w:val="24"/>
        </w:rPr>
        <w:t>Infrastructure and User Adoption:</w:t>
      </w:r>
      <w:r w:rsidRPr="00AB2168">
        <w:rPr>
          <w:rFonts w:ascii="Times New Roman" w:hAnsi="Times New Roman" w:cs="Times New Roman"/>
          <w:sz w:val="24"/>
          <w:szCs w:val="24"/>
        </w:rPr>
        <w:t xml:space="preserve"> Assessing the readiness of our target audience for digital solutions, we will provide comprehensive support and training initiatives to facilitate seamless user onboarding and adoption, thereby driving widespread acceptance and usage of our platform.</w:t>
      </w:r>
    </w:p>
    <w:p w14:paraId="210CEC3D" w14:textId="77777777" w:rsidR="00AB2168" w:rsidRPr="00AB2168" w:rsidRDefault="00AB2168" w:rsidP="00AB2168">
      <w:pPr>
        <w:spacing w:line="360" w:lineRule="auto"/>
        <w:jc w:val="both"/>
        <w:rPr>
          <w:rFonts w:ascii="Times New Roman" w:hAnsi="Times New Roman" w:cs="Times New Roman"/>
          <w:sz w:val="24"/>
          <w:szCs w:val="24"/>
        </w:rPr>
      </w:pPr>
    </w:p>
    <w:p w14:paraId="07CF9D01" w14:textId="6E34E6EB" w:rsidR="00AB2168" w:rsidRPr="009C098A" w:rsidRDefault="00AB2168" w:rsidP="00AB2168">
      <w:pPr>
        <w:pStyle w:val="Heading1"/>
        <w:rPr>
          <w:b/>
          <w:bCs/>
        </w:rPr>
      </w:pPr>
      <w:bookmarkStart w:id="7" w:name="_Toc158208295"/>
      <w:r w:rsidRPr="009C098A">
        <w:rPr>
          <w:b/>
          <w:bCs/>
        </w:rPr>
        <w:t>Potential Partnerships:</w:t>
      </w:r>
      <w:bookmarkEnd w:id="7"/>
    </w:p>
    <w:p w14:paraId="42C6F5B9" w14:textId="77777777" w:rsidR="00AB2168" w:rsidRPr="00AB2168" w:rsidRDefault="00AB2168" w:rsidP="00AB2168">
      <w:pPr>
        <w:spacing w:line="360" w:lineRule="auto"/>
        <w:jc w:val="both"/>
        <w:rPr>
          <w:rFonts w:ascii="Times New Roman" w:hAnsi="Times New Roman" w:cs="Times New Roman"/>
          <w:sz w:val="24"/>
          <w:szCs w:val="24"/>
        </w:rPr>
      </w:pPr>
    </w:p>
    <w:p w14:paraId="65CD832F" w14:textId="77777777" w:rsidR="00AB2168" w:rsidRPr="00AB2168" w:rsidRDefault="00AB2168" w:rsidP="00AB2168">
      <w:pPr>
        <w:spacing w:line="360" w:lineRule="auto"/>
        <w:jc w:val="both"/>
        <w:rPr>
          <w:rFonts w:ascii="Times New Roman" w:hAnsi="Times New Roman" w:cs="Times New Roman"/>
          <w:sz w:val="24"/>
          <w:szCs w:val="24"/>
        </w:rPr>
      </w:pPr>
      <w:r w:rsidRPr="00AB2168">
        <w:rPr>
          <w:rFonts w:ascii="Times New Roman" w:hAnsi="Times New Roman" w:cs="Times New Roman"/>
          <w:sz w:val="24"/>
          <w:szCs w:val="24"/>
        </w:rPr>
        <w:t>Strategic partnerships will serve as a cornerstone of our project's success, leveraging the expertise and resources of key stakeholders across various domains:</w:t>
      </w:r>
    </w:p>
    <w:p w14:paraId="3AE9803E" w14:textId="77777777" w:rsidR="00AB2168" w:rsidRDefault="00AB2168" w:rsidP="00AB2168">
      <w:pPr>
        <w:pStyle w:val="ListParagraph"/>
        <w:numPr>
          <w:ilvl w:val="0"/>
          <w:numId w:val="26"/>
        </w:numPr>
        <w:spacing w:line="360" w:lineRule="auto"/>
        <w:jc w:val="both"/>
        <w:rPr>
          <w:rFonts w:ascii="Times New Roman" w:hAnsi="Times New Roman" w:cs="Times New Roman"/>
          <w:sz w:val="24"/>
          <w:szCs w:val="24"/>
        </w:rPr>
      </w:pPr>
      <w:r w:rsidRPr="002802EC">
        <w:rPr>
          <w:rFonts w:ascii="Times New Roman" w:hAnsi="Times New Roman" w:cs="Times New Roman"/>
          <w:b/>
          <w:bCs/>
          <w:sz w:val="24"/>
          <w:szCs w:val="24"/>
        </w:rPr>
        <w:t>Financial Institutions:</w:t>
      </w:r>
      <w:r w:rsidRPr="00AB2168">
        <w:rPr>
          <w:rFonts w:ascii="Times New Roman" w:hAnsi="Times New Roman" w:cs="Times New Roman"/>
          <w:sz w:val="24"/>
          <w:szCs w:val="24"/>
        </w:rPr>
        <w:t xml:space="preserve"> Collaboration with banks, microfinance institutions, and payment processors will provide essential financial services and infrastructure support, facilitating seamless transactions and fund disbursements.</w:t>
      </w:r>
    </w:p>
    <w:p w14:paraId="69983030" w14:textId="77777777" w:rsidR="00AB2168" w:rsidRDefault="00AB2168" w:rsidP="00AB2168">
      <w:pPr>
        <w:pStyle w:val="ListParagraph"/>
        <w:numPr>
          <w:ilvl w:val="0"/>
          <w:numId w:val="26"/>
        </w:numPr>
        <w:spacing w:line="360" w:lineRule="auto"/>
        <w:jc w:val="both"/>
        <w:rPr>
          <w:rFonts w:ascii="Times New Roman" w:hAnsi="Times New Roman" w:cs="Times New Roman"/>
          <w:sz w:val="24"/>
          <w:szCs w:val="24"/>
        </w:rPr>
      </w:pPr>
      <w:r w:rsidRPr="002802EC">
        <w:rPr>
          <w:rFonts w:ascii="Times New Roman" w:hAnsi="Times New Roman" w:cs="Times New Roman"/>
          <w:b/>
          <w:bCs/>
          <w:sz w:val="24"/>
          <w:szCs w:val="24"/>
        </w:rPr>
        <w:t>Technology Providers:</w:t>
      </w:r>
      <w:r w:rsidRPr="00AB2168">
        <w:rPr>
          <w:rFonts w:ascii="Times New Roman" w:hAnsi="Times New Roman" w:cs="Times New Roman"/>
          <w:sz w:val="24"/>
          <w:szCs w:val="24"/>
        </w:rPr>
        <w:t xml:space="preserve"> Partnerships with leading blockchain companies, IoT solution providers, and AI firms will offer invaluable technological expertise and resources, enabling us to develop innovative solutions and drive technological advancement within the agricultural fintech space.</w:t>
      </w:r>
    </w:p>
    <w:p w14:paraId="76E20A9C" w14:textId="77777777" w:rsidR="00AB2168" w:rsidRDefault="00AB2168" w:rsidP="00AB2168">
      <w:pPr>
        <w:pStyle w:val="ListParagraph"/>
        <w:numPr>
          <w:ilvl w:val="0"/>
          <w:numId w:val="26"/>
        </w:numPr>
        <w:spacing w:line="360" w:lineRule="auto"/>
        <w:jc w:val="both"/>
        <w:rPr>
          <w:rFonts w:ascii="Times New Roman" w:hAnsi="Times New Roman" w:cs="Times New Roman"/>
          <w:sz w:val="24"/>
          <w:szCs w:val="24"/>
        </w:rPr>
      </w:pPr>
      <w:r w:rsidRPr="002802EC">
        <w:rPr>
          <w:rFonts w:ascii="Times New Roman" w:hAnsi="Times New Roman" w:cs="Times New Roman"/>
          <w:b/>
          <w:bCs/>
          <w:sz w:val="24"/>
          <w:szCs w:val="24"/>
        </w:rPr>
        <w:t xml:space="preserve">Agricultural Stakeholders: </w:t>
      </w:r>
      <w:r w:rsidRPr="00AB2168">
        <w:rPr>
          <w:rFonts w:ascii="Times New Roman" w:hAnsi="Times New Roman" w:cs="Times New Roman"/>
          <w:sz w:val="24"/>
          <w:szCs w:val="24"/>
        </w:rPr>
        <w:t>Engagement with government agencies, agricultural cooperatives, and NGOs will enrich our platform with domain knowledge, data insights, and outreach support, fostering community engagement and ensuring the alignment of our solutions with real-world needs.</w:t>
      </w:r>
    </w:p>
    <w:p w14:paraId="6B9777DA" w14:textId="752E1132" w:rsidR="00AB2168" w:rsidRPr="00AB2168" w:rsidRDefault="00AB2168" w:rsidP="00AB2168">
      <w:pPr>
        <w:pStyle w:val="ListParagraph"/>
        <w:numPr>
          <w:ilvl w:val="0"/>
          <w:numId w:val="26"/>
        </w:numPr>
        <w:spacing w:line="360" w:lineRule="auto"/>
        <w:jc w:val="both"/>
        <w:rPr>
          <w:rFonts w:ascii="Times New Roman" w:hAnsi="Times New Roman" w:cs="Times New Roman"/>
          <w:sz w:val="24"/>
          <w:szCs w:val="24"/>
        </w:rPr>
      </w:pPr>
      <w:r w:rsidRPr="002802EC">
        <w:rPr>
          <w:rFonts w:ascii="Times New Roman" w:hAnsi="Times New Roman" w:cs="Times New Roman"/>
          <w:b/>
          <w:bCs/>
          <w:sz w:val="24"/>
          <w:szCs w:val="24"/>
        </w:rPr>
        <w:t>Insurance Companies:</w:t>
      </w:r>
      <w:r w:rsidRPr="00AB2168">
        <w:rPr>
          <w:rFonts w:ascii="Times New Roman" w:hAnsi="Times New Roman" w:cs="Times New Roman"/>
          <w:sz w:val="24"/>
          <w:szCs w:val="24"/>
        </w:rPr>
        <w:t xml:space="preserve"> Collaboration with special</w:t>
      </w:r>
      <w:r w:rsidR="00D51D0F">
        <w:rPr>
          <w:rFonts w:ascii="Times New Roman" w:hAnsi="Times New Roman" w:cs="Times New Roman"/>
          <w:sz w:val="24"/>
          <w:szCs w:val="24"/>
        </w:rPr>
        <w:t>i</w:t>
      </w:r>
      <w:r w:rsidRPr="00AB2168">
        <w:rPr>
          <w:rFonts w:ascii="Times New Roman" w:hAnsi="Times New Roman" w:cs="Times New Roman"/>
          <w:sz w:val="24"/>
          <w:szCs w:val="24"/>
        </w:rPr>
        <w:t>ty agricultural insurers and reinsurance companies will enable the development of tailored insurance products and risk management solutions, safeguarding the interests of farmers and investors alike while promoting financial resilience and sustainability.</w:t>
      </w:r>
    </w:p>
    <w:p w14:paraId="54FCC9E8" w14:textId="77777777" w:rsidR="00AB2168" w:rsidRDefault="00AB2168" w:rsidP="00AB2168">
      <w:pPr>
        <w:spacing w:line="360" w:lineRule="auto"/>
        <w:jc w:val="both"/>
        <w:rPr>
          <w:rFonts w:ascii="Times New Roman" w:hAnsi="Times New Roman" w:cs="Times New Roman"/>
          <w:sz w:val="24"/>
          <w:szCs w:val="24"/>
        </w:rPr>
      </w:pPr>
    </w:p>
    <w:p w14:paraId="632AFC09" w14:textId="2F58B657" w:rsidR="003F5B08" w:rsidRPr="009C098A" w:rsidRDefault="003F5B08" w:rsidP="00AB2168">
      <w:pPr>
        <w:pStyle w:val="Heading1"/>
        <w:spacing w:line="360" w:lineRule="auto"/>
        <w:jc w:val="both"/>
        <w:rPr>
          <w:b/>
          <w:bCs/>
        </w:rPr>
      </w:pPr>
      <w:bookmarkStart w:id="8" w:name="_Toc158208296"/>
      <w:r w:rsidRPr="009C098A">
        <w:rPr>
          <w:b/>
          <w:bCs/>
        </w:rPr>
        <w:lastRenderedPageBreak/>
        <w:t>Revenue Model:</w:t>
      </w:r>
      <w:bookmarkEnd w:id="8"/>
    </w:p>
    <w:p w14:paraId="026B113F" w14:textId="77777777" w:rsidR="00AB2168" w:rsidRPr="00AB2168" w:rsidRDefault="00AB2168" w:rsidP="00AB2168">
      <w:pPr>
        <w:spacing w:line="360" w:lineRule="auto"/>
        <w:jc w:val="both"/>
        <w:rPr>
          <w:rFonts w:ascii="Times New Roman" w:hAnsi="Times New Roman" w:cs="Times New Roman"/>
          <w:sz w:val="24"/>
          <w:szCs w:val="24"/>
        </w:rPr>
      </w:pPr>
    </w:p>
    <w:p w14:paraId="018E2734" w14:textId="77777777" w:rsidR="00AB2168" w:rsidRPr="00AB2168" w:rsidRDefault="00AB2168" w:rsidP="00AB2168">
      <w:pPr>
        <w:pStyle w:val="ListParagraph"/>
        <w:numPr>
          <w:ilvl w:val="0"/>
          <w:numId w:val="27"/>
        </w:numPr>
        <w:spacing w:line="360" w:lineRule="auto"/>
        <w:jc w:val="both"/>
        <w:rPr>
          <w:rFonts w:ascii="Times New Roman" w:hAnsi="Times New Roman" w:cs="Times New Roman"/>
          <w:b/>
          <w:bCs/>
          <w:sz w:val="24"/>
          <w:szCs w:val="24"/>
        </w:rPr>
      </w:pPr>
      <w:r w:rsidRPr="00AB2168">
        <w:rPr>
          <w:rFonts w:ascii="Times New Roman" w:hAnsi="Times New Roman" w:cs="Times New Roman"/>
          <w:b/>
          <w:bCs/>
          <w:sz w:val="24"/>
          <w:szCs w:val="24"/>
        </w:rPr>
        <w:t>Transaction Fees:</w:t>
      </w:r>
    </w:p>
    <w:p w14:paraId="09B582F3" w14:textId="77777777" w:rsidR="00AB2168" w:rsidRDefault="00AB2168" w:rsidP="00AB2168">
      <w:pPr>
        <w:pStyle w:val="ListParagraph"/>
        <w:numPr>
          <w:ilvl w:val="1"/>
          <w:numId w:val="27"/>
        </w:numPr>
        <w:spacing w:line="360" w:lineRule="auto"/>
        <w:jc w:val="both"/>
        <w:rPr>
          <w:rFonts w:ascii="Times New Roman" w:hAnsi="Times New Roman" w:cs="Times New Roman"/>
          <w:sz w:val="24"/>
          <w:szCs w:val="24"/>
        </w:rPr>
      </w:pPr>
      <w:r w:rsidRPr="00AB2168">
        <w:rPr>
          <w:rFonts w:ascii="Times New Roman" w:hAnsi="Times New Roman" w:cs="Times New Roman"/>
          <w:sz w:val="24"/>
          <w:szCs w:val="24"/>
        </w:rPr>
        <w:t>Charge a nominal transaction fee for each investment facilitated through the platform. This fee may be calculated as a percentage of the total investment amount or a fixed fee per transaction</w:t>
      </w:r>
      <w:r>
        <w:rPr>
          <w:rFonts w:ascii="Times New Roman" w:hAnsi="Times New Roman" w:cs="Times New Roman"/>
          <w:sz w:val="24"/>
          <w:szCs w:val="24"/>
        </w:rPr>
        <w:t>.</w:t>
      </w:r>
    </w:p>
    <w:p w14:paraId="229582D3" w14:textId="70DDD807" w:rsidR="00AB2168" w:rsidRDefault="00AB2168" w:rsidP="00AB2168">
      <w:pPr>
        <w:pStyle w:val="ListParagraph"/>
        <w:numPr>
          <w:ilvl w:val="1"/>
          <w:numId w:val="27"/>
        </w:numPr>
        <w:spacing w:line="360" w:lineRule="auto"/>
        <w:jc w:val="both"/>
        <w:rPr>
          <w:rFonts w:ascii="Times New Roman" w:hAnsi="Times New Roman" w:cs="Times New Roman"/>
          <w:sz w:val="24"/>
          <w:szCs w:val="24"/>
        </w:rPr>
      </w:pPr>
      <w:r w:rsidRPr="00AB2168">
        <w:rPr>
          <w:rFonts w:ascii="Times New Roman" w:hAnsi="Times New Roman" w:cs="Times New Roman"/>
          <w:sz w:val="24"/>
          <w:szCs w:val="24"/>
        </w:rPr>
        <w:t>Similarly, levy transaction fees for insurance premiums processed via the platform, ensuring a seamless and secure payment experience.</w:t>
      </w:r>
    </w:p>
    <w:p w14:paraId="1875DBB6" w14:textId="77777777" w:rsidR="00AB2168" w:rsidRPr="00AB2168" w:rsidRDefault="00AB2168" w:rsidP="00AB2168">
      <w:pPr>
        <w:pStyle w:val="ListParagraph"/>
        <w:spacing w:line="360" w:lineRule="auto"/>
        <w:ind w:left="1068"/>
        <w:jc w:val="both"/>
        <w:rPr>
          <w:rFonts w:ascii="Times New Roman" w:hAnsi="Times New Roman" w:cs="Times New Roman"/>
          <w:sz w:val="24"/>
          <w:szCs w:val="24"/>
        </w:rPr>
      </w:pPr>
    </w:p>
    <w:p w14:paraId="1B591D9D" w14:textId="5986A6FA" w:rsidR="00AB2168" w:rsidRPr="00AB2168" w:rsidRDefault="00AB2168" w:rsidP="00AB2168">
      <w:pPr>
        <w:pStyle w:val="ListParagraph"/>
        <w:numPr>
          <w:ilvl w:val="0"/>
          <w:numId w:val="27"/>
        </w:numPr>
        <w:spacing w:line="360" w:lineRule="auto"/>
        <w:jc w:val="both"/>
        <w:rPr>
          <w:rFonts w:ascii="Times New Roman" w:hAnsi="Times New Roman" w:cs="Times New Roman"/>
          <w:b/>
          <w:bCs/>
          <w:sz w:val="24"/>
          <w:szCs w:val="24"/>
        </w:rPr>
      </w:pPr>
      <w:r w:rsidRPr="00AB2168">
        <w:rPr>
          <w:rFonts w:ascii="Times New Roman" w:hAnsi="Times New Roman" w:cs="Times New Roman"/>
          <w:b/>
          <w:bCs/>
          <w:sz w:val="24"/>
          <w:szCs w:val="24"/>
        </w:rPr>
        <w:t>Subscription Plans:</w:t>
      </w:r>
    </w:p>
    <w:p w14:paraId="20E2AA2A" w14:textId="77777777" w:rsidR="00AB2168" w:rsidRDefault="00AB2168" w:rsidP="00AB2168">
      <w:pPr>
        <w:pStyle w:val="ListParagraph"/>
        <w:numPr>
          <w:ilvl w:val="0"/>
          <w:numId w:val="29"/>
        </w:numPr>
        <w:spacing w:line="360" w:lineRule="auto"/>
        <w:jc w:val="both"/>
        <w:rPr>
          <w:rFonts w:ascii="Times New Roman" w:hAnsi="Times New Roman" w:cs="Times New Roman"/>
          <w:sz w:val="24"/>
          <w:szCs w:val="24"/>
        </w:rPr>
      </w:pPr>
      <w:r w:rsidRPr="00AB2168">
        <w:rPr>
          <w:rFonts w:ascii="Times New Roman" w:hAnsi="Times New Roman" w:cs="Times New Roman"/>
          <w:sz w:val="24"/>
          <w:szCs w:val="24"/>
        </w:rPr>
        <w:t>Introduce tiered subscription plans offering access to premium features and services within the app. These plans may include advanced analytics tools, personalized investment insights, or dedicated customer support channels.</w:t>
      </w:r>
    </w:p>
    <w:p w14:paraId="0FBE2F44" w14:textId="48B69E45" w:rsidR="00AB2168" w:rsidRDefault="00AB2168" w:rsidP="00AB2168">
      <w:pPr>
        <w:pStyle w:val="ListParagraph"/>
        <w:numPr>
          <w:ilvl w:val="0"/>
          <w:numId w:val="29"/>
        </w:numPr>
        <w:spacing w:line="360" w:lineRule="auto"/>
        <w:jc w:val="both"/>
        <w:rPr>
          <w:rFonts w:ascii="Times New Roman" w:hAnsi="Times New Roman" w:cs="Times New Roman"/>
          <w:sz w:val="24"/>
          <w:szCs w:val="24"/>
        </w:rPr>
      </w:pPr>
      <w:r w:rsidRPr="00AB2168">
        <w:rPr>
          <w:rFonts w:ascii="Times New Roman" w:hAnsi="Times New Roman" w:cs="Times New Roman"/>
          <w:sz w:val="24"/>
          <w:szCs w:val="24"/>
        </w:rPr>
        <w:t>Tailor subscription tiers to cater to varying user needs and preferences, offering flexibility and value for money.</w:t>
      </w:r>
    </w:p>
    <w:p w14:paraId="40471EAB" w14:textId="77777777" w:rsidR="00AB2168" w:rsidRPr="00AB2168" w:rsidRDefault="00AB2168" w:rsidP="00AB2168">
      <w:pPr>
        <w:pStyle w:val="ListParagraph"/>
        <w:spacing w:line="360" w:lineRule="auto"/>
        <w:ind w:left="1080"/>
        <w:jc w:val="both"/>
        <w:rPr>
          <w:rFonts w:ascii="Times New Roman" w:hAnsi="Times New Roman" w:cs="Times New Roman"/>
          <w:sz w:val="24"/>
          <w:szCs w:val="24"/>
        </w:rPr>
      </w:pPr>
    </w:p>
    <w:p w14:paraId="7ED65AF2" w14:textId="77777777" w:rsidR="00AB2168" w:rsidRPr="00AB2168" w:rsidRDefault="00AB2168" w:rsidP="00AB2168">
      <w:pPr>
        <w:pStyle w:val="ListParagraph"/>
        <w:numPr>
          <w:ilvl w:val="0"/>
          <w:numId w:val="27"/>
        </w:numPr>
        <w:spacing w:line="360" w:lineRule="auto"/>
        <w:jc w:val="both"/>
        <w:rPr>
          <w:rFonts w:ascii="Times New Roman" w:hAnsi="Times New Roman" w:cs="Times New Roman"/>
          <w:b/>
          <w:bCs/>
          <w:sz w:val="24"/>
          <w:szCs w:val="24"/>
        </w:rPr>
      </w:pPr>
      <w:r w:rsidRPr="00AB2168">
        <w:rPr>
          <w:rFonts w:ascii="Times New Roman" w:hAnsi="Times New Roman" w:cs="Times New Roman"/>
          <w:b/>
          <w:bCs/>
          <w:sz w:val="24"/>
          <w:szCs w:val="24"/>
        </w:rPr>
        <w:t>Commission from Financial Products:</w:t>
      </w:r>
    </w:p>
    <w:p w14:paraId="4ADCD447" w14:textId="77777777" w:rsidR="00AB2168" w:rsidRDefault="00AB2168" w:rsidP="00AB2168">
      <w:pPr>
        <w:pStyle w:val="ListParagraph"/>
        <w:numPr>
          <w:ilvl w:val="1"/>
          <w:numId w:val="27"/>
        </w:numPr>
        <w:spacing w:line="360" w:lineRule="auto"/>
        <w:jc w:val="both"/>
        <w:rPr>
          <w:rFonts w:ascii="Times New Roman" w:hAnsi="Times New Roman" w:cs="Times New Roman"/>
          <w:sz w:val="24"/>
          <w:szCs w:val="24"/>
        </w:rPr>
      </w:pPr>
      <w:r w:rsidRPr="00AB2168">
        <w:rPr>
          <w:rFonts w:ascii="Times New Roman" w:hAnsi="Times New Roman" w:cs="Times New Roman"/>
          <w:sz w:val="24"/>
          <w:szCs w:val="24"/>
        </w:rPr>
        <w:t>Forge strategic partnerships with financial institutions to offer an array of financial products such as loans, investment funds, and insurance policies through the platform.</w:t>
      </w:r>
    </w:p>
    <w:p w14:paraId="494D57D9" w14:textId="3242E1CA" w:rsidR="00AB2168" w:rsidRDefault="00AB2168" w:rsidP="00AB2168">
      <w:pPr>
        <w:pStyle w:val="ListParagraph"/>
        <w:numPr>
          <w:ilvl w:val="1"/>
          <w:numId w:val="27"/>
        </w:numPr>
        <w:spacing w:line="360" w:lineRule="auto"/>
        <w:jc w:val="both"/>
        <w:rPr>
          <w:rFonts w:ascii="Times New Roman" w:hAnsi="Times New Roman" w:cs="Times New Roman"/>
          <w:sz w:val="24"/>
          <w:szCs w:val="24"/>
        </w:rPr>
      </w:pPr>
      <w:r w:rsidRPr="00AB2168">
        <w:rPr>
          <w:rFonts w:ascii="Times New Roman" w:hAnsi="Times New Roman" w:cs="Times New Roman"/>
          <w:sz w:val="24"/>
          <w:szCs w:val="24"/>
        </w:rPr>
        <w:t>Earn commissions or referral fees for each financial product sold or referred via the app, leveraging its role as a trusted intermediary.</w:t>
      </w:r>
    </w:p>
    <w:p w14:paraId="41A038FA" w14:textId="77777777" w:rsidR="00AB2168" w:rsidRPr="00AB2168" w:rsidRDefault="00AB2168" w:rsidP="00AB2168">
      <w:pPr>
        <w:pStyle w:val="ListParagraph"/>
        <w:spacing w:line="360" w:lineRule="auto"/>
        <w:ind w:left="1068"/>
        <w:jc w:val="both"/>
        <w:rPr>
          <w:rFonts w:ascii="Times New Roman" w:hAnsi="Times New Roman" w:cs="Times New Roman"/>
          <w:sz w:val="24"/>
          <w:szCs w:val="24"/>
        </w:rPr>
      </w:pPr>
    </w:p>
    <w:p w14:paraId="609EEB0C" w14:textId="77777777" w:rsidR="00AB2168" w:rsidRPr="00AB2168" w:rsidRDefault="00AB2168" w:rsidP="00AB2168">
      <w:pPr>
        <w:pStyle w:val="ListParagraph"/>
        <w:numPr>
          <w:ilvl w:val="0"/>
          <w:numId w:val="27"/>
        </w:numPr>
        <w:spacing w:line="360" w:lineRule="auto"/>
        <w:jc w:val="both"/>
        <w:rPr>
          <w:rFonts w:ascii="Times New Roman" w:hAnsi="Times New Roman" w:cs="Times New Roman"/>
          <w:b/>
          <w:bCs/>
          <w:sz w:val="24"/>
          <w:szCs w:val="24"/>
        </w:rPr>
      </w:pPr>
      <w:r w:rsidRPr="00AB2168">
        <w:rPr>
          <w:rFonts w:ascii="Times New Roman" w:hAnsi="Times New Roman" w:cs="Times New Roman"/>
          <w:b/>
          <w:bCs/>
          <w:sz w:val="24"/>
          <w:szCs w:val="24"/>
        </w:rPr>
        <w:t>Advertising and Sponsorships:</w:t>
      </w:r>
    </w:p>
    <w:p w14:paraId="7F34ABC6" w14:textId="77777777" w:rsidR="00AB2168" w:rsidRDefault="00AB2168" w:rsidP="00AB2168">
      <w:pPr>
        <w:pStyle w:val="ListParagraph"/>
        <w:numPr>
          <w:ilvl w:val="1"/>
          <w:numId w:val="27"/>
        </w:numPr>
        <w:spacing w:line="360" w:lineRule="auto"/>
        <w:jc w:val="both"/>
        <w:rPr>
          <w:rFonts w:ascii="Times New Roman" w:hAnsi="Times New Roman" w:cs="Times New Roman"/>
          <w:sz w:val="24"/>
          <w:szCs w:val="24"/>
        </w:rPr>
      </w:pPr>
      <w:r w:rsidRPr="00AB2168">
        <w:rPr>
          <w:rFonts w:ascii="Times New Roman" w:hAnsi="Times New Roman" w:cs="Times New Roman"/>
          <w:sz w:val="24"/>
          <w:szCs w:val="24"/>
        </w:rPr>
        <w:t>Capitalize on targeted advertising opportunities within the app, enabling third-party advertisers to showcase relevant products or services to users.</w:t>
      </w:r>
    </w:p>
    <w:p w14:paraId="29FA6215" w14:textId="3B1DBEFC" w:rsidR="00AB2168" w:rsidRDefault="00AB2168" w:rsidP="00AB2168">
      <w:pPr>
        <w:pStyle w:val="ListParagraph"/>
        <w:numPr>
          <w:ilvl w:val="1"/>
          <w:numId w:val="27"/>
        </w:numPr>
        <w:spacing w:line="360" w:lineRule="auto"/>
        <w:jc w:val="both"/>
        <w:rPr>
          <w:rFonts w:ascii="Times New Roman" w:hAnsi="Times New Roman" w:cs="Times New Roman"/>
          <w:sz w:val="24"/>
          <w:szCs w:val="24"/>
        </w:rPr>
      </w:pPr>
      <w:r w:rsidRPr="00AB2168">
        <w:rPr>
          <w:rFonts w:ascii="Times New Roman" w:hAnsi="Times New Roman" w:cs="Times New Roman"/>
          <w:sz w:val="24"/>
          <w:szCs w:val="24"/>
        </w:rPr>
        <w:t>Collaborate with companies or organizations for sponsored content or promotional campaigns, providing a platform for increased visibility and brand exposure.</w:t>
      </w:r>
    </w:p>
    <w:p w14:paraId="78739FBC" w14:textId="77777777" w:rsidR="00AB2168" w:rsidRPr="00AB2168" w:rsidRDefault="00AB2168" w:rsidP="00AB2168">
      <w:pPr>
        <w:pStyle w:val="ListParagraph"/>
        <w:spacing w:line="360" w:lineRule="auto"/>
        <w:ind w:left="1068"/>
        <w:jc w:val="both"/>
        <w:rPr>
          <w:rFonts w:ascii="Times New Roman" w:hAnsi="Times New Roman" w:cs="Times New Roman"/>
          <w:sz w:val="24"/>
          <w:szCs w:val="24"/>
        </w:rPr>
      </w:pPr>
    </w:p>
    <w:p w14:paraId="37077C2D" w14:textId="77777777" w:rsidR="00AB2168" w:rsidRPr="00AB2168" w:rsidRDefault="00AB2168" w:rsidP="00AB2168">
      <w:pPr>
        <w:pStyle w:val="ListParagraph"/>
        <w:numPr>
          <w:ilvl w:val="0"/>
          <w:numId w:val="27"/>
        </w:numPr>
        <w:spacing w:line="360" w:lineRule="auto"/>
        <w:jc w:val="both"/>
        <w:rPr>
          <w:rFonts w:ascii="Times New Roman" w:hAnsi="Times New Roman" w:cs="Times New Roman"/>
          <w:b/>
          <w:bCs/>
          <w:sz w:val="24"/>
          <w:szCs w:val="24"/>
        </w:rPr>
      </w:pPr>
      <w:r w:rsidRPr="00AB2168">
        <w:rPr>
          <w:rFonts w:ascii="Times New Roman" w:hAnsi="Times New Roman" w:cs="Times New Roman"/>
          <w:b/>
          <w:bCs/>
          <w:sz w:val="24"/>
          <w:szCs w:val="24"/>
        </w:rPr>
        <w:t>Data Monetization:</w:t>
      </w:r>
    </w:p>
    <w:p w14:paraId="39C5FA93" w14:textId="77777777" w:rsidR="00AB2168" w:rsidRDefault="00AB2168" w:rsidP="00AB2168">
      <w:pPr>
        <w:pStyle w:val="ListParagraph"/>
        <w:numPr>
          <w:ilvl w:val="1"/>
          <w:numId w:val="27"/>
        </w:numPr>
        <w:spacing w:line="360" w:lineRule="auto"/>
        <w:jc w:val="both"/>
        <w:rPr>
          <w:rFonts w:ascii="Times New Roman" w:hAnsi="Times New Roman" w:cs="Times New Roman"/>
          <w:sz w:val="24"/>
          <w:szCs w:val="24"/>
        </w:rPr>
      </w:pPr>
      <w:r w:rsidRPr="00AB2168">
        <w:rPr>
          <w:rFonts w:ascii="Times New Roman" w:hAnsi="Times New Roman" w:cs="Times New Roman"/>
          <w:sz w:val="24"/>
          <w:szCs w:val="24"/>
        </w:rPr>
        <w:lastRenderedPageBreak/>
        <w:t>Aggregate and anonymize user data amassed through the platform, generating actionable insights and analytics reports for stakeholders such as government agencies, research institutions, and agricultural entities.</w:t>
      </w:r>
    </w:p>
    <w:p w14:paraId="306EBA0F" w14:textId="52C063EA" w:rsidR="00AB2168" w:rsidRDefault="00AB2168" w:rsidP="00AB2168">
      <w:pPr>
        <w:pStyle w:val="ListParagraph"/>
        <w:numPr>
          <w:ilvl w:val="1"/>
          <w:numId w:val="27"/>
        </w:numPr>
        <w:spacing w:line="360" w:lineRule="auto"/>
        <w:jc w:val="both"/>
        <w:rPr>
          <w:rFonts w:ascii="Times New Roman" w:hAnsi="Times New Roman" w:cs="Times New Roman"/>
          <w:sz w:val="24"/>
          <w:szCs w:val="24"/>
        </w:rPr>
      </w:pPr>
      <w:r w:rsidRPr="00AB2168">
        <w:rPr>
          <w:rFonts w:ascii="Times New Roman" w:hAnsi="Times New Roman" w:cs="Times New Roman"/>
          <w:sz w:val="24"/>
          <w:szCs w:val="24"/>
        </w:rPr>
        <w:t>Monetize these data analytics services by charging fees for access or selling aggregated data to third-party organizations for market research and strategic decision-making.</w:t>
      </w:r>
    </w:p>
    <w:p w14:paraId="28A1C3FC" w14:textId="77777777" w:rsidR="00AB2168" w:rsidRPr="00AB2168" w:rsidRDefault="00AB2168" w:rsidP="00AB2168">
      <w:pPr>
        <w:pStyle w:val="ListParagraph"/>
        <w:spacing w:line="360" w:lineRule="auto"/>
        <w:ind w:left="1068"/>
        <w:jc w:val="both"/>
        <w:rPr>
          <w:rFonts w:ascii="Times New Roman" w:hAnsi="Times New Roman" w:cs="Times New Roman"/>
          <w:sz w:val="24"/>
          <w:szCs w:val="24"/>
        </w:rPr>
      </w:pPr>
    </w:p>
    <w:p w14:paraId="1338FC1D" w14:textId="77777777" w:rsidR="00AB2168" w:rsidRPr="00AB2168" w:rsidRDefault="00AB2168" w:rsidP="00AB2168">
      <w:pPr>
        <w:pStyle w:val="ListParagraph"/>
        <w:numPr>
          <w:ilvl w:val="0"/>
          <w:numId w:val="27"/>
        </w:numPr>
        <w:spacing w:line="360" w:lineRule="auto"/>
        <w:jc w:val="both"/>
        <w:rPr>
          <w:rFonts w:ascii="Times New Roman" w:hAnsi="Times New Roman" w:cs="Times New Roman"/>
          <w:b/>
          <w:bCs/>
          <w:sz w:val="24"/>
          <w:szCs w:val="24"/>
        </w:rPr>
      </w:pPr>
      <w:r w:rsidRPr="00AB2168">
        <w:rPr>
          <w:rFonts w:ascii="Times New Roman" w:hAnsi="Times New Roman" w:cs="Times New Roman"/>
          <w:b/>
          <w:bCs/>
          <w:sz w:val="24"/>
          <w:szCs w:val="24"/>
        </w:rPr>
        <w:t>White-label Solutions:</w:t>
      </w:r>
    </w:p>
    <w:p w14:paraId="22961FFE" w14:textId="77777777" w:rsidR="00AB2168" w:rsidRDefault="00AB2168" w:rsidP="00AB2168">
      <w:pPr>
        <w:pStyle w:val="ListParagraph"/>
        <w:numPr>
          <w:ilvl w:val="1"/>
          <w:numId w:val="27"/>
        </w:numPr>
        <w:spacing w:line="360" w:lineRule="auto"/>
        <w:jc w:val="both"/>
        <w:rPr>
          <w:rFonts w:ascii="Times New Roman" w:hAnsi="Times New Roman" w:cs="Times New Roman"/>
          <w:sz w:val="24"/>
          <w:szCs w:val="24"/>
        </w:rPr>
      </w:pPr>
      <w:r w:rsidRPr="00AB2168">
        <w:rPr>
          <w:rFonts w:ascii="Times New Roman" w:hAnsi="Times New Roman" w:cs="Times New Roman"/>
          <w:sz w:val="24"/>
          <w:szCs w:val="24"/>
        </w:rPr>
        <w:t>Offer white-label versions of the app to banks, insurance firms, and other financial entities keen on extending similar services to their clientele.</w:t>
      </w:r>
    </w:p>
    <w:p w14:paraId="5DA5A4DB" w14:textId="2DEDB300" w:rsidR="00AB2168" w:rsidRDefault="00AB2168" w:rsidP="00AB2168">
      <w:pPr>
        <w:pStyle w:val="ListParagraph"/>
        <w:numPr>
          <w:ilvl w:val="1"/>
          <w:numId w:val="27"/>
        </w:numPr>
        <w:spacing w:line="360" w:lineRule="auto"/>
        <w:jc w:val="both"/>
        <w:rPr>
          <w:rFonts w:ascii="Times New Roman" w:hAnsi="Times New Roman" w:cs="Times New Roman"/>
          <w:sz w:val="24"/>
          <w:szCs w:val="24"/>
        </w:rPr>
      </w:pPr>
      <w:r w:rsidRPr="00AB2168">
        <w:rPr>
          <w:rFonts w:ascii="Times New Roman" w:hAnsi="Times New Roman" w:cs="Times New Roman"/>
          <w:sz w:val="24"/>
          <w:szCs w:val="24"/>
        </w:rPr>
        <w:t>Establish revenue streams through licensing fees or royalties for the utili</w:t>
      </w:r>
      <w:r w:rsidR="00D51D0F">
        <w:rPr>
          <w:rFonts w:ascii="Times New Roman" w:hAnsi="Times New Roman" w:cs="Times New Roman"/>
          <w:sz w:val="24"/>
          <w:szCs w:val="24"/>
        </w:rPr>
        <w:t>s</w:t>
      </w:r>
      <w:r w:rsidRPr="00AB2168">
        <w:rPr>
          <w:rFonts w:ascii="Times New Roman" w:hAnsi="Times New Roman" w:cs="Times New Roman"/>
          <w:sz w:val="24"/>
          <w:szCs w:val="24"/>
        </w:rPr>
        <w:t>ation of the platform and its technology under their distinct branding.</w:t>
      </w:r>
    </w:p>
    <w:p w14:paraId="079ED301" w14:textId="77777777" w:rsidR="00AB2168" w:rsidRPr="00AB2168" w:rsidRDefault="00AB2168" w:rsidP="00AB2168">
      <w:pPr>
        <w:pStyle w:val="ListParagraph"/>
        <w:spacing w:line="360" w:lineRule="auto"/>
        <w:ind w:left="1068"/>
        <w:jc w:val="both"/>
        <w:rPr>
          <w:rFonts w:ascii="Times New Roman" w:hAnsi="Times New Roman" w:cs="Times New Roman"/>
          <w:sz w:val="24"/>
          <w:szCs w:val="24"/>
        </w:rPr>
      </w:pPr>
    </w:p>
    <w:p w14:paraId="67AEEA0A" w14:textId="77777777" w:rsidR="00AB2168" w:rsidRPr="00AB2168" w:rsidRDefault="00AB2168" w:rsidP="00AB2168">
      <w:pPr>
        <w:pStyle w:val="ListParagraph"/>
        <w:numPr>
          <w:ilvl w:val="0"/>
          <w:numId w:val="27"/>
        </w:numPr>
        <w:spacing w:line="360" w:lineRule="auto"/>
        <w:jc w:val="both"/>
        <w:rPr>
          <w:rFonts w:ascii="Times New Roman" w:hAnsi="Times New Roman" w:cs="Times New Roman"/>
          <w:b/>
          <w:bCs/>
          <w:sz w:val="24"/>
          <w:szCs w:val="24"/>
        </w:rPr>
      </w:pPr>
      <w:r w:rsidRPr="00AB2168">
        <w:rPr>
          <w:rFonts w:ascii="Times New Roman" w:hAnsi="Times New Roman" w:cs="Times New Roman"/>
          <w:b/>
          <w:bCs/>
          <w:sz w:val="24"/>
          <w:szCs w:val="24"/>
        </w:rPr>
        <w:t>Training and Consultation Services:</w:t>
      </w:r>
    </w:p>
    <w:p w14:paraId="20B1729D" w14:textId="77777777" w:rsidR="00AB2168" w:rsidRDefault="00AB2168" w:rsidP="00AB2168">
      <w:pPr>
        <w:pStyle w:val="ListParagraph"/>
        <w:numPr>
          <w:ilvl w:val="1"/>
          <w:numId w:val="27"/>
        </w:numPr>
        <w:spacing w:line="360" w:lineRule="auto"/>
        <w:jc w:val="both"/>
        <w:rPr>
          <w:rFonts w:ascii="Times New Roman" w:hAnsi="Times New Roman" w:cs="Times New Roman"/>
          <w:sz w:val="24"/>
          <w:szCs w:val="24"/>
        </w:rPr>
      </w:pPr>
      <w:r w:rsidRPr="00AB2168">
        <w:rPr>
          <w:rFonts w:ascii="Times New Roman" w:hAnsi="Times New Roman" w:cs="Times New Roman"/>
          <w:sz w:val="24"/>
          <w:szCs w:val="24"/>
        </w:rPr>
        <w:t>Provide comprehensive training sessions, workshops, and consultancy services tailored to the needs of farmers, investors, and insurance professionals.</w:t>
      </w:r>
    </w:p>
    <w:p w14:paraId="72CCC43E" w14:textId="5BF35284" w:rsidR="00AB2168" w:rsidRDefault="00AB2168" w:rsidP="00AB2168">
      <w:pPr>
        <w:pStyle w:val="ListParagraph"/>
        <w:numPr>
          <w:ilvl w:val="1"/>
          <w:numId w:val="27"/>
        </w:numPr>
        <w:spacing w:line="360" w:lineRule="auto"/>
        <w:jc w:val="both"/>
        <w:rPr>
          <w:rFonts w:ascii="Times New Roman" w:hAnsi="Times New Roman" w:cs="Times New Roman"/>
          <w:sz w:val="24"/>
          <w:szCs w:val="24"/>
        </w:rPr>
      </w:pPr>
      <w:r w:rsidRPr="00AB2168">
        <w:rPr>
          <w:rFonts w:ascii="Times New Roman" w:hAnsi="Times New Roman" w:cs="Times New Roman"/>
          <w:sz w:val="24"/>
          <w:szCs w:val="24"/>
        </w:rPr>
        <w:t>Monetize these educational offerings through fee-based structures, offering value-added insights and expertise to enhance financial literacy and decision-making capabilities.</w:t>
      </w:r>
    </w:p>
    <w:p w14:paraId="1DA51BBF" w14:textId="77777777" w:rsidR="00AB2168" w:rsidRPr="00AB2168" w:rsidRDefault="00AB2168" w:rsidP="00AB2168">
      <w:pPr>
        <w:pStyle w:val="ListParagraph"/>
        <w:spacing w:line="360" w:lineRule="auto"/>
        <w:ind w:left="1068"/>
        <w:jc w:val="both"/>
        <w:rPr>
          <w:rFonts w:ascii="Times New Roman" w:hAnsi="Times New Roman" w:cs="Times New Roman"/>
          <w:sz w:val="24"/>
          <w:szCs w:val="24"/>
        </w:rPr>
      </w:pPr>
    </w:p>
    <w:p w14:paraId="623A7E8E" w14:textId="77777777" w:rsidR="00AB2168" w:rsidRPr="00AB2168" w:rsidRDefault="00AB2168" w:rsidP="00AB2168">
      <w:pPr>
        <w:pStyle w:val="ListParagraph"/>
        <w:numPr>
          <w:ilvl w:val="0"/>
          <w:numId w:val="27"/>
        </w:numPr>
        <w:spacing w:line="360" w:lineRule="auto"/>
        <w:jc w:val="both"/>
        <w:rPr>
          <w:rFonts w:ascii="Times New Roman" w:hAnsi="Times New Roman" w:cs="Times New Roman"/>
          <w:b/>
          <w:bCs/>
          <w:sz w:val="24"/>
          <w:szCs w:val="24"/>
        </w:rPr>
      </w:pPr>
      <w:r w:rsidRPr="00AB2168">
        <w:rPr>
          <w:rFonts w:ascii="Times New Roman" w:hAnsi="Times New Roman" w:cs="Times New Roman"/>
          <w:b/>
          <w:bCs/>
          <w:sz w:val="24"/>
          <w:szCs w:val="24"/>
        </w:rPr>
        <w:t>Referral Programs:</w:t>
      </w:r>
    </w:p>
    <w:p w14:paraId="7B1F65DD" w14:textId="77777777" w:rsidR="00AB2168" w:rsidRDefault="00AB2168" w:rsidP="00AB2168">
      <w:pPr>
        <w:pStyle w:val="ListParagraph"/>
        <w:numPr>
          <w:ilvl w:val="1"/>
          <w:numId w:val="27"/>
        </w:numPr>
        <w:spacing w:line="360" w:lineRule="auto"/>
        <w:jc w:val="both"/>
        <w:rPr>
          <w:rFonts w:ascii="Times New Roman" w:hAnsi="Times New Roman" w:cs="Times New Roman"/>
          <w:sz w:val="24"/>
          <w:szCs w:val="24"/>
        </w:rPr>
      </w:pPr>
      <w:r w:rsidRPr="00AB2168">
        <w:rPr>
          <w:rFonts w:ascii="Times New Roman" w:hAnsi="Times New Roman" w:cs="Times New Roman"/>
          <w:sz w:val="24"/>
          <w:szCs w:val="24"/>
        </w:rPr>
        <w:t>Implement robust referral programs incentivizing users to invite others to join the platform. Reward successful referrals with incentives such as discounts, cash bonuses, or exclusive access to premium features.</w:t>
      </w:r>
    </w:p>
    <w:p w14:paraId="48148FAF" w14:textId="665C39B9" w:rsidR="00AB2168" w:rsidRPr="00AB2168" w:rsidRDefault="00AB2168" w:rsidP="00AB2168">
      <w:pPr>
        <w:pStyle w:val="ListParagraph"/>
        <w:numPr>
          <w:ilvl w:val="1"/>
          <w:numId w:val="27"/>
        </w:numPr>
        <w:spacing w:line="360" w:lineRule="auto"/>
        <w:jc w:val="both"/>
        <w:rPr>
          <w:rFonts w:ascii="Times New Roman" w:hAnsi="Times New Roman" w:cs="Times New Roman"/>
          <w:sz w:val="24"/>
          <w:szCs w:val="24"/>
        </w:rPr>
      </w:pPr>
      <w:r w:rsidRPr="00AB2168">
        <w:rPr>
          <w:rFonts w:ascii="Times New Roman" w:hAnsi="Times New Roman" w:cs="Times New Roman"/>
          <w:sz w:val="24"/>
          <w:szCs w:val="24"/>
        </w:rPr>
        <w:t>Drive revenue growth through enhanced user acquisition and engagement stemming from the organic spread of the platform via referral activities.</w:t>
      </w:r>
    </w:p>
    <w:p w14:paraId="6FA56C2A" w14:textId="77777777" w:rsidR="00AB2168" w:rsidRDefault="00AB2168" w:rsidP="00AB2168">
      <w:pPr>
        <w:spacing w:line="360" w:lineRule="auto"/>
        <w:jc w:val="both"/>
        <w:rPr>
          <w:rFonts w:ascii="Times New Roman" w:hAnsi="Times New Roman" w:cs="Times New Roman"/>
          <w:sz w:val="24"/>
          <w:szCs w:val="24"/>
        </w:rPr>
      </w:pPr>
    </w:p>
    <w:p w14:paraId="3CD9511D" w14:textId="6DEDD45A" w:rsidR="00AB2168" w:rsidRPr="00C72566" w:rsidRDefault="00AB2168" w:rsidP="00AB2168">
      <w:pPr>
        <w:spacing w:line="360" w:lineRule="auto"/>
        <w:jc w:val="both"/>
        <w:rPr>
          <w:rFonts w:ascii="Times New Roman" w:hAnsi="Times New Roman" w:cs="Times New Roman"/>
          <w:sz w:val="24"/>
          <w:szCs w:val="24"/>
        </w:rPr>
      </w:pPr>
      <w:r w:rsidRPr="00AB2168">
        <w:rPr>
          <w:rFonts w:ascii="Times New Roman" w:hAnsi="Times New Roman" w:cs="Times New Roman"/>
          <w:sz w:val="24"/>
          <w:szCs w:val="24"/>
        </w:rPr>
        <w:t xml:space="preserve">By embracing </w:t>
      </w:r>
      <w:r w:rsidR="009C098A">
        <w:rPr>
          <w:rFonts w:ascii="Times New Roman" w:hAnsi="Times New Roman" w:cs="Times New Roman"/>
          <w:sz w:val="24"/>
          <w:szCs w:val="24"/>
        </w:rPr>
        <w:t xml:space="preserve">such </w:t>
      </w:r>
      <w:r w:rsidRPr="00AB2168">
        <w:rPr>
          <w:rFonts w:ascii="Times New Roman" w:hAnsi="Times New Roman" w:cs="Times New Roman"/>
          <w:sz w:val="24"/>
          <w:szCs w:val="24"/>
        </w:rPr>
        <w:t>a diversified revenue model, the app can generate sustainable income while delivering substantial value to farmers, investors, and insurance companies. Continuous refinement and adaptation of the revenue model in response to user feedback and market dynamics will be imperative to ensure long-term viability and success in the dynamic agricultural and fintech landscapes.</w:t>
      </w:r>
    </w:p>
    <w:p w14:paraId="5ABF90D3" w14:textId="7F9AF94F" w:rsidR="00462C6A" w:rsidRPr="009C098A" w:rsidRDefault="00462C6A" w:rsidP="00AB2168">
      <w:pPr>
        <w:pStyle w:val="Heading1"/>
        <w:spacing w:line="360" w:lineRule="auto"/>
        <w:jc w:val="both"/>
        <w:rPr>
          <w:b/>
          <w:bCs/>
        </w:rPr>
      </w:pPr>
      <w:bookmarkStart w:id="9" w:name="_Toc158208297"/>
      <w:r w:rsidRPr="009C098A">
        <w:rPr>
          <w:b/>
          <w:bCs/>
        </w:rPr>
        <w:lastRenderedPageBreak/>
        <w:t>Implementation Plan:</w:t>
      </w:r>
      <w:bookmarkEnd w:id="9"/>
    </w:p>
    <w:p w14:paraId="344B9C2F" w14:textId="77777777" w:rsidR="009C098A" w:rsidRPr="009C098A" w:rsidRDefault="009C098A" w:rsidP="009C098A">
      <w:pPr>
        <w:spacing w:line="360" w:lineRule="auto"/>
        <w:jc w:val="both"/>
        <w:rPr>
          <w:rFonts w:ascii="Times New Roman" w:hAnsi="Times New Roman" w:cs="Times New Roman"/>
          <w:sz w:val="24"/>
          <w:szCs w:val="24"/>
        </w:rPr>
      </w:pPr>
    </w:p>
    <w:p w14:paraId="53B38659" w14:textId="77777777" w:rsidR="009C098A" w:rsidRPr="009C098A" w:rsidRDefault="009C098A" w:rsidP="009C098A">
      <w:pPr>
        <w:spacing w:line="360" w:lineRule="auto"/>
        <w:jc w:val="both"/>
        <w:rPr>
          <w:rFonts w:ascii="Times New Roman" w:hAnsi="Times New Roman" w:cs="Times New Roman"/>
          <w:sz w:val="24"/>
          <w:szCs w:val="24"/>
        </w:rPr>
      </w:pPr>
      <w:r w:rsidRPr="009C098A">
        <w:rPr>
          <w:rFonts w:ascii="Times New Roman" w:hAnsi="Times New Roman" w:cs="Times New Roman"/>
          <w:sz w:val="24"/>
          <w:szCs w:val="24"/>
        </w:rPr>
        <w:t>Our implementation plan is structured into three meticulously planned phases to ensure the seamless development, testing, and successful deployment of our innovative fintech app. Each phase is meticulously designed to meet specific objectives and milestones, with allocated timeframes and resource requirements outlined below:</w:t>
      </w:r>
    </w:p>
    <w:p w14:paraId="65BD88B9" w14:textId="77777777" w:rsidR="009C098A" w:rsidRDefault="009C098A" w:rsidP="009C098A">
      <w:pPr>
        <w:spacing w:line="360" w:lineRule="auto"/>
        <w:jc w:val="both"/>
        <w:rPr>
          <w:rFonts w:ascii="Times New Roman" w:hAnsi="Times New Roman" w:cs="Times New Roman"/>
          <w:sz w:val="24"/>
          <w:szCs w:val="24"/>
        </w:rPr>
      </w:pPr>
    </w:p>
    <w:p w14:paraId="7232037E" w14:textId="5B11690E" w:rsidR="009C098A" w:rsidRDefault="009C098A" w:rsidP="009C098A">
      <w:pPr>
        <w:pStyle w:val="ListParagraph"/>
        <w:numPr>
          <w:ilvl w:val="0"/>
          <w:numId w:val="33"/>
        </w:numPr>
        <w:spacing w:line="360" w:lineRule="auto"/>
        <w:jc w:val="both"/>
        <w:rPr>
          <w:rFonts w:ascii="Times New Roman" w:hAnsi="Times New Roman" w:cs="Times New Roman"/>
          <w:b/>
          <w:bCs/>
          <w:sz w:val="24"/>
          <w:szCs w:val="24"/>
        </w:rPr>
      </w:pPr>
      <w:r w:rsidRPr="009C098A">
        <w:rPr>
          <w:rFonts w:ascii="Times New Roman" w:hAnsi="Times New Roman" w:cs="Times New Roman"/>
          <w:b/>
          <w:bCs/>
          <w:sz w:val="24"/>
          <w:szCs w:val="24"/>
        </w:rPr>
        <w:t>Phase 1: Design &amp; Development (Estimated Duration: 6 months)</w:t>
      </w:r>
    </w:p>
    <w:p w14:paraId="5C80B0D3" w14:textId="77777777" w:rsidR="009C098A" w:rsidRPr="009C098A" w:rsidRDefault="009C098A" w:rsidP="009C098A">
      <w:pPr>
        <w:pStyle w:val="ListParagraph"/>
        <w:spacing w:line="360" w:lineRule="auto"/>
        <w:ind w:left="360"/>
        <w:jc w:val="both"/>
        <w:rPr>
          <w:rFonts w:ascii="Times New Roman" w:hAnsi="Times New Roman" w:cs="Times New Roman"/>
          <w:b/>
          <w:bCs/>
          <w:sz w:val="24"/>
          <w:szCs w:val="24"/>
        </w:rPr>
      </w:pPr>
    </w:p>
    <w:p w14:paraId="1C668D09" w14:textId="77777777" w:rsidR="009C098A" w:rsidRDefault="009C098A" w:rsidP="009C098A">
      <w:pPr>
        <w:pStyle w:val="ListParagraph"/>
        <w:numPr>
          <w:ilvl w:val="1"/>
          <w:numId w:val="33"/>
        </w:numPr>
        <w:spacing w:line="360" w:lineRule="auto"/>
        <w:jc w:val="both"/>
        <w:rPr>
          <w:rFonts w:ascii="Times New Roman" w:hAnsi="Times New Roman" w:cs="Times New Roman"/>
          <w:sz w:val="24"/>
          <w:szCs w:val="24"/>
        </w:rPr>
      </w:pPr>
      <w:r w:rsidRPr="009C098A">
        <w:rPr>
          <w:rFonts w:ascii="Times New Roman" w:hAnsi="Times New Roman" w:cs="Times New Roman"/>
          <w:sz w:val="24"/>
          <w:szCs w:val="24"/>
        </w:rPr>
        <w:t>Objective: Lay the foundation for the app's architecture, design intuitive user interfaces, and initiate the development process.</w:t>
      </w:r>
    </w:p>
    <w:p w14:paraId="182DDF54" w14:textId="77777777" w:rsidR="009C098A" w:rsidRDefault="009C098A" w:rsidP="009C098A">
      <w:pPr>
        <w:pStyle w:val="ListParagraph"/>
        <w:numPr>
          <w:ilvl w:val="1"/>
          <w:numId w:val="33"/>
        </w:numPr>
        <w:spacing w:line="360" w:lineRule="auto"/>
        <w:jc w:val="both"/>
        <w:rPr>
          <w:rFonts w:ascii="Times New Roman" w:hAnsi="Times New Roman" w:cs="Times New Roman"/>
          <w:sz w:val="24"/>
          <w:szCs w:val="24"/>
        </w:rPr>
      </w:pPr>
      <w:r w:rsidRPr="009C098A">
        <w:rPr>
          <w:rFonts w:ascii="Times New Roman" w:hAnsi="Times New Roman" w:cs="Times New Roman"/>
          <w:sz w:val="24"/>
          <w:szCs w:val="24"/>
        </w:rPr>
        <w:t>Activities:</w:t>
      </w:r>
    </w:p>
    <w:p w14:paraId="404E40AB" w14:textId="77777777" w:rsidR="009C098A" w:rsidRDefault="009C098A" w:rsidP="009C098A">
      <w:pPr>
        <w:pStyle w:val="ListParagraph"/>
        <w:numPr>
          <w:ilvl w:val="2"/>
          <w:numId w:val="33"/>
        </w:numPr>
        <w:spacing w:line="360" w:lineRule="auto"/>
        <w:jc w:val="both"/>
        <w:rPr>
          <w:rFonts w:ascii="Times New Roman" w:hAnsi="Times New Roman" w:cs="Times New Roman"/>
          <w:sz w:val="24"/>
          <w:szCs w:val="24"/>
        </w:rPr>
      </w:pPr>
      <w:r w:rsidRPr="009C098A">
        <w:rPr>
          <w:rFonts w:ascii="Times New Roman" w:hAnsi="Times New Roman" w:cs="Times New Roman"/>
          <w:sz w:val="24"/>
          <w:szCs w:val="24"/>
        </w:rPr>
        <w:t>Conduct in-depth market research and user analysis to identify key user requirements and preferences.</w:t>
      </w:r>
    </w:p>
    <w:p w14:paraId="5CAA86EB" w14:textId="77777777" w:rsidR="009C098A" w:rsidRDefault="009C098A" w:rsidP="009C098A">
      <w:pPr>
        <w:pStyle w:val="ListParagraph"/>
        <w:numPr>
          <w:ilvl w:val="2"/>
          <w:numId w:val="33"/>
        </w:numPr>
        <w:spacing w:line="360" w:lineRule="auto"/>
        <w:jc w:val="both"/>
        <w:rPr>
          <w:rFonts w:ascii="Times New Roman" w:hAnsi="Times New Roman" w:cs="Times New Roman"/>
          <w:sz w:val="24"/>
          <w:szCs w:val="24"/>
        </w:rPr>
      </w:pPr>
      <w:r w:rsidRPr="009C098A">
        <w:rPr>
          <w:rFonts w:ascii="Times New Roman" w:hAnsi="Times New Roman" w:cs="Times New Roman"/>
          <w:sz w:val="24"/>
          <w:szCs w:val="24"/>
        </w:rPr>
        <w:t>Develop wireframes, mock-ups, and prototypes to visualize the app's layout, features, and functionality.</w:t>
      </w:r>
    </w:p>
    <w:p w14:paraId="46F1AEB8" w14:textId="77777777" w:rsidR="009C098A" w:rsidRDefault="009C098A" w:rsidP="009C098A">
      <w:pPr>
        <w:pStyle w:val="ListParagraph"/>
        <w:numPr>
          <w:ilvl w:val="2"/>
          <w:numId w:val="33"/>
        </w:numPr>
        <w:spacing w:line="360" w:lineRule="auto"/>
        <w:jc w:val="both"/>
        <w:rPr>
          <w:rFonts w:ascii="Times New Roman" w:hAnsi="Times New Roman" w:cs="Times New Roman"/>
          <w:sz w:val="24"/>
          <w:szCs w:val="24"/>
        </w:rPr>
      </w:pPr>
      <w:r w:rsidRPr="009C098A">
        <w:rPr>
          <w:rFonts w:ascii="Times New Roman" w:hAnsi="Times New Roman" w:cs="Times New Roman"/>
          <w:sz w:val="24"/>
          <w:szCs w:val="24"/>
        </w:rPr>
        <w:t>Hire skilled developers, designers, and technical experts to commence the coding and development process.</w:t>
      </w:r>
    </w:p>
    <w:p w14:paraId="1289FF04" w14:textId="77777777" w:rsidR="009C098A" w:rsidRDefault="009C098A" w:rsidP="009C098A">
      <w:pPr>
        <w:pStyle w:val="ListParagraph"/>
        <w:numPr>
          <w:ilvl w:val="2"/>
          <w:numId w:val="33"/>
        </w:numPr>
        <w:spacing w:line="360" w:lineRule="auto"/>
        <w:jc w:val="both"/>
        <w:rPr>
          <w:rFonts w:ascii="Times New Roman" w:hAnsi="Times New Roman" w:cs="Times New Roman"/>
          <w:sz w:val="24"/>
          <w:szCs w:val="24"/>
        </w:rPr>
      </w:pPr>
      <w:r w:rsidRPr="009C098A">
        <w:rPr>
          <w:rFonts w:ascii="Times New Roman" w:hAnsi="Times New Roman" w:cs="Times New Roman"/>
          <w:sz w:val="24"/>
          <w:szCs w:val="24"/>
        </w:rPr>
        <w:t>Implement agile development methodologies to ensure flexibility and adaptability throughout the development lifecycle.</w:t>
      </w:r>
    </w:p>
    <w:p w14:paraId="6E5567E6" w14:textId="49385E64" w:rsidR="009C098A" w:rsidRPr="009C098A" w:rsidRDefault="009C098A" w:rsidP="009C098A">
      <w:pPr>
        <w:pStyle w:val="ListParagraph"/>
        <w:numPr>
          <w:ilvl w:val="2"/>
          <w:numId w:val="33"/>
        </w:numPr>
        <w:spacing w:line="360" w:lineRule="auto"/>
        <w:jc w:val="both"/>
        <w:rPr>
          <w:rFonts w:ascii="Times New Roman" w:hAnsi="Times New Roman" w:cs="Times New Roman"/>
          <w:sz w:val="24"/>
          <w:szCs w:val="24"/>
        </w:rPr>
      </w:pPr>
      <w:r w:rsidRPr="009C098A">
        <w:rPr>
          <w:rFonts w:ascii="Times New Roman" w:hAnsi="Times New Roman" w:cs="Times New Roman"/>
          <w:sz w:val="24"/>
          <w:szCs w:val="24"/>
        </w:rPr>
        <w:t>Establish robust backend infrastructure, database architecture, and API integrations to support the app's core functionalities.</w:t>
      </w:r>
    </w:p>
    <w:p w14:paraId="4C72DC06" w14:textId="77777777" w:rsidR="009C098A" w:rsidRDefault="009C098A" w:rsidP="009C098A">
      <w:pPr>
        <w:spacing w:line="360" w:lineRule="auto"/>
        <w:jc w:val="both"/>
        <w:rPr>
          <w:rFonts w:ascii="Times New Roman" w:hAnsi="Times New Roman" w:cs="Times New Roman"/>
          <w:sz w:val="24"/>
          <w:szCs w:val="24"/>
        </w:rPr>
      </w:pPr>
    </w:p>
    <w:p w14:paraId="11617817" w14:textId="77777777" w:rsidR="009C098A" w:rsidRDefault="009C098A" w:rsidP="009C098A">
      <w:pPr>
        <w:pStyle w:val="ListParagraph"/>
        <w:numPr>
          <w:ilvl w:val="0"/>
          <w:numId w:val="33"/>
        </w:numPr>
        <w:spacing w:line="360" w:lineRule="auto"/>
        <w:jc w:val="both"/>
        <w:rPr>
          <w:rFonts w:ascii="Times New Roman" w:hAnsi="Times New Roman" w:cs="Times New Roman"/>
          <w:b/>
          <w:bCs/>
          <w:sz w:val="24"/>
          <w:szCs w:val="24"/>
        </w:rPr>
      </w:pPr>
      <w:r w:rsidRPr="009C098A">
        <w:rPr>
          <w:rFonts w:ascii="Times New Roman" w:hAnsi="Times New Roman" w:cs="Times New Roman"/>
          <w:b/>
          <w:bCs/>
          <w:sz w:val="24"/>
          <w:szCs w:val="24"/>
        </w:rPr>
        <w:t>Phase 2: Testing &amp; Refinement (Estimated Duration: 3 months)</w:t>
      </w:r>
    </w:p>
    <w:p w14:paraId="71ACBDC9" w14:textId="77777777" w:rsidR="00C72566" w:rsidRPr="009C098A" w:rsidRDefault="00C72566" w:rsidP="00C72566">
      <w:pPr>
        <w:pStyle w:val="ListParagraph"/>
        <w:spacing w:line="360" w:lineRule="auto"/>
        <w:ind w:left="360"/>
        <w:jc w:val="both"/>
        <w:rPr>
          <w:rFonts w:ascii="Times New Roman" w:hAnsi="Times New Roman" w:cs="Times New Roman"/>
          <w:b/>
          <w:bCs/>
          <w:sz w:val="24"/>
          <w:szCs w:val="24"/>
        </w:rPr>
      </w:pPr>
    </w:p>
    <w:p w14:paraId="1AC5D372" w14:textId="77777777" w:rsidR="009C098A" w:rsidRDefault="009C098A" w:rsidP="009C098A">
      <w:pPr>
        <w:pStyle w:val="ListParagraph"/>
        <w:numPr>
          <w:ilvl w:val="1"/>
          <w:numId w:val="33"/>
        </w:numPr>
        <w:spacing w:line="360" w:lineRule="auto"/>
        <w:jc w:val="both"/>
        <w:rPr>
          <w:rFonts w:ascii="Times New Roman" w:hAnsi="Times New Roman" w:cs="Times New Roman"/>
          <w:sz w:val="24"/>
          <w:szCs w:val="24"/>
        </w:rPr>
      </w:pPr>
      <w:r w:rsidRPr="009C098A">
        <w:rPr>
          <w:rFonts w:ascii="Times New Roman" w:hAnsi="Times New Roman" w:cs="Times New Roman"/>
          <w:sz w:val="24"/>
          <w:szCs w:val="24"/>
        </w:rPr>
        <w:t>Objective: Rigorously test the app's performance, functionality, and usability to identify and address any issues or deficiencies.</w:t>
      </w:r>
    </w:p>
    <w:p w14:paraId="69E2292A" w14:textId="77777777" w:rsidR="009C098A" w:rsidRDefault="009C098A" w:rsidP="009C098A">
      <w:pPr>
        <w:pStyle w:val="ListParagraph"/>
        <w:numPr>
          <w:ilvl w:val="1"/>
          <w:numId w:val="33"/>
        </w:numPr>
        <w:spacing w:line="360" w:lineRule="auto"/>
        <w:jc w:val="both"/>
        <w:rPr>
          <w:rFonts w:ascii="Times New Roman" w:hAnsi="Times New Roman" w:cs="Times New Roman"/>
          <w:sz w:val="24"/>
          <w:szCs w:val="24"/>
        </w:rPr>
      </w:pPr>
      <w:r w:rsidRPr="009C098A">
        <w:rPr>
          <w:rFonts w:ascii="Times New Roman" w:hAnsi="Times New Roman" w:cs="Times New Roman"/>
          <w:sz w:val="24"/>
          <w:szCs w:val="24"/>
        </w:rPr>
        <w:t>Activities:</w:t>
      </w:r>
    </w:p>
    <w:p w14:paraId="3622CFE1" w14:textId="77777777" w:rsidR="009C098A" w:rsidRDefault="009C098A" w:rsidP="009C098A">
      <w:pPr>
        <w:pStyle w:val="ListParagraph"/>
        <w:numPr>
          <w:ilvl w:val="2"/>
          <w:numId w:val="33"/>
        </w:numPr>
        <w:spacing w:line="360" w:lineRule="auto"/>
        <w:jc w:val="both"/>
        <w:rPr>
          <w:rFonts w:ascii="Times New Roman" w:hAnsi="Times New Roman" w:cs="Times New Roman"/>
          <w:sz w:val="24"/>
          <w:szCs w:val="24"/>
        </w:rPr>
      </w:pPr>
      <w:r w:rsidRPr="009C098A">
        <w:rPr>
          <w:rFonts w:ascii="Times New Roman" w:hAnsi="Times New Roman" w:cs="Times New Roman"/>
          <w:sz w:val="24"/>
          <w:szCs w:val="24"/>
        </w:rPr>
        <w:lastRenderedPageBreak/>
        <w:t>Execute comprehensive quality assurance and testing protocols to validate the app's reliability, security, and compatibility across different devices and platforms.</w:t>
      </w:r>
    </w:p>
    <w:p w14:paraId="3A137554" w14:textId="77777777" w:rsidR="009C098A" w:rsidRDefault="009C098A" w:rsidP="009C098A">
      <w:pPr>
        <w:pStyle w:val="ListParagraph"/>
        <w:numPr>
          <w:ilvl w:val="2"/>
          <w:numId w:val="33"/>
        </w:numPr>
        <w:spacing w:line="360" w:lineRule="auto"/>
        <w:jc w:val="both"/>
        <w:rPr>
          <w:rFonts w:ascii="Times New Roman" w:hAnsi="Times New Roman" w:cs="Times New Roman"/>
          <w:sz w:val="24"/>
          <w:szCs w:val="24"/>
        </w:rPr>
      </w:pPr>
      <w:r w:rsidRPr="009C098A">
        <w:rPr>
          <w:rFonts w:ascii="Times New Roman" w:hAnsi="Times New Roman" w:cs="Times New Roman"/>
          <w:sz w:val="24"/>
          <w:szCs w:val="24"/>
        </w:rPr>
        <w:t>Solicit feedback from beta testers, pilot users, and stakeholders to gather insights and identify areas for improvement.</w:t>
      </w:r>
    </w:p>
    <w:p w14:paraId="26508ADA" w14:textId="77777777" w:rsidR="009C098A" w:rsidRDefault="009C098A" w:rsidP="009C098A">
      <w:pPr>
        <w:pStyle w:val="ListParagraph"/>
        <w:numPr>
          <w:ilvl w:val="2"/>
          <w:numId w:val="33"/>
        </w:numPr>
        <w:spacing w:line="360" w:lineRule="auto"/>
        <w:jc w:val="both"/>
        <w:rPr>
          <w:rFonts w:ascii="Times New Roman" w:hAnsi="Times New Roman" w:cs="Times New Roman"/>
          <w:sz w:val="24"/>
          <w:szCs w:val="24"/>
        </w:rPr>
      </w:pPr>
      <w:r w:rsidRPr="009C098A">
        <w:rPr>
          <w:rFonts w:ascii="Times New Roman" w:hAnsi="Times New Roman" w:cs="Times New Roman"/>
          <w:sz w:val="24"/>
          <w:szCs w:val="24"/>
        </w:rPr>
        <w:t>Iterate on the app's design, user interface, and user experience based on user feedback and usability testing results.</w:t>
      </w:r>
    </w:p>
    <w:p w14:paraId="10045BCA" w14:textId="77777777" w:rsidR="009C098A" w:rsidRDefault="009C098A" w:rsidP="009C098A">
      <w:pPr>
        <w:pStyle w:val="ListParagraph"/>
        <w:numPr>
          <w:ilvl w:val="2"/>
          <w:numId w:val="33"/>
        </w:numPr>
        <w:spacing w:line="360" w:lineRule="auto"/>
        <w:jc w:val="both"/>
        <w:rPr>
          <w:rFonts w:ascii="Times New Roman" w:hAnsi="Times New Roman" w:cs="Times New Roman"/>
          <w:sz w:val="24"/>
          <w:szCs w:val="24"/>
        </w:rPr>
      </w:pPr>
      <w:r w:rsidRPr="009C098A">
        <w:rPr>
          <w:rFonts w:ascii="Times New Roman" w:hAnsi="Times New Roman" w:cs="Times New Roman"/>
          <w:sz w:val="24"/>
          <w:szCs w:val="24"/>
        </w:rPr>
        <w:t>Fine-tune backend processes, algorithms, and data management systems to optimize performance and efficiency.</w:t>
      </w:r>
    </w:p>
    <w:p w14:paraId="61ACA917" w14:textId="137F26E8" w:rsidR="009C098A" w:rsidRDefault="009C098A" w:rsidP="009C098A">
      <w:pPr>
        <w:pStyle w:val="ListParagraph"/>
        <w:numPr>
          <w:ilvl w:val="2"/>
          <w:numId w:val="33"/>
        </w:numPr>
        <w:spacing w:line="360" w:lineRule="auto"/>
        <w:jc w:val="both"/>
        <w:rPr>
          <w:rFonts w:ascii="Times New Roman" w:hAnsi="Times New Roman" w:cs="Times New Roman"/>
          <w:sz w:val="24"/>
          <w:szCs w:val="24"/>
        </w:rPr>
      </w:pPr>
      <w:r w:rsidRPr="009C098A">
        <w:rPr>
          <w:rFonts w:ascii="Times New Roman" w:hAnsi="Times New Roman" w:cs="Times New Roman"/>
          <w:sz w:val="24"/>
          <w:szCs w:val="24"/>
        </w:rPr>
        <w:t>Conduct performance testing under varying load conditions to ensure scalability and responsiveness.</w:t>
      </w:r>
    </w:p>
    <w:p w14:paraId="773913D8" w14:textId="77777777" w:rsidR="009C098A" w:rsidRPr="009C098A" w:rsidRDefault="009C098A" w:rsidP="009C098A">
      <w:pPr>
        <w:spacing w:line="360" w:lineRule="auto"/>
        <w:jc w:val="both"/>
        <w:rPr>
          <w:rFonts w:ascii="Times New Roman" w:hAnsi="Times New Roman" w:cs="Times New Roman"/>
          <w:sz w:val="24"/>
          <w:szCs w:val="24"/>
        </w:rPr>
      </w:pPr>
    </w:p>
    <w:p w14:paraId="3E6100C0" w14:textId="77777777" w:rsidR="009C098A" w:rsidRDefault="009C098A" w:rsidP="009C098A">
      <w:pPr>
        <w:pStyle w:val="ListParagraph"/>
        <w:numPr>
          <w:ilvl w:val="0"/>
          <w:numId w:val="35"/>
        </w:numPr>
        <w:spacing w:line="360" w:lineRule="auto"/>
        <w:jc w:val="both"/>
        <w:rPr>
          <w:rFonts w:ascii="Times New Roman" w:hAnsi="Times New Roman" w:cs="Times New Roman"/>
          <w:b/>
          <w:bCs/>
          <w:sz w:val="24"/>
          <w:szCs w:val="24"/>
        </w:rPr>
      </w:pPr>
      <w:r w:rsidRPr="00C72566">
        <w:rPr>
          <w:rFonts w:ascii="Times New Roman" w:hAnsi="Times New Roman" w:cs="Times New Roman"/>
          <w:b/>
          <w:bCs/>
          <w:sz w:val="24"/>
          <w:szCs w:val="24"/>
        </w:rPr>
        <w:t>Phase 3: Launch &amp; Scaling (Estimated Duration: 6 months)</w:t>
      </w:r>
    </w:p>
    <w:p w14:paraId="29FDB5A1" w14:textId="77777777" w:rsidR="00C72566" w:rsidRPr="00C72566" w:rsidRDefault="00C72566" w:rsidP="00C72566">
      <w:pPr>
        <w:pStyle w:val="ListParagraph"/>
        <w:spacing w:line="360" w:lineRule="auto"/>
        <w:ind w:left="360"/>
        <w:jc w:val="both"/>
        <w:rPr>
          <w:rFonts w:ascii="Times New Roman" w:hAnsi="Times New Roman" w:cs="Times New Roman"/>
          <w:b/>
          <w:bCs/>
          <w:sz w:val="24"/>
          <w:szCs w:val="24"/>
        </w:rPr>
      </w:pPr>
    </w:p>
    <w:p w14:paraId="51F1CCB4" w14:textId="0B205DF3" w:rsidR="009C098A" w:rsidRDefault="009C098A" w:rsidP="009C098A">
      <w:pPr>
        <w:pStyle w:val="ListParagraph"/>
        <w:numPr>
          <w:ilvl w:val="1"/>
          <w:numId w:val="35"/>
        </w:numPr>
        <w:spacing w:line="360" w:lineRule="auto"/>
        <w:jc w:val="both"/>
        <w:rPr>
          <w:rFonts w:ascii="Times New Roman" w:hAnsi="Times New Roman" w:cs="Times New Roman"/>
          <w:sz w:val="24"/>
          <w:szCs w:val="24"/>
        </w:rPr>
      </w:pPr>
      <w:r w:rsidRPr="009C098A">
        <w:rPr>
          <w:rFonts w:ascii="Times New Roman" w:hAnsi="Times New Roman" w:cs="Times New Roman"/>
          <w:sz w:val="24"/>
          <w:szCs w:val="24"/>
        </w:rPr>
        <w:t xml:space="preserve">Objective: Prepare for the official launch of the app, execute strategic marketing campaigns, and scale operations to accommodate </w:t>
      </w:r>
      <w:r w:rsidR="00552A90">
        <w:rPr>
          <w:rFonts w:ascii="Times New Roman" w:hAnsi="Times New Roman" w:cs="Times New Roman"/>
          <w:sz w:val="24"/>
          <w:szCs w:val="24"/>
        </w:rPr>
        <w:t xml:space="preserve">a </w:t>
      </w:r>
      <w:r w:rsidRPr="009C098A">
        <w:rPr>
          <w:rFonts w:ascii="Times New Roman" w:hAnsi="Times New Roman" w:cs="Times New Roman"/>
          <w:sz w:val="24"/>
          <w:szCs w:val="24"/>
        </w:rPr>
        <w:t>growing user base.</w:t>
      </w:r>
    </w:p>
    <w:p w14:paraId="23298A0E" w14:textId="77777777" w:rsidR="009C098A" w:rsidRDefault="009C098A" w:rsidP="009C098A">
      <w:pPr>
        <w:pStyle w:val="ListParagraph"/>
        <w:numPr>
          <w:ilvl w:val="1"/>
          <w:numId w:val="35"/>
        </w:numPr>
        <w:spacing w:line="360" w:lineRule="auto"/>
        <w:jc w:val="both"/>
        <w:rPr>
          <w:rFonts w:ascii="Times New Roman" w:hAnsi="Times New Roman" w:cs="Times New Roman"/>
          <w:sz w:val="24"/>
          <w:szCs w:val="24"/>
        </w:rPr>
      </w:pPr>
      <w:r w:rsidRPr="009C098A">
        <w:rPr>
          <w:rFonts w:ascii="Times New Roman" w:hAnsi="Times New Roman" w:cs="Times New Roman"/>
          <w:sz w:val="24"/>
          <w:szCs w:val="24"/>
        </w:rPr>
        <w:t>Activities:</w:t>
      </w:r>
    </w:p>
    <w:p w14:paraId="0BC4B204" w14:textId="77777777" w:rsidR="009C098A" w:rsidRDefault="009C098A" w:rsidP="009C098A">
      <w:pPr>
        <w:pStyle w:val="ListParagraph"/>
        <w:numPr>
          <w:ilvl w:val="2"/>
          <w:numId w:val="35"/>
        </w:numPr>
        <w:spacing w:line="360" w:lineRule="auto"/>
        <w:jc w:val="both"/>
        <w:rPr>
          <w:rFonts w:ascii="Times New Roman" w:hAnsi="Times New Roman" w:cs="Times New Roman"/>
          <w:sz w:val="24"/>
          <w:szCs w:val="24"/>
        </w:rPr>
      </w:pPr>
      <w:r w:rsidRPr="009C098A">
        <w:rPr>
          <w:rFonts w:ascii="Times New Roman" w:hAnsi="Times New Roman" w:cs="Times New Roman"/>
          <w:sz w:val="24"/>
          <w:szCs w:val="24"/>
        </w:rPr>
        <w:t>Develop a comprehensive marketing and promotional strategy to generate buzz, attract users, and drive user acquisition.</w:t>
      </w:r>
    </w:p>
    <w:p w14:paraId="07330B1E" w14:textId="77777777" w:rsidR="009C098A" w:rsidRDefault="009C098A" w:rsidP="009C098A">
      <w:pPr>
        <w:pStyle w:val="ListParagraph"/>
        <w:numPr>
          <w:ilvl w:val="2"/>
          <w:numId w:val="35"/>
        </w:numPr>
        <w:spacing w:line="360" w:lineRule="auto"/>
        <w:jc w:val="both"/>
        <w:rPr>
          <w:rFonts w:ascii="Times New Roman" w:hAnsi="Times New Roman" w:cs="Times New Roman"/>
          <w:sz w:val="24"/>
          <w:szCs w:val="24"/>
        </w:rPr>
      </w:pPr>
      <w:r w:rsidRPr="009C098A">
        <w:rPr>
          <w:rFonts w:ascii="Times New Roman" w:hAnsi="Times New Roman" w:cs="Times New Roman"/>
          <w:sz w:val="24"/>
          <w:szCs w:val="24"/>
        </w:rPr>
        <w:t>Roll out the app to a wider audience, leveraging targeted advertising, social media engagement, and influencer partnerships.</w:t>
      </w:r>
    </w:p>
    <w:p w14:paraId="59C88CCC" w14:textId="77777777" w:rsidR="009C098A" w:rsidRDefault="009C098A" w:rsidP="009C098A">
      <w:pPr>
        <w:pStyle w:val="ListParagraph"/>
        <w:numPr>
          <w:ilvl w:val="2"/>
          <w:numId w:val="35"/>
        </w:numPr>
        <w:spacing w:line="360" w:lineRule="auto"/>
        <w:jc w:val="both"/>
        <w:rPr>
          <w:rFonts w:ascii="Times New Roman" w:hAnsi="Times New Roman" w:cs="Times New Roman"/>
          <w:sz w:val="24"/>
          <w:szCs w:val="24"/>
        </w:rPr>
      </w:pPr>
      <w:r w:rsidRPr="009C098A">
        <w:rPr>
          <w:rFonts w:ascii="Times New Roman" w:hAnsi="Times New Roman" w:cs="Times New Roman"/>
          <w:sz w:val="24"/>
          <w:szCs w:val="24"/>
        </w:rPr>
        <w:t>Implement robust customer support infrastructure to address user inquiries, feedback, and technical issues.</w:t>
      </w:r>
    </w:p>
    <w:p w14:paraId="4F4D83F3" w14:textId="5566ADF7" w:rsidR="009C098A" w:rsidRDefault="009C098A" w:rsidP="009C098A">
      <w:pPr>
        <w:pStyle w:val="ListParagraph"/>
        <w:numPr>
          <w:ilvl w:val="2"/>
          <w:numId w:val="35"/>
        </w:numPr>
        <w:spacing w:line="360" w:lineRule="auto"/>
        <w:jc w:val="both"/>
        <w:rPr>
          <w:rFonts w:ascii="Times New Roman" w:hAnsi="Times New Roman" w:cs="Times New Roman"/>
          <w:sz w:val="24"/>
          <w:szCs w:val="24"/>
        </w:rPr>
      </w:pPr>
      <w:r w:rsidRPr="009C098A">
        <w:rPr>
          <w:rFonts w:ascii="Times New Roman" w:hAnsi="Times New Roman" w:cs="Times New Roman"/>
          <w:sz w:val="24"/>
          <w:szCs w:val="24"/>
        </w:rPr>
        <w:t>Monitor app performance, user engagement metrics, and feedback channels to iterate and optimize features based on user behaviour and preferences.</w:t>
      </w:r>
    </w:p>
    <w:p w14:paraId="6A7C125B" w14:textId="000B5F23" w:rsidR="009C098A" w:rsidRPr="009C098A" w:rsidRDefault="009C098A" w:rsidP="009C098A">
      <w:pPr>
        <w:pStyle w:val="ListParagraph"/>
        <w:numPr>
          <w:ilvl w:val="2"/>
          <w:numId w:val="35"/>
        </w:numPr>
        <w:spacing w:line="360" w:lineRule="auto"/>
        <w:jc w:val="both"/>
        <w:rPr>
          <w:rFonts w:ascii="Times New Roman" w:hAnsi="Times New Roman" w:cs="Times New Roman"/>
          <w:sz w:val="24"/>
          <w:szCs w:val="24"/>
        </w:rPr>
      </w:pPr>
      <w:r w:rsidRPr="009C098A">
        <w:rPr>
          <w:rFonts w:ascii="Times New Roman" w:hAnsi="Times New Roman" w:cs="Times New Roman"/>
          <w:sz w:val="24"/>
          <w:szCs w:val="24"/>
        </w:rPr>
        <w:t>Scale server infrastructure, database capacity, and technical support resources to accommodate increasing user traffic and data volume.</w:t>
      </w:r>
    </w:p>
    <w:p w14:paraId="3A673B80" w14:textId="77777777" w:rsidR="00E22041" w:rsidRDefault="00E22041" w:rsidP="009C098A">
      <w:pPr>
        <w:spacing w:line="360" w:lineRule="auto"/>
        <w:jc w:val="both"/>
        <w:rPr>
          <w:rFonts w:ascii="Times New Roman" w:hAnsi="Times New Roman" w:cs="Times New Roman"/>
          <w:sz w:val="24"/>
          <w:szCs w:val="24"/>
        </w:rPr>
      </w:pPr>
    </w:p>
    <w:p w14:paraId="3844A27F" w14:textId="2F4D0FE3" w:rsidR="00462C6A" w:rsidRPr="00462C6A" w:rsidRDefault="009C098A" w:rsidP="009C098A">
      <w:pPr>
        <w:spacing w:line="360" w:lineRule="auto"/>
        <w:jc w:val="both"/>
        <w:rPr>
          <w:rFonts w:ascii="Times New Roman" w:hAnsi="Times New Roman" w:cs="Times New Roman"/>
          <w:sz w:val="24"/>
          <w:szCs w:val="24"/>
        </w:rPr>
      </w:pPr>
      <w:r w:rsidRPr="009C098A">
        <w:rPr>
          <w:rFonts w:ascii="Times New Roman" w:hAnsi="Times New Roman" w:cs="Times New Roman"/>
          <w:sz w:val="24"/>
          <w:szCs w:val="24"/>
        </w:rPr>
        <w:t>By adhering to this meticulously planned implementation roadmap, we aim to ensure the successful development, testing, and deployment of our fintech app, delivering a transformative solution that empowers farmers, investors, and insurance companies alike.</w:t>
      </w:r>
    </w:p>
    <w:p w14:paraId="3C1AB2AF" w14:textId="485F9C20" w:rsidR="00462C6A" w:rsidRPr="009C098A" w:rsidRDefault="00462C6A" w:rsidP="0025173B">
      <w:pPr>
        <w:pStyle w:val="Heading1"/>
        <w:spacing w:line="360" w:lineRule="auto"/>
        <w:jc w:val="both"/>
        <w:rPr>
          <w:b/>
          <w:bCs/>
        </w:rPr>
      </w:pPr>
      <w:bookmarkStart w:id="10" w:name="_Toc158208298"/>
      <w:r w:rsidRPr="009C098A">
        <w:rPr>
          <w:b/>
          <w:bCs/>
        </w:rPr>
        <w:lastRenderedPageBreak/>
        <w:t>Budge</w:t>
      </w:r>
      <w:r w:rsidR="00987940" w:rsidRPr="009C098A">
        <w:rPr>
          <w:b/>
          <w:bCs/>
        </w:rPr>
        <w:t>t</w:t>
      </w:r>
      <w:r w:rsidRPr="009C098A">
        <w:rPr>
          <w:b/>
          <w:bCs/>
        </w:rPr>
        <w:t>:</w:t>
      </w:r>
      <w:bookmarkEnd w:id="10"/>
    </w:p>
    <w:p w14:paraId="29E9FBE5" w14:textId="77777777" w:rsidR="00A04225" w:rsidRPr="00A04225" w:rsidRDefault="00A04225" w:rsidP="00A04225">
      <w:pPr>
        <w:spacing w:line="360" w:lineRule="auto"/>
        <w:jc w:val="both"/>
        <w:rPr>
          <w:rFonts w:ascii="Times New Roman" w:hAnsi="Times New Roman" w:cs="Times New Roman"/>
          <w:sz w:val="24"/>
          <w:szCs w:val="24"/>
        </w:rPr>
      </w:pPr>
    </w:p>
    <w:p w14:paraId="1071595C" w14:textId="6D0DB55C" w:rsidR="00A04225" w:rsidRDefault="00A04225" w:rsidP="00A04225">
      <w:pPr>
        <w:spacing w:line="360" w:lineRule="auto"/>
        <w:jc w:val="both"/>
        <w:rPr>
          <w:rFonts w:ascii="Times New Roman" w:hAnsi="Times New Roman" w:cs="Times New Roman"/>
          <w:sz w:val="24"/>
          <w:szCs w:val="24"/>
        </w:rPr>
      </w:pPr>
      <w:r w:rsidRPr="00A04225">
        <w:rPr>
          <w:rFonts w:ascii="Times New Roman" w:hAnsi="Times New Roman" w:cs="Times New Roman"/>
          <w:sz w:val="24"/>
          <w:szCs w:val="24"/>
        </w:rPr>
        <w:t>Our comprehensive project budget of 25 lakhs encompasses various critical aspects essential for the successful development, launch, and scaling of our innovative fintech app. The allocation of funds is strategically designed to ensure optimal utili</w:t>
      </w:r>
      <w:r w:rsidR="00D51D0F">
        <w:rPr>
          <w:rFonts w:ascii="Times New Roman" w:hAnsi="Times New Roman" w:cs="Times New Roman"/>
          <w:sz w:val="24"/>
          <w:szCs w:val="24"/>
        </w:rPr>
        <w:t>s</w:t>
      </w:r>
      <w:r w:rsidRPr="00A04225">
        <w:rPr>
          <w:rFonts w:ascii="Times New Roman" w:hAnsi="Times New Roman" w:cs="Times New Roman"/>
          <w:sz w:val="24"/>
          <w:szCs w:val="24"/>
        </w:rPr>
        <w:t>ation and maximum impact across key project phases. Here is a detailed breakdown of our budget allocation:</w:t>
      </w:r>
    </w:p>
    <w:p w14:paraId="648B7D0A" w14:textId="77777777" w:rsidR="00A04225" w:rsidRPr="00A04225" w:rsidRDefault="00A04225" w:rsidP="00A04225">
      <w:pPr>
        <w:spacing w:line="360" w:lineRule="auto"/>
        <w:jc w:val="both"/>
        <w:rPr>
          <w:rFonts w:ascii="Times New Roman" w:hAnsi="Times New Roman" w:cs="Times New Roman"/>
          <w:sz w:val="24"/>
          <w:szCs w:val="24"/>
        </w:rPr>
      </w:pPr>
    </w:p>
    <w:p w14:paraId="44227216" w14:textId="135F9F76" w:rsidR="00C72566" w:rsidRDefault="00A04225" w:rsidP="00C72566">
      <w:pPr>
        <w:pStyle w:val="ListParagraph"/>
        <w:numPr>
          <w:ilvl w:val="0"/>
          <w:numId w:val="30"/>
        </w:numPr>
        <w:spacing w:line="360" w:lineRule="auto"/>
        <w:jc w:val="both"/>
        <w:rPr>
          <w:rFonts w:ascii="Times New Roman" w:hAnsi="Times New Roman" w:cs="Times New Roman"/>
          <w:b/>
          <w:bCs/>
          <w:sz w:val="24"/>
          <w:szCs w:val="24"/>
        </w:rPr>
      </w:pPr>
      <w:r w:rsidRPr="00A04225">
        <w:rPr>
          <w:rFonts w:ascii="Times New Roman" w:hAnsi="Times New Roman" w:cs="Times New Roman"/>
          <w:b/>
          <w:bCs/>
          <w:sz w:val="24"/>
          <w:szCs w:val="24"/>
        </w:rPr>
        <w:t>Design &amp; Development Phase (Estimated Cost: 10 lakhs):</w:t>
      </w:r>
    </w:p>
    <w:p w14:paraId="7A72771D" w14:textId="77777777" w:rsidR="00C72566" w:rsidRPr="00C72566" w:rsidRDefault="00C72566" w:rsidP="00C72566">
      <w:pPr>
        <w:pStyle w:val="ListParagraph"/>
        <w:spacing w:line="360" w:lineRule="auto"/>
        <w:ind w:left="360"/>
        <w:jc w:val="both"/>
        <w:rPr>
          <w:rFonts w:ascii="Times New Roman" w:hAnsi="Times New Roman" w:cs="Times New Roman"/>
          <w:b/>
          <w:bCs/>
          <w:sz w:val="24"/>
          <w:szCs w:val="24"/>
        </w:rPr>
      </w:pPr>
    </w:p>
    <w:p w14:paraId="51248590" w14:textId="77777777" w:rsidR="00A04225" w:rsidRDefault="00A04225" w:rsidP="00A04225">
      <w:pPr>
        <w:pStyle w:val="ListParagraph"/>
        <w:numPr>
          <w:ilvl w:val="1"/>
          <w:numId w:val="30"/>
        </w:numPr>
        <w:spacing w:line="360" w:lineRule="auto"/>
        <w:jc w:val="both"/>
        <w:rPr>
          <w:rFonts w:ascii="Times New Roman" w:hAnsi="Times New Roman" w:cs="Times New Roman"/>
          <w:sz w:val="24"/>
          <w:szCs w:val="24"/>
        </w:rPr>
      </w:pPr>
      <w:r w:rsidRPr="00A04225">
        <w:rPr>
          <w:rFonts w:ascii="Times New Roman" w:hAnsi="Times New Roman" w:cs="Times New Roman"/>
          <w:sz w:val="24"/>
          <w:szCs w:val="24"/>
        </w:rPr>
        <w:t>Investment in cutting-edge technology infrastructure and software development tools.</w:t>
      </w:r>
    </w:p>
    <w:p w14:paraId="0916960A" w14:textId="77777777" w:rsidR="00A04225" w:rsidRDefault="00A04225" w:rsidP="00A04225">
      <w:pPr>
        <w:pStyle w:val="ListParagraph"/>
        <w:numPr>
          <w:ilvl w:val="1"/>
          <w:numId w:val="30"/>
        </w:numPr>
        <w:spacing w:line="360" w:lineRule="auto"/>
        <w:jc w:val="both"/>
        <w:rPr>
          <w:rFonts w:ascii="Times New Roman" w:hAnsi="Times New Roman" w:cs="Times New Roman"/>
          <w:sz w:val="24"/>
          <w:szCs w:val="24"/>
        </w:rPr>
      </w:pPr>
      <w:r w:rsidRPr="00A04225">
        <w:rPr>
          <w:rFonts w:ascii="Times New Roman" w:hAnsi="Times New Roman" w:cs="Times New Roman"/>
          <w:sz w:val="24"/>
          <w:szCs w:val="24"/>
        </w:rPr>
        <w:t>Hiring skilled developers, designers, and technical experts to execute the app development process.</w:t>
      </w:r>
    </w:p>
    <w:p w14:paraId="595DCFB8" w14:textId="77777777" w:rsidR="00A04225" w:rsidRDefault="00A04225" w:rsidP="00A04225">
      <w:pPr>
        <w:pStyle w:val="ListParagraph"/>
        <w:numPr>
          <w:ilvl w:val="1"/>
          <w:numId w:val="30"/>
        </w:numPr>
        <w:spacing w:line="360" w:lineRule="auto"/>
        <w:jc w:val="both"/>
        <w:rPr>
          <w:rFonts w:ascii="Times New Roman" w:hAnsi="Times New Roman" w:cs="Times New Roman"/>
          <w:sz w:val="24"/>
          <w:szCs w:val="24"/>
        </w:rPr>
      </w:pPr>
      <w:r w:rsidRPr="00A04225">
        <w:rPr>
          <w:rFonts w:ascii="Times New Roman" w:hAnsi="Times New Roman" w:cs="Times New Roman"/>
          <w:sz w:val="24"/>
          <w:szCs w:val="24"/>
        </w:rPr>
        <w:t>Procurement of necessary licenses, software subscriptions, and development resources.</w:t>
      </w:r>
    </w:p>
    <w:p w14:paraId="3E8509B4" w14:textId="43CEF22E" w:rsidR="00A04225" w:rsidRDefault="00A04225" w:rsidP="00A04225">
      <w:pPr>
        <w:pStyle w:val="ListParagraph"/>
        <w:numPr>
          <w:ilvl w:val="1"/>
          <w:numId w:val="30"/>
        </w:numPr>
        <w:spacing w:line="360" w:lineRule="auto"/>
        <w:jc w:val="both"/>
        <w:rPr>
          <w:rFonts w:ascii="Times New Roman" w:hAnsi="Times New Roman" w:cs="Times New Roman"/>
          <w:sz w:val="24"/>
          <w:szCs w:val="24"/>
        </w:rPr>
      </w:pPr>
      <w:r w:rsidRPr="00A04225">
        <w:rPr>
          <w:rFonts w:ascii="Times New Roman" w:hAnsi="Times New Roman" w:cs="Times New Roman"/>
          <w:sz w:val="24"/>
          <w:szCs w:val="24"/>
        </w:rPr>
        <w:t>Conducting rigorous testing and quality assurance measures to ensure the functionality, usability, and security of the app.</w:t>
      </w:r>
    </w:p>
    <w:p w14:paraId="721E2C9C" w14:textId="77777777" w:rsidR="00A04225" w:rsidRPr="00A04225" w:rsidRDefault="00A04225" w:rsidP="00A04225">
      <w:pPr>
        <w:spacing w:line="360" w:lineRule="auto"/>
        <w:jc w:val="both"/>
        <w:rPr>
          <w:rFonts w:ascii="Times New Roman" w:hAnsi="Times New Roman" w:cs="Times New Roman"/>
          <w:sz w:val="24"/>
          <w:szCs w:val="24"/>
        </w:rPr>
      </w:pPr>
    </w:p>
    <w:p w14:paraId="3739BD14" w14:textId="77777777" w:rsidR="00A04225" w:rsidRDefault="00A04225" w:rsidP="00A04225">
      <w:pPr>
        <w:pStyle w:val="ListParagraph"/>
        <w:numPr>
          <w:ilvl w:val="0"/>
          <w:numId w:val="30"/>
        </w:numPr>
        <w:spacing w:line="360" w:lineRule="auto"/>
        <w:jc w:val="both"/>
        <w:rPr>
          <w:rFonts w:ascii="Times New Roman" w:hAnsi="Times New Roman" w:cs="Times New Roman"/>
          <w:b/>
          <w:bCs/>
          <w:sz w:val="24"/>
          <w:szCs w:val="24"/>
        </w:rPr>
      </w:pPr>
      <w:r w:rsidRPr="00A04225">
        <w:rPr>
          <w:rFonts w:ascii="Times New Roman" w:hAnsi="Times New Roman" w:cs="Times New Roman"/>
          <w:b/>
          <w:bCs/>
          <w:sz w:val="24"/>
          <w:szCs w:val="24"/>
        </w:rPr>
        <w:t>Testing &amp; Refinement Phase (Estimated Cost: 7 lakhs):</w:t>
      </w:r>
    </w:p>
    <w:p w14:paraId="6F358E60" w14:textId="77777777" w:rsidR="00C72566" w:rsidRDefault="00C72566" w:rsidP="00C72566">
      <w:pPr>
        <w:pStyle w:val="ListParagraph"/>
        <w:spacing w:line="360" w:lineRule="auto"/>
        <w:ind w:left="360"/>
        <w:jc w:val="both"/>
        <w:rPr>
          <w:rFonts w:ascii="Times New Roman" w:hAnsi="Times New Roman" w:cs="Times New Roman"/>
          <w:b/>
          <w:bCs/>
          <w:sz w:val="24"/>
          <w:szCs w:val="24"/>
        </w:rPr>
      </w:pPr>
    </w:p>
    <w:p w14:paraId="674AC0F2" w14:textId="77777777" w:rsidR="00A04225" w:rsidRPr="00A04225" w:rsidRDefault="00A04225" w:rsidP="00A04225">
      <w:pPr>
        <w:pStyle w:val="ListParagraph"/>
        <w:numPr>
          <w:ilvl w:val="1"/>
          <w:numId w:val="30"/>
        </w:numPr>
        <w:spacing w:line="360" w:lineRule="auto"/>
        <w:jc w:val="both"/>
        <w:rPr>
          <w:rFonts w:ascii="Times New Roman" w:hAnsi="Times New Roman" w:cs="Times New Roman"/>
          <w:b/>
          <w:bCs/>
          <w:sz w:val="24"/>
          <w:szCs w:val="24"/>
        </w:rPr>
      </w:pPr>
      <w:r w:rsidRPr="00A04225">
        <w:rPr>
          <w:rFonts w:ascii="Times New Roman" w:hAnsi="Times New Roman" w:cs="Times New Roman"/>
          <w:sz w:val="24"/>
          <w:szCs w:val="24"/>
        </w:rPr>
        <w:t>Implementation of comprehensive testing protocols to identify and address any bugs, glitches, or performance issues.</w:t>
      </w:r>
    </w:p>
    <w:p w14:paraId="5FDF6725" w14:textId="77777777" w:rsidR="00A04225" w:rsidRPr="00A04225" w:rsidRDefault="00A04225" w:rsidP="00A04225">
      <w:pPr>
        <w:pStyle w:val="ListParagraph"/>
        <w:numPr>
          <w:ilvl w:val="1"/>
          <w:numId w:val="30"/>
        </w:numPr>
        <w:spacing w:line="360" w:lineRule="auto"/>
        <w:jc w:val="both"/>
        <w:rPr>
          <w:rFonts w:ascii="Times New Roman" w:hAnsi="Times New Roman" w:cs="Times New Roman"/>
          <w:b/>
          <w:bCs/>
          <w:sz w:val="24"/>
          <w:szCs w:val="24"/>
        </w:rPr>
      </w:pPr>
      <w:r w:rsidRPr="00A04225">
        <w:rPr>
          <w:rFonts w:ascii="Times New Roman" w:hAnsi="Times New Roman" w:cs="Times New Roman"/>
          <w:sz w:val="24"/>
          <w:szCs w:val="24"/>
        </w:rPr>
        <w:t>Iterative refinement of user interface (UI) and user experience (UX) design elements based on user feedback and usability testing results.</w:t>
      </w:r>
    </w:p>
    <w:p w14:paraId="08485F8E" w14:textId="77777777" w:rsidR="00A04225" w:rsidRPr="00A04225" w:rsidRDefault="00A04225" w:rsidP="00A04225">
      <w:pPr>
        <w:pStyle w:val="ListParagraph"/>
        <w:numPr>
          <w:ilvl w:val="1"/>
          <w:numId w:val="30"/>
        </w:numPr>
        <w:spacing w:line="360" w:lineRule="auto"/>
        <w:jc w:val="both"/>
        <w:rPr>
          <w:rFonts w:ascii="Times New Roman" w:hAnsi="Times New Roman" w:cs="Times New Roman"/>
          <w:b/>
          <w:bCs/>
          <w:sz w:val="24"/>
          <w:szCs w:val="24"/>
        </w:rPr>
      </w:pPr>
      <w:r w:rsidRPr="00A04225">
        <w:rPr>
          <w:rFonts w:ascii="Times New Roman" w:hAnsi="Times New Roman" w:cs="Times New Roman"/>
          <w:sz w:val="24"/>
          <w:szCs w:val="24"/>
        </w:rPr>
        <w:t>Enhancement of app functionalities and features to optimize performance, scalability, and reliability.</w:t>
      </w:r>
    </w:p>
    <w:p w14:paraId="3D8528C7" w14:textId="125CAC3D" w:rsidR="00A04225" w:rsidRPr="00A04225" w:rsidRDefault="00A04225" w:rsidP="00A04225">
      <w:pPr>
        <w:pStyle w:val="ListParagraph"/>
        <w:numPr>
          <w:ilvl w:val="1"/>
          <w:numId w:val="30"/>
        </w:numPr>
        <w:spacing w:line="360" w:lineRule="auto"/>
        <w:jc w:val="both"/>
        <w:rPr>
          <w:rFonts w:ascii="Times New Roman" w:hAnsi="Times New Roman" w:cs="Times New Roman"/>
          <w:b/>
          <w:bCs/>
          <w:sz w:val="24"/>
          <w:szCs w:val="24"/>
        </w:rPr>
      </w:pPr>
      <w:r w:rsidRPr="00A04225">
        <w:rPr>
          <w:rFonts w:ascii="Times New Roman" w:hAnsi="Times New Roman" w:cs="Times New Roman"/>
          <w:sz w:val="24"/>
          <w:szCs w:val="24"/>
        </w:rPr>
        <w:t>Integration of feedback from stakeholders, beta testers, and pilot users to fine-tune the app's performance and functionality.</w:t>
      </w:r>
    </w:p>
    <w:p w14:paraId="64EABD8C" w14:textId="77777777" w:rsidR="00A04225" w:rsidRDefault="00A04225" w:rsidP="00A04225">
      <w:pPr>
        <w:spacing w:line="360" w:lineRule="auto"/>
        <w:jc w:val="both"/>
        <w:rPr>
          <w:rFonts w:ascii="Times New Roman" w:hAnsi="Times New Roman" w:cs="Times New Roman"/>
          <w:sz w:val="24"/>
          <w:szCs w:val="24"/>
        </w:rPr>
      </w:pPr>
    </w:p>
    <w:p w14:paraId="36E78751" w14:textId="77777777" w:rsidR="004138B8" w:rsidRDefault="004138B8" w:rsidP="00A04225">
      <w:pPr>
        <w:spacing w:line="360" w:lineRule="auto"/>
        <w:jc w:val="both"/>
        <w:rPr>
          <w:rFonts w:ascii="Times New Roman" w:hAnsi="Times New Roman" w:cs="Times New Roman"/>
          <w:sz w:val="24"/>
          <w:szCs w:val="24"/>
        </w:rPr>
      </w:pPr>
    </w:p>
    <w:p w14:paraId="2765C9BE" w14:textId="77777777" w:rsidR="00A04225" w:rsidRDefault="00A04225" w:rsidP="00A04225">
      <w:pPr>
        <w:pStyle w:val="ListParagraph"/>
        <w:numPr>
          <w:ilvl w:val="0"/>
          <w:numId w:val="30"/>
        </w:numPr>
        <w:spacing w:line="360" w:lineRule="auto"/>
        <w:jc w:val="both"/>
        <w:rPr>
          <w:rFonts w:ascii="Times New Roman" w:hAnsi="Times New Roman" w:cs="Times New Roman"/>
          <w:b/>
          <w:bCs/>
          <w:sz w:val="24"/>
          <w:szCs w:val="24"/>
        </w:rPr>
      </w:pPr>
      <w:r w:rsidRPr="00A04225">
        <w:rPr>
          <w:rFonts w:ascii="Times New Roman" w:hAnsi="Times New Roman" w:cs="Times New Roman"/>
          <w:b/>
          <w:bCs/>
          <w:sz w:val="24"/>
          <w:szCs w:val="24"/>
        </w:rPr>
        <w:lastRenderedPageBreak/>
        <w:t>Launch &amp; Scaling Phase (Estimated Cost: 8 lakhs):</w:t>
      </w:r>
    </w:p>
    <w:p w14:paraId="5229DF7E" w14:textId="77777777" w:rsidR="00C72566" w:rsidRDefault="00C72566" w:rsidP="00C72566">
      <w:pPr>
        <w:pStyle w:val="ListParagraph"/>
        <w:spacing w:line="360" w:lineRule="auto"/>
        <w:ind w:left="360"/>
        <w:jc w:val="both"/>
        <w:rPr>
          <w:rFonts w:ascii="Times New Roman" w:hAnsi="Times New Roman" w:cs="Times New Roman"/>
          <w:b/>
          <w:bCs/>
          <w:sz w:val="24"/>
          <w:szCs w:val="24"/>
        </w:rPr>
      </w:pPr>
    </w:p>
    <w:p w14:paraId="468FDE62" w14:textId="77777777" w:rsidR="00A04225" w:rsidRPr="00A04225" w:rsidRDefault="00A04225" w:rsidP="00A04225">
      <w:pPr>
        <w:pStyle w:val="ListParagraph"/>
        <w:numPr>
          <w:ilvl w:val="1"/>
          <w:numId w:val="30"/>
        </w:numPr>
        <w:spacing w:line="360" w:lineRule="auto"/>
        <w:jc w:val="both"/>
        <w:rPr>
          <w:rFonts w:ascii="Times New Roman" w:hAnsi="Times New Roman" w:cs="Times New Roman"/>
          <w:b/>
          <w:bCs/>
          <w:sz w:val="24"/>
          <w:szCs w:val="24"/>
        </w:rPr>
      </w:pPr>
      <w:r w:rsidRPr="00A04225">
        <w:rPr>
          <w:rFonts w:ascii="Times New Roman" w:hAnsi="Times New Roman" w:cs="Times New Roman"/>
          <w:sz w:val="24"/>
          <w:szCs w:val="24"/>
        </w:rPr>
        <w:t>Execution of a strategic marketing and promotional campaign to generate awareness, attract users, and drive user acquisition.</w:t>
      </w:r>
    </w:p>
    <w:p w14:paraId="2F1B693D" w14:textId="77777777" w:rsidR="00A04225" w:rsidRPr="00A04225" w:rsidRDefault="00A04225" w:rsidP="00A04225">
      <w:pPr>
        <w:pStyle w:val="ListParagraph"/>
        <w:numPr>
          <w:ilvl w:val="1"/>
          <w:numId w:val="30"/>
        </w:numPr>
        <w:spacing w:line="360" w:lineRule="auto"/>
        <w:jc w:val="both"/>
        <w:rPr>
          <w:rFonts w:ascii="Times New Roman" w:hAnsi="Times New Roman" w:cs="Times New Roman"/>
          <w:b/>
          <w:bCs/>
          <w:sz w:val="24"/>
          <w:szCs w:val="24"/>
        </w:rPr>
      </w:pPr>
      <w:r w:rsidRPr="00A04225">
        <w:rPr>
          <w:rFonts w:ascii="Times New Roman" w:hAnsi="Times New Roman" w:cs="Times New Roman"/>
          <w:sz w:val="24"/>
          <w:szCs w:val="24"/>
        </w:rPr>
        <w:t>Deployment of robust customer support and service infrastructure to handle user inquiries, feedback, and troubleshooting requests.</w:t>
      </w:r>
    </w:p>
    <w:p w14:paraId="2B1899F3" w14:textId="77777777" w:rsidR="00A04225" w:rsidRPr="00A04225" w:rsidRDefault="00A04225" w:rsidP="00A04225">
      <w:pPr>
        <w:pStyle w:val="ListParagraph"/>
        <w:numPr>
          <w:ilvl w:val="1"/>
          <w:numId w:val="30"/>
        </w:numPr>
        <w:spacing w:line="360" w:lineRule="auto"/>
        <w:jc w:val="both"/>
        <w:rPr>
          <w:rFonts w:ascii="Times New Roman" w:hAnsi="Times New Roman" w:cs="Times New Roman"/>
          <w:b/>
          <w:bCs/>
          <w:sz w:val="24"/>
          <w:szCs w:val="24"/>
        </w:rPr>
      </w:pPr>
      <w:r w:rsidRPr="00A04225">
        <w:rPr>
          <w:rFonts w:ascii="Times New Roman" w:hAnsi="Times New Roman" w:cs="Times New Roman"/>
          <w:sz w:val="24"/>
          <w:szCs w:val="24"/>
        </w:rPr>
        <w:t>Implementation of scalable server infrastructure and cloud hosting solutions to accommodate increasing user traffic and data volume.</w:t>
      </w:r>
    </w:p>
    <w:p w14:paraId="6C6319B2" w14:textId="48742768" w:rsidR="00A04225" w:rsidRPr="00A04225" w:rsidRDefault="00A04225" w:rsidP="00A04225">
      <w:pPr>
        <w:pStyle w:val="ListParagraph"/>
        <w:numPr>
          <w:ilvl w:val="1"/>
          <w:numId w:val="30"/>
        </w:numPr>
        <w:spacing w:line="360" w:lineRule="auto"/>
        <w:jc w:val="both"/>
        <w:rPr>
          <w:rFonts w:ascii="Times New Roman" w:hAnsi="Times New Roman" w:cs="Times New Roman"/>
          <w:b/>
          <w:bCs/>
          <w:sz w:val="24"/>
          <w:szCs w:val="24"/>
        </w:rPr>
      </w:pPr>
      <w:r w:rsidRPr="00A04225">
        <w:rPr>
          <w:rFonts w:ascii="Times New Roman" w:hAnsi="Times New Roman" w:cs="Times New Roman"/>
          <w:sz w:val="24"/>
          <w:szCs w:val="24"/>
        </w:rPr>
        <w:t>Continued investment in research and development initiatives to explore new features, functionalities, and enhancements for future iterations of the app.</w:t>
      </w:r>
    </w:p>
    <w:p w14:paraId="0558F144" w14:textId="77777777" w:rsidR="00A04225" w:rsidRDefault="00A04225" w:rsidP="00A04225">
      <w:pPr>
        <w:spacing w:line="360" w:lineRule="auto"/>
        <w:jc w:val="both"/>
        <w:rPr>
          <w:rFonts w:ascii="Times New Roman" w:hAnsi="Times New Roman" w:cs="Times New Roman"/>
          <w:sz w:val="24"/>
          <w:szCs w:val="24"/>
        </w:rPr>
      </w:pPr>
    </w:p>
    <w:p w14:paraId="41C8A86B" w14:textId="0201FA47" w:rsidR="00A04225" w:rsidRPr="00A04225" w:rsidRDefault="00A04225" w:rsidP="00A04225">
      <w:pPr>
        <w:spacing w:line="360" w:lineRule="auto"/>
        <w:jc w:val="both"/>
        <w:rPr>
          <w:rFonts w:ascii="Times New Roman" w:hAnsi="Times New Roman" w:cs="Times New Roman"/>
          <w:b/>
          <w:bCs/>
          <w:sz w:val="24"/>
          <w:szCs w:val="24"/>
        </w:rPr>
      </w:pPr>
      <w:r w:rsidRPr="00A04225">
        <w:rPr>
          <w:rFonts w:ascii="Times New Roman" w:hAnsi="Times New Roman" w:cs="Times New Roman"/>
          <w:b/>
          <w:bCs/>
          <w:sz w:val="24"/>
          <w:szCs w:val="24"/>
        </w:rPr>
        <w:t>Total Project Cost: 25 lakhs</w:t>
      </w:r>
    </w:p>
    <w:p w14:paraId="49F1F2E1" w14:textId="77777777" w:rsidR="00A04225" w:rsidRPr="00A04225" w:rsidRDefault="00A04225" w:rsidP="00A04225">
      <w:pPr>
        <w:spacing w:line="360" w:lineRule="auto"/>
        <w:jc w:val="both"/>
        <w:rPr>
          <w:rFonts w:ascii="Times New Roman" w:hAnsi="Times New Roman" w:cs="Times New Roman"/>
          <w:sz w:val="24"/>
          <w:szCs w:val="24"/>
        </w:rPr>
      </w:pPr>
    </w:p>
    <w:p w14:paraId="264F86ED" w14:textId="61FF6BB1" w:rsidR="00A91F55" w:rsidRDefault="00A04225" w:rsidP="00A04225">
      <w:pPr>
        <w:spacing w:line="360" w:lineRule="auto"/>
        <w:jc w:val="both"/>
        <w:rPr>
          <w:rFonts w:ascii="Times New Roman" w:hAnsi="Times New Roman" w:cs="Times New Roman"/>
          <w:sz w:val="24"/>
          <w:szCs w:val="24"/>
        </w:rPr>
      </w:pPr>
      <w:r w:rsidRPr="00A04225">
        <w:rPr>
          <w:rFonts w:ascii="Times New Roman" w:hAnsi="Times New Roman" w:cs="Times New Roman"/>
          <w:sz w:val="24"/>
          <w:szCs w:val="24"/>
        </w:rPr>
        <w:t>By securing a grant of 25 lakhs from FinBlue and TIE Chennai, we aim to ensure the timely and successful execution of each project phase, thereby realizing our vision of delivering a transformative fintech solution that empowers farmers, investors, and insurance companies alike.</w:t>
      </w:r>
    </w:p>
    <w:p w14:paraId="783866FB" w14:textId="77777777" w:rsidR="00C72566" w:rsidRDefault="00C72566" w:rsidP="00A04225">
      <w:pPr>
        <w:spacing w:line="360" w:lineRule="auto"/>
        <w:jc w:val="both"/>
        <w:rPr>
          <w:rFonts w:ascii="Times New Roman" w:hAnsi="Times New Roman" w:cs="Times New Roman"/>
          <w:sz w:val="24"/>
          <w:szCs w:val="24"/>
        </w:rPr>
      </w:pPr>
    </w:p>
    <w:p w14:paraId="6D355E79" w14:textId="77777777" w:rsidR="004138B8" w:rsidRDefault="004138B8" w:rsidP="00A04225">
      <w:pPr>
        <w:spacing w:line="360" w:lineRule="auto"/>
        <w:jc w:val="both"/>
        <w:rPr>
          <w:rFonts w:ascii="Times New Roman" w:hAnsi="Times New Roman" w:cs="Times New Roman"/>
          <w:sz w:val="24"/>
          <w:szCs w:val="24"/>
        </w:rPr>
      </w:pPr>
    </w:p>
    <w:p w14:paraId="5C5C1766" w14:textId="77777777" w:rsidR="004138B8" w:rsidRDefault="004138B8" w:rsidP="00A04225">
      <w:pPr>
        <w:spacing w:line="360" w:lineRule="auto"/>
        <w:jc w:val="both"/>
        <w:rPr>
          <w:rFonts w:ascii="Times New Roman" w:hAnsi="Times New Roman" w:cs="Times New Roman"/>
          <w:sz w:val="24"/>
          <w:szCs w:val="24"/>
        </w:rPr>
      </w:pPr>
    </w:p>
    <w:p w14:paraId="2B3EAFCF" w14:textId="77777777" w:rsidR="004138B8" w:rsidRDefault="004138B8" w:rsidP="00A04225">
      <w:pPr>
        <w:spacing w:line="360" w:lineRule="auto"/>
        <w:jc w:val="both"/>
        <w:rPr>
          <w:rFonts w:ascii="Times New Roman" w:hAnsi="Times New Roman" w:cs="Times New Roman"/>
          <w:sz w:val="24"/>
          <w:szCs w:val="24"/>
        </w:rPr>
      </w:pPr>
    </w:p>
    <w:p w14:paraId="4C98DF0D" w14:textId="77777777" w:rsidR="004138B8" w:rsidRDefault="004138B8" w:rsidP="00A04225">
      <w:pPr>
        <w:spacing w:line="360" w:lineRule="auto"/>
        <w:jc w:val="both"/>
        <w:rPr>
          <w:rFonts w:ascii="Times New Roman" w:hAnsi="Times New Roman" w:cs="Times New Roman"/>
          <w:sz w:val="24"/>
          <w:szCs w:val="24"/>
        </w:rPr>
      </w:pPr>
    </w:p>
    <w:p w14:paraId="5C22C18B" w14:textId="77777777" w:rsidR="004138B8" w:rsidRDefault="004138B8" w:rsidP="00A04225">
      <w:pPr>
        <w:spacing w:line="360" w:lineRule="auto"/>
        <w:jc w:val="both"/>
        <w:rPr>
          <w:rFonts w:ascii="Times New Roman" w:hAnsi="Times New Roman" w:cs="Times New Roman"/>
          <w:sz w:val="24"/>
          <w:szCs w:val="24"/>
        </w:rPr>
      </w:pPr>
    </w:p>
    <w:p w14:paraId="0E5ACE7B" w14:textId="77777777" w:rsidR="004138B8" w:rsidRDefault="004138B8" w:rsidP="00A04225">
      <w:pPr>
        <w:spacing w:line="360" w:lineRule="auto"/>
        <w:jc w:val="both"/>
        <w:rPr>
          <w:rFonts w:ascii="Times New Roman" w:hAnsi="Times New Roman" w:cs="Times New Roman"/>
          <w:sz w:val="24"/>
          <w:szCs w:val="24"/>
        </w:rPr>
      </w:pPr>
    </w:p>
    <w:p w14:paraId="78198CCC" w14:textId="77777777" w:rsidR="004138B8" w:rsidRPr="00462C6A" w:rsidRDefault="004138B8" w:rsidP="00A04225">
      <w:pPr>
        <w:spacing w:line="360" w:lineRule="auto"/>
        <w:jc w:val="both"/>
        <w:rPr>
          <w:rFonts w:ascii="Times New Roman" w:hAnsi="Times New Roman" w:cs="Times New Roman"/>
          <w:sz w:val="24"/>
          <w:szCs w:val="24"/>
        </w:rPr>
      </w:pPr>
    </w:p>
    <w:p w14:paraId="4F22494C" w14:textId="5A11A61A" w:rsidR="00462C6A" w:rsidRPr="004138B8" w:rsidRDefault="00462C6A" w:rsidP="0025173B">
      <w:pPr>
        <w:pStyle w:val="Heading1"/>
        <w:spacing w:line="360" w:lineRule="auto"/>
        <w:jc w:val="both"/>
        <w:rPr>
          <w:b/>
          <w:bCs/>
        </w:rPr>
      </w:pPr>
      <w:bookmarkStart w:id="11" w:name="_Toc158208299"/>
      <w:r w:rsidRPr="004138B8">
        <w:rPr>
          <w:b/>
          <w:bCs/>
        </w:rPr>
        <w:lastRenderedPageBreak/>
        <w:t>Evaluation and Impact Measurement:</w:t>
      </w:r>
      <w:bookmarkEnd w:id="11"/>
    </w:p>
    <w:p w14:paraId="23BE7C05" w14:textId="77777777" w:rsidR="004138B8" w:rsidRPr="004138B8" w:rsidRDefault="004138B8" w:rsidP="004138B8">
      <w:pPr>
        <w:spacing w:line="360" w:lineRule="auto"/>
        <w:jc w:val="both"/>
        <w:rPr>
          <w:rFonts w:ascii="Times New Roman" w:hAnsi="Times New Roman" w:cs="Times New Roman"/>
          <w:sz w:val="24"/>
          <w:szCs w:val="24"/>
        </w:rPr>
      </w:pPr>
    </w:p>
    <w:p w14:paraId="5DA88A61" w14:textId="77777777" w:rsidR="004138B8" w:rsidRPr="004138B8" w:rsidRDefault="004138B8" w:rsidP="004138B8">
      <w:pPr>
        <w:spacing w:line="360" w:lineRule="auto"/>
        <w:jc w:val="both"/>
        <w:rPr>
          <w:rFonts w:ascii="Times New Roman" w:hAnsi="Times New Roman" w:cs="Times New Roman"/>
          <w:sz w:val="24"/>
          <w:szCs w:val="24"/>
        </w:rPr>
      </w:pPr>
      <w:r w:rsidRPr="004138B8">
        <w:rPr>
          <w:rFonts w:ascii="Times New Roman" w:hAnsi="Times New Roman" w:cs="Times New Roman"/>
          <w:sz w:val="24"/>
          <w:szCs w:val="24"/>
        </w:rPr>
        <w:t>The effectiveness of our app will be meticulously evaluated through a comprehensive assessment of key performance indicators (KPIs) and impact metrics. We will employ a multi-faceted approach to gauge the app's success and its contribution to addressing critical challenges in the agricultural sector. Our evaluation framework includes:</w:t>
      </w:r>
    </w:p>
    <w:p w14:paraId="25D19EC8" w14:textId="77777777" w:rsidR="004138B8" w:rsidRPr="004138B8" w:rsidRDefault="004138B8" w:rsidP="004138B8">
      <w:pPr>
        <w:spacing w:line="360" w:lineRule="auto"/>
        <w:jc w:val="both"/>
        <w:rPr>
          <w:rFonts w:ascii="Times New Roman" w:hAnsi="Times New Roman" w:cs="Times New Roman"/>
          <w:sz w:val="24"/>
          <w:szCs w:val="24"/>
        </w:rPr>
      </w:pPr>
    </w:p>
    <w:p w14:paraId="17A34650" w14:textId="77777777" w:rsidR="004138B8" w:rsidRDefault="004138B8" w:rsidP="004138B8">
      <w:pPr>
        <w:pStyle w:val="ListParagraph"/>
        <w:numPr>
          <w:ilvl w:val="0"/>
          <w:numId w:val="36"/>
        </w:numPr>
        <w:spacing w:line="360" w:lineRule="auto"/>
        <w:jc w:val="both"/>
        <w:rPr>
          <w:rFonts w:ascii="Times New Roman" w:hAnsi="Times New Roman" w:cs="Times New Roman"/>
          <w:sz w:val="24"/>
          <w:szCs w:val="24"/>
        </w:rPr>
      </w:pPr>
      <w:r w:rsidRPr="004138B8">
        <w:rPr>
          <w:rFonts w:ascii="Times New Roman" w:hAnsi="Times New Roman" w:cs="Times New Roman"/>
          <w:b/>
          <w:bCs/>
          <w:sz w:val="24"/>
          <w:szCs w:val="24"/>
        </w:rPr>
        <w:t>User Engagement Analysis:</w:t>
      </w:r>
      <w:r w:rsidRPr="004138B8">
        <w:rPr>
          <w:rFonts w:ascii="Times New Roman" w:hAnsi="Times New Roman" w:cs="Times New Roman"/>
          <w:sz w:val="24"/>
          <w:szCs w:val="24"/>
        </w:rPr>
        <w:t xml:space="preserve"> We will track user interactions, session durations, and frequency of app usage to assess user engagement levels and identify opportunities for enhancing user experience.</w:t>
      </w:r>
    </w:p>
    <w:p w14:paraId="59CE0177" w14:textId="77777777" w:rsidR="004138B8" w:rsidRDefault="004138B8" w:rsidP="004138B8">
      <w:pPr>
        <w:pStyle w:val="ListParagraph"/>
        <w:numPr>
          <w:ilvl w:val="0"/>
          <w:numId w:val="36"/>
        </w:numPr>
        <w:spacing w:line="360" w:lineRule="auto"/>
        <w:jc w:val="both"/>
        <w:rPr>
          <w:rFonts w:ascii="Times New Roman" w:hAnsi="Times New Roman" w:cs="Times New Roman"/>
          <w:sz w:val="24"/>
          <w:szCs w:val="24"/>
        </w:rPr>
      </w:pPr>
      <w:r w:rsidRPr="004138B8">
        <w:rPr>
          <w:rFonts w:ascii="Times New Roman" w:hAnsi="Times New Roman" w:cs="Times New Roman"/>
          <w:b/>
          <w:bCs/>
          <w:sz w:val="24"/>
          <w:szCs w:val="24"/>
        </w:rPr>
        <w:t>Investment Volume Monitoring:</w:t>
      </w:r>
      <w:r w:rsidRPr="004138B8">
        <w:rPr>
          <w:rFonts w:ascii="Times New Roman" w:hAnsi="Times New Roman" w:cs="Times New Roman"/>
          <w:sz w:val="24"/>
          <w:szCs w:val="24"/>
        </w:rPr>
        <w:t xml:space="preserve"> By monitoring investment transactions and funding activities facilitated through the app, we will measure the volume and frequency of investments made by investors in agricultural projects.</w:t>
      </w:r>
    </w:p>
    <w:p w14:paraId="04615F94" w14:textId="77777777" w:rsidR="004138B8" w:rsidRDefault="004138B8" w:rsidP="004138B8">
      <w:pPr>
        <w:pStyle w:val="ListParagraph"/>
        <w:numPr>
          <w:ilvl w:val="0"/>
          <w:numId w:val="36"/>
        </w:numPr>
        <w:spacing w:line="360" w:lineRule="auto"/>
        <w:jc w:val="both"/>
        <w:rPr>
          <w:rFonts w:ascii="Times New Roman" w:hAnsi="Times New Roman" w:cs="Times New Roman"/>
          <w:sz w:val="24"/>
          <w:szCs w:val="24"/>
        </w:rPr>
      </w:pPr>
      <w:r w:rsidRPr="004138B8">
        <w:rPr>
          <w:rFonts w:ascii="Times New Roman" w:hAnsi="Times New Roman" w:cs="Times New Roman"/>
          <w:b/>
          <w:bCs/>
          <w:sz w:val="24"/>
          <w:szCs w:val="24"/>
        </w:rPr>
        <w:t>Insurance Uptake Measurement:</w:t>
      </w:r>
      <w:r w:rsidRPr="004138B8">
        <w:rPr>
          <w:rFonts w:ascii="Times New Roman" w:hAnsi="Times New Roman" w:cs="Times New Roman"/>
          <w:sz w:val="24"/>
          <w:szCs w:val="24"/>
        </w:rPr>
        <w:t xml:space="preserve"> We will analyse the adoption rate of insurance products among farmers and insurance companies through the app, evaluating the extent to which the app facilitates insurance coverage for agricultural risks.</w:t>
      </w:r>
    </w:p>
    <w:p w14:paraId="297D9E03" w14:textId="77777777" w:rsidR="004138B8" w:rsidRDefault="004138B8" w:rsidP="004138B8">
      <w:pPr>
        <w:pStyle w:val="ListParagraph"/>
        <w:numPr>
          <w:ilvl w:val="0"/>
          <w:numId w:val="36"/>
        </w:numPr>
        <w:spacing w:line="360" w:lineRule="auto"/>
        <w:jc w:val="both"/>
        <w:rPr>
          <w:rFonts w:ascii="Times New Roman" w:hAnsi="Times New Roman" w:cs="Times New Roman"/>
          <w:sz w:val="24"/>
          <w:szCs w:val="24"/>
        </w:rPr>
      </w:pPr>
      <w:r w:rsidRPr="004138B8">
        <w:rPr>
          <w:rFonts w:ascii="Times New Roman" w:hAnsi="Times New Roman" w:cs="Times New Roman"/>
          <w:b/>
          <w:bCs/>
          <w:sz w:val="24"/>
          <w:szCs w:val="24"/>
        </w:rPr>
        <w:t>Farmer Satisfaction Surveys:</w:t>
      </w:r>
      <w:r w:rsidRPr="004138B8">
        <w:rPr>
          <w:rFonts w:ascii="Times New Roman" w:hAnsi="Times New Roman" w:cs="Times New Roman"/>
          <w:sz w:val="24"/>
          <w:szCs w:val="24"/>
        </w:rPr>
        <w:t xml:space="preserve"> Periodic surveys and feedback mechanisms will be implemented to gather insights into farmer satisfaction levels, user preferences, and areas for improvement. Farmer feedback will be instrumental in refining app features and tailoring services to meet their evolving needs.</w:t>
      </w:r>
    </w:p>
    <w:p w14:paraId="12CB26A9" w14:textId="16FC7B08" w:rsidR="004138B8" w:rsidRPr="004138B8" w:rsidRDefault="004138B8" w:rsidP="004138B8">
      <w:pPr>
        <w:pStyle w:val="ListParagraph"/>
        <w:numPr>
          <w:ilvl w:val="0"/>
          <w:numId w:val="36"/>
        </w:numPr>
        <w:spacing w:line="360" w:lineRule="auto"/>
        <w:jc w:val="both"/>
        <w:rPr>
          <w:rFonts w:ascii="Times New Roman" w:hAnsi="Times New Roman" w:cs="Times New Roman"/>
          <w:sz w:val="24"/>
          <w:szCs w:val="24"/>
        </w:rPr>
      </w:pPr>
      <w:r w:rsidRPr="004138B8">
        <w:rPr>
          <w:rFonts w:ascii="Times New Roman" w:hAnsi="Times New Roman" w:cs="Times New Roman"/>
          <w:b/>
          <w:bCs/>
          <w:sz w:val="24"/>
          <w:szCs w:val="24"/>
        </w:rPr>
        <w:t>Impact Assessment Studies:</w:t>
      </w:r>
      <w:r w:rsidRPr="004138B8">
        <w:rPr>
          <w:rFonts w:ascii="Times New Roman" w:hAnsi="Times New Roman" w:cs="Times New Roman"/>
          <w:sz w:val="24"/>
          <w:szCs w:val="24"/>
        </w:rPr>
        <w:t xml:space="preserve"> In addition to quantitative metrics, we will conduct in-depth impact assessment studies to evaluate the app's broader socio-economic impact. These studies will assess the app's effectiveness in reducing farmer suicides, improving overall farmer livelihoods, and fostering sustainable agricultural practices.</w:t>
      </w:r>
    </w:p>
    <w:p w14:paraId="1696DCE4" w14:textId="77777777" w:rsidR="004138B8" w:rsidRPr="004138B8" w:rsidRDefault="004138B8" w:rsidP="004138B8">
      <w:pPr>
        <w:spacing w:line="360" w:lineRule="auto"/>
        <w:jc w:val="both"/>
        <w:rPr>
          <w:rFonts w:ascii="Times New Roman" w:hAnsi="Times New Roman" w:cs="Times New Roman"/>
          <w:sz w:val="24"/>
          <w:szCs w:val="24"/>
        </w:rPr>
      </w:pPr>
    </w:p>
    <w:p w14:paraId="747D01F1" w14:textId="1153CBA0" w:rsidR="00462C6A" w:rsidRPr="00462C6A" w:rsidRDefault="004138B8" w:rsidP="0025173B">
      <w:pPr>
        <w:spacing w:line="360" w:lineRule="auto"/>
        <w:jc w:val="both"/>
        <w:rPr>
          <w:rFonts w:ascii="Times New Roman" w:hAnsi="Times New Roman" w:cs="Times New Roman"/>
          <w:sz w:val="24"/>
          <w:szCs w:val="24"/>
        </w:rPr>
      </w:pPr>
      <w:r w:rsidRPr="004138B8">
        <w:rPr>
          <w:rFonts w:ascii="Times New Roman" w:hAnsi="Times New Roman" w:cs="Times New Roman"/>
          <w:sz w:val="24"/>
          <w:szCs w:val="24"/>
        </w:rPr>
        <w:t>Through continuous monitoring, analysis, and evaluation, we will iteratively refine the app's features and functionalities to maximize its positive impact on farmers, investors, and insurance companies. Our commitment to rigorous evaluation ensures that our fintech solution delivers tangible benefits and drives meaningful change in the agricultural landscape.</w:t>
      </w:r>
    </w:p>
    <w:p w14:paraId="7AC06D90" w14:textId="055A4652" w:rsidR="00462C6A" w:rsidRPr="004138B8" w:rsidRDefault="00462C6A" w:rsidP="0025173B">
      <w:pPr>
        <w:pStyle w:val="Heading1"/>
        <w:spacing w:line="360" w:lineRule="auto"/>
        <w:jc w:val="both"/>
        <w:rPr>
          <w:b/>
          <w:bCs/>
        </w:rPr>
      </w:pPr>
      <w:bookmarkStart w:id="12" w:name="_Toc158208300"/>
      <w:r w:rsidRPr="004138B8">
        <w:rPr>
          <w:b/>
          <w:bCs/>
        </w:rPr>
        <w:lastRenderedPageBreak/>
        <w:t>Conclusion:</w:t>
      </w:r>
      <w:bookmarkEnd w:id="12"/>
    </w:p>
    <w:p w14:paraId="0D3C202E" w14:textId="77777777" w:rsidR="003F5B08" w:rsidRPr="003F5B08" w:rsidRDefault="003F5B08" w:rsidP="0025173B">
      <w:pPr>
        <w:spacing w:line="360" w:lineRule="auto"/>
        <w:jc w:val="both"/>
        <w:rPr>
          <w:rFonts w:ascii="Times New Roman" w:hAnsi="Times New Roman" w:cs="Times New Roman"/>
          <w:sz w:val="24"/>
          <w:szCs w:val="24"/>
        </w:rPr>
      </w:pPr>
    </w:p>
    <w:p w14:paraId="56AB29E0" w14:textId="77777777" w:rsidR="003F5B08" w:rsidRPr="003F5B08" w:rsidRDefault="003F5B08" w:rsidP="0025173B">
      <w:pPr>
        <w:spacing w:line="360" w:lineRule="auto"/>
        <w:jc w:val="both"/>
        <w:rPr>
          <w:rFonts w:ascii="Times New Roman" w:hAnsi="Times New Roman" w:cs="Times New Roman"/>
          <w:sz w:val="24"/>
          <w:szCs w:val="24"/>
        </w:rPr>
      </w:pPr>
      <w:r w:rsidRPr="003F5B08">
        <w:rPr>
          <w:rFonts w:ascii="Times New Roman" w:hAnsi="Times New Roman" w:cs="Times New Roman"/>
          <w:sz w:val="24"/>
          <w:szCs w:val="24"/>
        </w:rPr>
        <w:t>In conclusion, [COMPANY NAME] is poised to lead a transformative journey in the agricultural landscape through our innovative fintech solutions. This comprehensive proposal articulates our unwavering commitment to empowering farmers, investors, and insurance companies. By meticulously outlining our vision, strategy, and implementation plan, we envision a groundbreaking app that will redefine how stakeholders interact within the agricultural sector.</w:t>
      </w:r>
    </w:p>
    <w:p w14:paraId="7F7253CF" w14:textId="77777777" w:rsidR="003F5B08" w:rsidRPr="003F5B08" w:rsidRDefault="003F5B08" w:rsidP="0025173B">
      <w:pPr>
        <w:spacing w:line="360" w:lineRule="auto"/>
        <w:jc w:val="both"/>
        <w:rPr>
          <w:rFonts w:ascii="Times New Roman" w:hAnsi="Times New Roman" w:cs="Times New Roman"/>
          <w:sz w:val="24"/>
          <w:szCs w:val="24"/>
        </w:rPr>
      </w:pPr>
    </w:p>
    <w:p w14:paraId="60061971" w14:textId="20E523A4" w:rsidR="003F5B08" w:rsidRPr="003F5B08" w:rsidRDefault="003F5B08" w:rsidP="0025173B">
      <w:pPr>
        <w:spacing w:line="360" w:lineRule="auto"/>
        <w:jc w:val="both"/>
        <w:rPr>
          <w:rFonts w:ascii="Times New Roman" w:hAnsi="Times New Roman" w:cs="Times New Roman"/>
          <w:sz w:val="24"/>
          <w:szCs w:val="24"/>
        </w:rPr>
      </w:pPr>
      <w:r w:rsidRPr="003F5B08">
        <w:rPr>
          <w:rFonts w:ascii="Times New Roman" w:hAnsi="Times New Roman" w:cs="Times New Roman"/>
          <w:sz w:val="24"/>
          <w:szCs w:val="24"/>
        </w:rPr>
        <w:t>Through the strategic fusion of emerging technologies and collaborative partnerships, our proposed solution holds the promise of revolutionizing India's agricultural ecosystem. By mitigating financial burdens on farmers and fostering transparent, efficient interactions, we aspire to catalyse a future marked by sustainability and prosperity.</w:t>
      </w:r>
    </w:p>
    <w:p w14:paraId="650AFDF5" w14:textId="77777777" w:rsidR="003F5B08" w:rsidRPr="003F5B08" w:rsidRDefault="003F5B08" w:rsidP="0025173B">
      <w:pPr>
        <w:spacing w:line="360" w:lineRule="auto"/>
        <w:jc w:val="both"/>
        <w:rPr>
          <w:rFonts w:ascii="Times New Roman" w:hAnsi="Times New Roman" w:cs="Times New Roman"/>
          <w:sz w:val="24"/>
          <w:szCs w:val="24"/>
        </w:rPr>
      </w:pPr>
    </w:p>
    <w:p w14:paraId="6BC1039D" w14:textId="1F9D85D3" w:rsidR="00EF0FD2" w:rsidRPr="00462C6A" w:rsidRDefault="003F5B08" w:rsidP="0025173B">
      <w:pPr>
        <w:spacing w:line="360" w:lineRule="auto"/>
        <w:jc w:val="both"/>
        <w:rPr>
          <w:rFonts w:ascii="Times New Roman" w:hAnsi="Times New Roman" w:cs="Times New Roman"/>
          <w:sz w:val="24"/>
          <w:szCs w:val="24"/>
        </w:rPr>
      </w:pPr>
      <w:r w:rsidRPr="003F5B08">
        <w:rPr>
          <w:rFonts w:ascii="Times New Roman" w:hAnsi="Times New Roman" w:cs="Times New Roman"/>
          <w:sz w:val="24"/>
          <w:szCs w:val="24"/>
        </w:rPr>
        <w:t>With the steadfast support of FinBlue, TIE Chennai, and our esteemed stakeholders, we stand ready to embark on this transformative journey. Together, we can make a profound impact on the lives of millions of farmers, ushering in a new era of resilience and prosperity in India's agricultural sector. We are energized by this opportunity to effect meaningful change and eagerly anticipate the collective strides we will make towards a brighter future.</w:t>
      </w:r>
    </w:p>
    <w:sectPr w:rsidR="00EF0FD2" w:rsidRPr="00462C6A" w:rsidSect="006E0A38">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D715F9" w14:textId="77777777" w:rsidR="006E0A38" w:rsidRDefault="006E0A38" w:rsidP="009C098A">
      <w:pPr>
        <w:spacing w:after="0" w:line="240" w:lineRule="auto"/>
      </w:pPr>
      <w:r>
        <w:separator/>
      </w:r>
    </w:p>
  </w:endnote>
  <w:endnote w:type="continuationSeparator" w:id="0">
    <w:p w14:paraId="3BD23AA3" w14:textId="77777777" w:rsidR="006E0A38" w:rsidRDefault="006E0A38" w:rsidP="009C09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4137900"/>
      <w:docPartObj>
        <w:docPartGallery w:val="Page Numbers (Bottom of Page)"/>
        <w:docPartUnique/>
      </w:docPartObj>
    </w:sdtPr>
    <w:sdtContent>
      <w:sdt>
        <w:sdtPr>
          <w:id w:val="1728636285"/>
          <w:docPartObj>
            <w:docPartGallery w:val="Page Numbers (Top of Page)"/>
            <w:docPartUnique/>
          </w:docPartObj>
        </w:sdtPr>
        <w:sdtContent>
          <w:p w14:paraId="7E5840D2" w14:textId="77B9026C" w:rsidR="009C098A" w:rsidRDefault="009C098A">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16D1027" w14:textId="77777777" w:rsidR="009C098A" w:rsidRDefault="009C09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4DE982" w14:textId="77777777" w:rsidR="006E0A38" w:rsidRDefault="006E0A38" w:rsidP="009C098A">
      <w:pPr>
        <w:spacing w:after="0" w:line="240" w:lineRule="auto"/>
      </w:pPr>
      <w:r>
        <w:separator/>
      </w:r>
    </w:p>
  </w:footnote>
  <w:footnote w:type="continuationSeparator" w:id="0">
    <w:p w14:paraId="1BD9E428" w14:textId="77777777" w:rsidR="006E0A38" w:rsidRDefault="006E0A38" w:rsidP="009C09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21975"/>
    <w:multiLevelType w:val="hybridMultilevel"/>
    <w:tmpl w:val="CA3C05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C17911"/>
    <w:multiLevelType w:val="hybridMultilevel"/>
    <w:tmpl w:val="EE7E165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0AC737E6"/>
    <w:multiLevelType w:val="multilevel"/>
    <w:tmpl w:val="5616E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707C78"/>
    <w:multiLevelType w:val="hybridMultilevel"/>
    <w:tmpl w:val="9C4EF7D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10CE660C"/>
    <w:multiLevelType w:val="hybridMultilevel"/>
    <w:tmpl w:val="0D1A129A"/>
    <w:lvl w:ilvl="0" w:tplc="4009000F">
      <w:start w:val="1"/>
      <w:numFmt w:val="decimal"/>
      <w:lvlText w:val="%1."/>
      <w:lvlJc w:val="left"/>
      <w:pPr>
        <w:ind w:left="360" w:hanging="360"/>
      </w:pPr>
    </w:lvl>
    <w:lvl w:ilvl="1" w:tplc="04090001">
      <w:start w:val="1"/>
      <w:numFmt w:val="bullet"/>
      <w:lvlText w:val=""/>
      <w:lvlJc w:val="left"/>
      <w:pPr>
        <w:ind w:left="708" w:hanging="360"/>
      </w:pPr>
      <w:rPr>
        <w:rFonts w:ascii="Symbol" w:hAnsi="Symbol" w:hint="default"/>
      </w:r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126C6076"/>
    <w:multiLevelType w:val="hybridMultilevel"/>
    <w:tmpl w:val="B7061A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5685EDB"/>
    <w:multiLevelType w:val="hybridMultilevel"/>
    <w:tmpl w:val="71A8C0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5D24782"/>
    <w:multiLevelType w:val="hybridMultilevel"/>
    <w:tmpl w:val="F1AC170A"/>
    <w:lvl w:ilvl="0" w:tplc="04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183C6522"/>
    <w:multiLevelType w:val="hybridMultilevel"/>
    <w:tmpl w:val="E20A3B14"/>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A782FF4"/>
    <w:multiLevelType w:val="multilevel"/>
    <w:tmpl w:val="CD26C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C93E4B"/>
    <w:multiLevelType w:val="multilevel"/>
    <w:tmpl w:val="E6FCD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762864"/>
    <w:multiLevelType w:val="multilevel"/>
    <w:tmpl w:val="725A4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B78790D"/>
    <w:multiLevelType w:val="hybridMultilevel"/>
    <w:tmpl w:val="56C63F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5FA1E46"/>
    <w:multiLevelType w:val="hybridMultilevel"/>
    <w:tmpl w:val="29A63E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67A5820"/>
    <w:multiLevelType w:val="hybridMultilevel"/>
    <w:tmpl w:val="16AC2AD6"/>
    <w:lvl w:ilvl="0" w:tplc="04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5" w15:restartNumberingAfterBreak="0">
    <w:nsid w:val="28D3578E"/>
    <w:multiLevelType w:val="hybridMultilevel"/>
    <w:tmpl w:val="B27CF356"/>
    <w:lvl w:ilvl="0" w:tplc="4009000F">
      <w:start w:val="1"/>
      <w:numFmt w:val="decimal"/>
      <w:lvlText w:val="%1."/>
      <w:lvlJc w:val="left"/>
      <w:pPr>
        <w:ind w:left="360" w:hanging="360"/>
      </w:pPr>
      <w:rPr>
        <w:rFonts w:hint="default"/>
      </w:rPr>
    </w:lvl>
    <w:lvl w:ilvl="1" w:tplc="40090001">
      <w:start w:val="1"/>
      <w:numFmt w:val="bullet"/>
      <w:lvlText w:val=""/>
      <w:lvlJc w:val="left"/>
      <w:pPr>
        <w:ind w:left="720" w:hanging="360"/>
      </w:pPr>
      <w:rPr>
        <w:rFonts w:ascii="Symbol" w:hAnsi="Symbol" w:hint="default"/>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2A744FC5"/>
    <w:multiLevelType w:val="hybridMultilevel"/>
    <w:tmpl w:val="19AA01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E220155"/>
    <w:multiLevelType w:val="hybridMultilevel"/>
    <w:tmpl w:val="B61CFF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FE77983"/>
    <w:multiLevelType w:val="hybridMultilevel"/>
    <w:tmpl w:val="BE4CE7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0D400E7"/>
    <w:multiLevelType w:val="hybridMultilevel"/>
    <w:tmpl w:val="B484BF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72A7935"/>
    <w:multiLevelType w:val="hybridMultilevel"/>
    <w:tmpl w:val="2910AAC6"/>
    <w:lvl w:ilvl="0" w:tplc="4009000F">
      <w:start w:val="1"/>
      <w:numFmt w:val="decimal"/>
      <w:lvlText w:val="%1."/>
      <w:lvlJc w:val="left"/>
      <w:pPr>
        <w:ind w:left="360" w:hanging="360"/>
      </w:pPr>
    </w:lvl>
    <w:lvl w:ilvl="1" w:tplc="04090001">
      <w:start w:val="1"/>
      <w:numFmt w:val="bullet"/>
      <w:lvlText w:val=""/>
      <w:lvlJc w:val="left"/>
      <w:pPr>
        <w:ind w:left="708" w:hanging="360"/>
      </w:pPr>
      <w:rPr>
        <w:rFonts w:ascii="Symbol" w:hAnsi="Symbol" w:hint="default"/>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15:restartNumberingAfterBreak="0">
    <w:nsid w:val="3AC718BD"/>
    <w:multiLevelType w:val="hybridMultilevel"/>
    <w:tmpl w:val="7414AFE0"/>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BD94092"/>
    <w:multiLevelType w:val="multilevel"/>
    <w:tmpl w:val="B2005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E2000EA"/>
    <w:multiLevelType w:val="multilevel"/>
    <w:tmpl w:val="91FC0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E8B09DE"/>
    <w:multiLevelType w:val="hybridMultilevel"/>
    <w:tmpl w:val="7D5A47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25E4AD9"/>
    <w:multiLevelType w:val="hybridMultilevel"/>
    <w:tmpl w:val="B79A3A68"/>
    <w:lvl w:ilvl="0" w:tplc="0409000B">
      <w:start w:val="1"/>
      <w:numFmt w:val="bullet"/>
      <w:lvlText w:val=""/>
      <w:lvlJc w:val="left"/>
      <w:pPr>
        <w:ind w:left="360" w:hanging="360"/>
      </w:pPr>
      <w:rPr>
        <w:rFonts w:ascii="Wingdings" w:hAnsi="Wingdings" w:hint="default"/>
      </w:rPr>
    </w:lvl>
    <w:lvl w:ilvl="1" w:tplc="04090001">
      <w:start w:val="1"/>
      <w:numFmt w:val="bullet"/>
      <w:lvlText w:val=""/>
      <w:lvlJc w:val="left"/>
      <w:pPr>
        <w:ind w:left="927" w:hanging="360"/>
      </w:pPr>
      <w:rPr>
        <w:rFonts w:ascii="Symbol" w:hAnsi="Symbol" w:hint="default"/>
      </w:rPr>
    </w:lvl>
    <w:lvl w:ilvl="2" w:tplc="04090003">
      <w:start w:val="1"/>
      <w:numFmt w:val="bullet"/>
      <w:lvlText w:val="o"/>
      <w:lvlJc w:val="left"/>
      <w:pPr>
        <w:ind w:left="1494" w:hanging="360"/>
      </w:pPr>
      <w:rPr>
        <w:rFonts w:ascii="Courier New" w:hAnsi="Courier New" w:cs="Courier New"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461B4BF2"/>
    <w:multiLevelType w:val="hybridMultilevel"/>
    <w:tmpl w:val="6A5A916E"/>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70D72C0"/>
    <w:multiLevelType w:val="hybridMultilevel"/>
    <w:tmpl w:val="6C1C0C4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900462F"/>
    <w:multiLevelType w:val="multilevel"/>
    <w:tmpl w:val="6D863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BF7BE3"/>
    <w:multiLevelType w:val="hybridMultilevel"/>
    <w:tmpl w:val="13DA04B4"/>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FDF56D7"/>
    <w:multiLevelType w:val="hybridMultilevel"/>
    <w:tmpl w:val="1DF0C3BE"/>
    <w:lvl w:ilvl="0" w:tplc="0409000B">
      <w:start w:val="1"/>
      <w:numFmt w:val="bullet"/>
      <w:lvlText w:val=""/>
      <w:lvlJc w:val="left"/>
      <w:pPr>
        <w:ind w:left="360" w:hanging="360"/>
      </w:pPr>
      <w:rPr>
        <w:rFonts w:ascii="Wingdings" w:hAnsi="Wingdings" w:hint="default"/>
      </w:rPr>
    </w:lvl>
    <w:lvl w:ilvl="1" w:tplc="04090001">
      <w:start w:val="1"/>
      <w:numFmt w:val="bullet"/>
      <w:lvlText w:val=""/>
      <w:lvlJc w:val="left"/>
      <w:pPr>
        <w:ind w:left="927" w:hanging="360"/>
      </w:pPr>
      <w:rPr>
        <w:rFonts w:ascii="Symbol" w:hAnsi="Symbol" w:hint="default"/>
      </w:rPr>
    </w:lvl>
    <w:lvl w:ilvl="2" w:tplc="04090003">
      <w:start w:val="1"/>
      <w:numFmt w:val="bullet"/>
      <w:lvlText w:val="o"/>
      <w:lvlJc w:val="left"/>
      <w:pPr>
        <w:ind w:left="1494" w:hanging="360"/>
      </w:pPr>
      <w:rPr>
        <w:rFonts w:ascii="Courier New" w:hAnsi="Courier New" w:cs="Courier New"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15:restartNumberingAfterBreak="0">
    <w:nsid w:val="55347E8E"/>
    <w:multiLevelType w:val="hybridMultilevel"/>
    <w:tmpl w:val="DF3A44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7D313A3"/>
    <w:multiLevelType w:val="hybridMultilevel"/>
    <w:tmpl w:val="2392F8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8A33D14"/>
    <w:multiLevelType w:val="multilevel"/>
    <w:tmpl w:val="E61EC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119440B"/>
    <w:multiLevelType w:val="multilevel"/>
    <w:tmpl w:val="3DF42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154788"/>
    <w:multiLevelType w:val="hybridMultilevel"/>
    <w:tmpl w:val="C388B5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4A1313A"/>
    <w:multiLevelType w:val="hybridMultilevel"/>
    <w:tmpl w:val="77846E88"/>
    <w:lvl w:ilvl="0" w:tplc="40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4BD76F5"/>
    <w:multiLevelType w:val="multilevel"/>
    <w:tmpl w:val="C3924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5BE038D"/>
    <w:multiLevelType w:val="multilevel"/>
    <w:tmpl w:val="E6760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F23D5A"/>
    <w:multiLevelType w:val="hybridMultilevel"/>
    <w:tmpl w:val="D82A44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EE216A1"/>
    <w:multiLevelType w:val="multilevel"/>
    <w:tmpl w:val="B70E4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2770B2F"/>
    <w:multiLevelType w:val="hybridMultilevel"/>
    <w:tmpl w:val="73BEB4F4"/>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67A05C7"/>
    <w:multiLevelType w:val="hybridMultilevel"/>
    <w:tmpl w:val="818A0D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7553C9F"/>
    <w:multiLevelType w:val="hybridMultilevel"/>
    <w:tmpl w:val="D91483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9B858FE"/>
    <w:multiLevelType w:val="hybridMultilevel"/>
    <w:tmpl w:val="7D00CB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28347337">
    <w:abstractNumId w:val="19"/>
  </w:num>
  <w:num w:numId="2" w16cid:durableId="1411808867">
    <w:abstractNumId w:val="44"/>
  </w:num>
  <w:num w:numId="3" w16cid:durableId="2022198597">
    <w:abstractNumId w:val="13"/>
  </w:num>
  <w:num w:numId="4" w16cid:durableId="1943951739">
    <w:abstractNumId w:val="6"/>
  </w:num>
  <w:num w:numId="5" w16cid:durableId="402409297">
    <w:abstractNumId w:val="24"/>
  </w:num>
  <w:num w:numId="6" w16cid:durableId="1856579490">
    <w:abstractNumId w:val="17"/>
  </w:num>
  <w:num w:numId="7" w16cid:durableId="1606230789">
    <w:abstractNumId w:val="22"/>
  </w:num>
  <w:num w:numId="8" w16cid:durableId="685063003">
    <w:abstractNumId w:val="40"/>
  </w:num>
  <w:num w:numId="9" w16cid:durableId="1708680327">
    <w:abstractNumId w:val="11"/>
  </w:num>
  <w:num w:numId="10" w16cid:durableId="139077279">
    <w:abstractNumId w:val="2"/>
  </w:num>
  <w:num w:numId="11" w16cid:durableId="552277097">
    <w:abstractNumId w:val="37"/>
  </w:num>
  <w:num w:numId="12" w16cid:durableId="520316173">
    <w:abstractNumId w:val="23"/>
  </w:num>
  <w:num w:numId="13" w16cid:durableId="1776247004">
    <w:abstractNumId w:val="8"/>
  </w:num>
  <w:num w:numId="14" w16cid:durableId="2125033410">
    <w:abstractNumId w:val="27"/>
  </w:num>
  <w:num w:numId="15" w16cid:durableId="227225616">
    <w:abstractNumId w:val="12"/>
  </w:num>
  <w:num w:numId="16" w16cid:durableId="1377704033">
    <w:abstractNumId w:val="43"/>
  </w:num>
  <w:num w:numId="17" w16cid:durableId="609747596">
    <w:abstractNumId w:val="36"/>
  </w:num>
  <w:num w:numId="18" w16cid:durableId="709184137">
    <w:abstractNumId w:val="18"/>
  </w:num>
  <w:num w:numId="19" w16cid:durableId="773550139">
    <w:abstractNumId w:val="35"/>
  </w:num>
  <w:num w:numId="20" w16cid:durableId="529491297">
    <w:abstractNumId w:val="0"/>
  </w:num>
  <w:num w:numId="21" w16cid:durableId="897663610">
    <w:abstractNumId w:val="42"/>
  </w:num>
  <w:num w:numId="22" w16cid:durableId="785738637">
    <w:abstractNumId w:val="31"/>
  </w:num>
  <w:num w:numId="23" w16cid:durableId="1582907869">
    <w:abstractNumId w:val="39"/>
  </w:num>
  <w:num w:numId="24" w16cid:durableId="1408842376">
    <w:abstractNumId w:val="26"/>
  </w:num>
  <w:num w:numId="25" w16cid:durableId="329794433">
    <w:abstractNumId w:val="41"/>
  </w:num>
  <w:num w:numId="26" w16cid:durableId="1642686795">
    <w:abstractNumId w:val="21"/>
  </w:num>
  <w:num w:numId="27" w16cid:durableId="465590748">
    <w:abstractNumId w:val="4"/>
  </w:num>
  <w:num w:numId="28" w16cid:durableId="2131240042">
    <w:abstractNumId w:val="14"/>
  </w:num>
  <w:num w:numId="29" w16cid:durableId="1414233213">
    <w:abstractNumId w:val="7"/>
  </w:num>
  <w:num w:numId="30" w16cid:durableId="240604593">
    <w:abstractNumId w:val="20"/>
  </w:num>
  <w:num w:numId="31" w16cid:durableId="352614420">
    <w:abstractNumId w:val="32"/>
  </w:num>
  <w:num w:numId="32" w16cid:durableId="59643418">
    <w:abstractNumId w:val="16"/>
  </w:num>
  <w:num w:numId="33" w16cid:durableId="663050951">
    <w:abstractNumId w:val="25"/>
  </w:num>
  <w:num w:numId="34" w16cid:durableId="2015644701">
    <w:abstractNumId w:val="29"/>
  </w:num>
  <w:num w:numId="35" w16cid:durableId="1249122900">
    <w:abstractNumId w:val="30"/>
  </w:num>
  <w:num w:numId="36" w16cid:durableId="597448878">
    <w:abstractNumId w:val="3"/>
  </w:num>
  <w:num w:numId="37" w16cid:durableId="1077701706">
    <w:abstractNumId w:val="5"/>
  </w:num>
  <w:num w:numId="38" w16cid:durableId="820538578">
    <w:abstractNumId w:val="1"/>
  </w:num>
  <w:num w:numId="39" w16cid:durableId="1868175208">
    <w:abstractNumId w:val="33"/>
  </w:num>
  <w:num w:numId="40" w16cid:durableId="883062201">
    <w:abstractNumId w:val="9"/>
  </w:num>
  <w:num w:numId="41" w16cid:durableId="1066151317">
    <w:abstractNumId w:val="10"/>
  </w:num>
  <w:num w:numId="42" w16cid:durableId="2131783172">
    <w:abstractNumId w:val="34"/>
  </w:num>
  <w:num w:numId="43" w16cid:durableId="79256346">
    <w:abstractNumId w:val="38"/>
  </w:num>
  <w:num w:numId="44" w16cid:durableId="1519080578">
    <w:abstractNumId w:val="28"/>
  </w:num>
  <w:num w:numId="45" w16cid:durableId="80924804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Q2MTY3MjY3NDEzNLVQ0lEKTi0uzszPAykwrwUAZr5oRywAAAA="/>
  </w:docVars>
  <w:rsids>
    <w:rsidRoot w:val="00A24245"/>
    <w:rsid w:val="000B3A9A"/>
    <w:rsid w:val="000C788C"/>
    <w:rsid w:val="00174272"/>
    <w:rsid w:val="001A59DA"/>
    <w:rsid w:val="0025173B"/>
    <w:rsid w:val="002802EC"/>
    <w:rsid w:val="002A2D3B"/>
    <w:rsid w:val="002E3FCA"/>
    <w:rsid w:val="003F5B08"/>
    <w:rsid w:val="004138B8"/>
    <w:rsid w:val="00462C6A"/>
    <w:rsid w:val="004D7387"/>
    <w:rsid w:val="004E1C56"/>
    <w:rsid w:val="00552A90"/>
    <w:rsid w:val="00582CEA"/>
    <w:rsid w:val="005F7CEB"/>
    <w:rsid w:val="00653120"/>
    <w:rsid w:val="00663FEF"/>
    <w:rsid w:val="006677EB"/>
    <w:rsid w:val="006C1C0F"/>
    <w:rsid w:val="006E0A38"/>
    <w:rsid w:val="006F6E7A"/>
    <w:rsid w:val="007B6DCD"/>
    <w:rsid w:val="007E53EF"/>
    <w:rsid w:val="007F5D54"/>
    <w:rsid w:val="0090073D"/>
    <w:rsid w:val="009010CB"/>
    <w:rsid w:val="0095485D"/>
    <w:rsid w:val="009553C1"/>
    <w:rsid w:val="00987940"/>
    <w:rsid w:val="009C098A"/>
    <w:rsid w:val="009C6BD6"/>
    <w:rsid w:val="00A04225"/>
    <w:rsid w:val="00A24245"/>
    <w:rsid w:val="00A91F55"/>
    <w:rsid w:val="00AB1BF4"/>
    <w:rsid w:val="00AB2168"/>
    <w:rsid w:val="00B306EB"/>
    <w:rsid w:val="00B37547"/>
    <w:rsid w:val="00C10C4A"/>
    <w:rsid w:val="00C72566"/>
    <w:rsid w:val="00CC0166"/>
    <w:rsid w:val="00CE6848"/>
    <w:rsid w:val="00D04C46"/>
    <w:rsid w:val="00D47ECC"/>
    <w:rsid w:val="00D51D0F"/>
    <w:rsid w:val="00D7233F"/>
    <w:rsid w:val="00DC76B1"/>
    <w:rsid w:val="00DD3E35"/>
    <w:rsid w:val="00E22041"/>
    <w:rsid w:val="00E37FBF"/>
    <w:rsid w:val="00E71EA7"/>
    <w:rsid w:val="00E8667F"/>
    <w:rsid w:val="00EA09AB"/>
    <w:rsid w:val="00EE3F18"/>
    <w:rsid w:val="00EF0FD2"/>
    <w:rsid w:val="00F21118"/>
    <w:rsid w:val="00F44A35"/>
    <w:rsid w:val="00FC690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654221"/>
  <w15:chartTrackingRefBased/>
  <w15:docId w15:val="{51568FA8-2C0B-4BC1-ADB3-6B28FC716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2C6A"/>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CE6848"/>
    <w:pPr>
      <w:keepNext/>
      <w:keepLines/>
      <w:spacing w:before="40" w:after="0"/>
      <w:outlineLvl w:val="1"/>
    </w:pPr>
    <w:rPr>
      <w:rFonts w:asciiTheme="majorHAnsi" w:eastAsiaTheme="majorEastAsia" w:hAnsiTheme="majorHAnsi" w:cstheme="majorBidi"/>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2C6A"/>
    <w:pPr>
      <w:ind w:left="720"/>
      <w:contextualSpacing/>
    </w:pPr>
  </w:style>
  <w:style w:type="paragraph" w:styleId="Title">
    <w:name w:val="Title"/>
    <w:basedOn w:val="Normal"/>
    <w:next w:val="Normal"/>
    <w:link w:val="TitleChar"/>
    <w:uiPriority w:val="10"/>
    <w:qFormat/>
    <w:rsid w:val="00462C6A"/>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462C6A"/>
    <w:rPr>
      <w:rFonts w:asciiTheme="majorHAnsi" w:eastAsiaTheme="majorEastAsia" w:hAnsiTheme="majorHAnsi" w:cstheme="majorBidi"/>
      <w:spacing w:val="-10"/>
      <w:kern w:val="28"/>
      <w:sz w:val="56"/>
      <w:szCs w:val="50"/>
    </w:rPr>
  </w:style>
  <w:style w:type="character" w:customStyle="1" w:styleId="Heading1Char">
    <w:name w:val="Heading 1 Char"/>
    <w:basedOn w:val="DefaultParagraphFont"/>
    <w:link w:val="Heading1"/>
    <w:uiPriority w:val="9"/>
    <w:rsid w:val="00462C6A"/>
    <w:rPr>
      <w:rFonts w:asciiTheme="majorHAnsi" w:eastAsiaTheme="majorEastAsia" w:hAnsiTheme="majorHAnsi" w:cstheme="majorBidi"/>
      <w:color w:val="2F5496" w:themeColor="accent1" w:themeShade="BF"/>
      <w:sz w:val="32"/>
      <w:szCs w:val="29"/>
    </w:rPr>
  </w:style>
  <w:style w:type="character" w:customStyle="1" w:styleId="Heading2Char">
    <w:name w:val="Heading 2 Char"/>
    <w:basedOn w:val="DefaultParagraphFont"/>
    <w:link w:val="Heading2"/>
    <w:uiPriority w:val="9"/>
    <w:rsid w:val="00CE6848"/>
    <w:rPr>
      <w:rFonts w:asciiTheme="majorHAnsi" w:eastAsiaTheme="majorEastAsia" w:hAnsiTheme="majorHAnsi" w:cstheme="majorBidi"/>
      <w:color w:val="2F5496" w:themeColor="accent1" w:themeShade="BF"/>
      <w:sz w:val="26"/>
      <w:szCs w:val="23"/>
    </w:rPr>
  </w:style>
  <w:style w:type="paragraph" w:styleId="NoSpacing">
    <w:name w:val="No Spacing"/>
    <w:link w:val="NoSpacingChar"/>
    <w:uiPriority w:val="1"/>
    <w:qFormat/>
    <w:rsid w:val="00A91F55"/>
    <w:pPr>
      <w:spacing w:after="0" w:line="240" w:lineRule="auto"/>
    </w:pPr>
    <w:rPr>
      <w:rFonts w:eastAsiaTheme="minorEastAsia"/>
      <w:szCs w:val="22"/>
      <w:lang w:val="en-US" w:bidi="ar-SA"/>
      <w14:ligatures w14:val="none"/>
    </w:rPr>
  </w:style>
  <w:style w:type="character" w:customStyle="1" w:styleId="NoSpacingChar">
    <w:name w:val="No Spacing Char"/>
    <w:basedOn w:val="DefaultParagraphFont"/>
    <w:link w:val="NoSpacing"/>
    <w:uiPriority w:val="1"/>
    <w:rsid w:val="00A91F55"/>
    <w:rPr>
      <w:rFonts w:eastAsiaTheme="minorEastAsia"/>
      <w:szCs w:val="22"/>
      <w:lang w:val="en-US" w:bidi="ar-SA"/>
      <w14:ligatures w14:val="none"/>
    </w:rPr>
  </w:style>
  <w:style w:type="paragraph" w:styleId="TOCHeading">
    <w:name w:val="TOC Heading"/>
    <w:basedOn w:val="Heading1"/>
    <w:next w:val="Normal"/>
    <w:uiPriority w:val="39"/>
    <w:unhideWhenUsed/>
    <w:qFormat/>
    <w:rsid w:val="00A91F55"/>
    <w:pPr>
      <w:outlineLvl w:val="9"/>
    </w:pPr>
    <w:rPr>
      <w:szCs w:val="32"/>
      <w:lang w:val="en-US" w:bidi="ar-SA"/>
      <w14:ligatures w14:val="none"/>
    </w:rPr>
  </w:style>
  <w:style w:type="paragraph" w:styleId="TOC1">
    <w:name w:val="toc 1"/>
    <w:basedOn w:val="Normal"/>
    <w:next w:val="Normal"/>
    <w:autoRedefine/>
    <w:uiPriority w:val="39"/>
    <w:unhideWhenUsed/>
    <w:rsid w:val="00A91F55"/>
    <w:pPr>
      <w:spacing w:after="100"/>
    </w:pPr>
  </w:style>
  <w:style w:type="character" w:styleId="Hyperlink">
    <w:name w:val="Hyperlink"/>
    <w:basedOn w:val="DefaultParagraphFont"/>
    <w:uiPriority w:val="99"/>
    <w:unhideWhenUsed/>
    <w:rsid w:val="00A91F55"/>
    <w:rPr>
      <w:color w:val="0563C1" w:themeColor="hyperlink"/>
      <w:u w:val="single"/>
    </w:rPr>
  </w:style>
  <w:style w:type="paragraph" w:styleId="Header">
    <w:name w:val="header"/>
    <w:basedOn w:val="Normal"/>
    <w:link w:val="HeaderChar"/>
    <w:uiPriority w:val="99"/>
    <w:unhideWhenUsed/>
    <w:rsid w:val="009C09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098A"/>
  </w:style>
  <w:style w:type="paragraph" w:styleId="Footer">
    <w:name w:val="footer"/>
    <w:basedOn w:val="Normal"/>
    <w:link w:val="FooterChar"/>
    <w:uiPriority w:val="99"/>
    <w:unhideWhenUsed/>
    <w:rsid w:val="009C09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09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8223">
      <w:bodyDiv w:val="1"/>
      <w:marLeft w:val="0"/>
      <w:marRight w:val="0"/>
      <w:marTop w:val="0"/>
      <w:marBottom w:val="0"/>
      <w:divBdr>
        <w:top w:val="none" w:sz="0" w:space="0" w:color="auto"/>
        <w:left w:val="none" w:sz="0" w:space="0" w:color="auto"/>
        <w:bottom w:val="none" w:sz="0" w:space="0" w:color="auto"/>
        <w:right w:val="none" w:sz="0" w:space="0" w:color="auto"/>
      </w:divBdr>
    </w:div>
    <w:div w:id="180750484">
      <w:bodyDiv w:val="1"/>
      <w:marLeft w:val="0"/>
      <w:marRight w:val="0"/>
      <w:marTop w:val="0"/>
      <w:marBottom w:val="0"/>
      <w:divBdr>
        <w:top w:val="none" w:sz="0" w:space="0" w:color="auto"/>
        <w:left w:val="none" w:sz="0" w:space="0" w:color="auto"/>
        <w:bottom w:val="none" w:sz="0" w:space="0" w:color="auto"/>
        <w:right w:val="none" w:sz="0" w:space="0" w:color="auto"/>
      </w:divBdr>
    </w:div>
    <w:div w:id="215970985">
      <w:bodyDiv w:val="1"/>
      <w:marLeft w:val="0"/>
      <w:marRight w:val="0"/>
      <w:marTop w:val="0"/>
      <w:marBottom w:val="0"/>
      <w:divBdr>
        <w:top w:val="none" w:sz="0" w:space="0" w:color="auto"/>
        <w:left w:val="none" w:sz="0" w:space="0" w:color="auto"/>
        <w:bottom w:val="none" w:sz="0" w:space="0" w:color="auto"/>
        <w:right w:val="none" w:sz="0" w:space="0" w:color="auto"/>
      </w:divBdr>
    </w:div>
    <w:div w:id="581140123">
      <w:bodyDiv w:val="1"/>
      <w:marLeft w:val="0"/>
      <w:marRight w:val="0"/>
      <w:marTop w:val="0"/>
      <w:marBottom w:val="0"/>
      <w:divBdr>
        <w:top w:val="none" w:sz="0" w:space="0" w:color="auto"/>
        <w:left w:val="none" w:sz="0" w:space="0" w:color="auto"/>
        <w:bottom w:val="none" w:sz="0" w:space="0" w:color="auto"/>
        <w:right w:val="none" w:sz="0" w:space="0" w:color="auto"/>
      </w:divBdr>
    </w:div>
    <w:div w:id="598100292">
      <w:bodyDiv w:val="1"/>
      <w:marLeft w:val="0"/>
      <w:marRight w:val="0"/>
      <w:marTop w:val="0"/>
      <w:marBottom w:val="0"/>
      <w:divBdr>
        <w:top w:val="none" w:sz="0" w:space="0" w:color="auto"/>
        <w:left w:val="none" w:sz="0" w:space="0" w:color="auto"/>
        <w:bottom w:val="none" w:sz="0" w:space="0" w:color="auto"/>
        <w:right w:val="none" w:sz="0" w:space="0" w:color="auto"/>
      </w:divBdr>
    </w:div>
    <w:div w:id="730350595">
      <w:bodyDiv w:val="1"/>
      <w:marLeft w:val="0"/>
      <w:marRight w:val="0"/>
      <w:marTop w:val="0"/>
      <w:marBottom w:val="0"/>
      <w:divBdr>
        <w:top w:val="none" w:sz="0" w:space="0" w:color="auto"/>
        <w:left w:val="none" w:sz="0" w:space="0" w:color="auto"/>
        <w:bottom w:val="none" w:sz="0" w:space="0" w:color="auto"/>
        <w:right w:val="none" w:sz="0" w:space="0" w:color="auto"/>
      </w:divBdr>
    </w:div>
    <w:div w:id="967852743">
      <w:bodyDiv w:val="1"/>
      <w:marLeft w:val="0"/>
      <w:marRight w:val="0"/>
      <w:marTop w:val="0"/>
      <w:marBottom w:val="0"/>
      <w:divBdr>
        <w:top w:val="none" w:sz="0" w:space="0" w:color="auto"/>
        <w:left w:val="none" w:sz="0" w:space="0" w:color="auto"/>
        <w:bottom w:val="none" w:sz="0" w:space="0" w:color="auto"/>
        <w:right w:val="none" w:sz="0" w:space="0" w:color="auto"/>
      </w:divBdr>
    </w:div>
    <w:div w:id="1028334943">
      <w:bodyDiv w:val="1"/>
      <w:marLeft w:val="0"/>
      <w:marRight w:val="0"/>
      <w:marTop w:val="0"/>
      <w:marBottom w:val="0"/>
      <w:divBdr>
        <w:top w:val="none" w:sz="0" w:space="0" w:color="auto"/>
        <w:left w:val="none" w:sz="0" w:space="0" w:color="auto"/>
        <w:bottom w:val="none" w:sz="0" w:space="0" w:color="auto"/>
        <w:right w:val="none" w:sz="0" w:space="0" w:color="auto"/>
      </w:divBdr>
    </w:div>
    <w:div w:id="1361931877">
      <w:bodyDiv w:val="1"/>
      <w:marLeft w:val="0"/>
      <w:marRight w:val="0"/>
      <w:marTop w:val="0"/>
      <w:marBottom w:val="0"/>
      <w:divBdr>
        <w:top w:val="none" w:sz="0" w:space="0" w:color="auto"/>
        <w:left w:val="none" w:sz="0" w:space="0" w:color="auto"/>
        <w:bottom w:val="none" w:sz="0" w:space="0" w:color="auto"/>
        <w:right w:val="none" w:sz="0" w:space="0" w:color="auto"/>
      </w:divBdr>
    </w:div>
    <w:div w:id="1410619968">
      <w:bodyDiv w:val="1"/>
      <w:marLeft w:val="0"/>
      <w:marRight w:val="0"/>
      <w:marTop w:val="0"/>
      <w:marBottom w:val="0"/>
      <w:divBdr>
        <w:top w:val="none" w:sz="0" w:space="0" w:color="auto"/>
        <w:left w:val="none" w:sz="0" w:space="0" w:color="auto"/>
        <w:bottom w:val="none" w:sz="0" w:space="0" w:color="auto"/>
        <w:right w:val="none" w:sz="0" w:space="0" w:color="auto"/>
      </w:divBdr>
    </w:div>
    <w:div w:id="1589266703">
      <w:bodyDiv w:val="1"/>
      <w:marLeft w:val="0"/>
      <w:marRight w:val="0"/>
      <w:marTop w:val="0"/>
      <w:marBottom w:val="0"/>
      <w:divBdr>
        <w:top w:val="none" w:sz="0" w:space="0" w:color="auto"/>
        <w:left w:val="none" w:sz="0" w:space="0" w:color="auto"/>
        <w:bottom w:val="none" w:sz="0" w:space="0" w:color="auto"/>
        <w:right w:val="none" w:sz="0" w:space="0" w:color="auto"/>
      </w:divBdr>
    </w:div>
    <w:div w:id="1666977906">
      <w:bodyDiv w:val="1"/>
      <w:marLeft w:val="0"/>
      <w:marRight w:val="0"/>
      <w:marTop w:val="0"/>
      <w:marBottom w:val="0"/>
      <w:divBdr>
        <w:top w:val="none" w:sz="0" w:space="0" w:color="auto"/>
        <w:left w:val="none" w:sz="0" w:space="0" w:color="auto"/>
        <w:bottom w:val="none" w:sz="0" w:space="0" w:color="auto"/>
        <w:right w:val="none" w:sz="0" w:space="0" w:color="auto"/>
      </w:divBdr>
    </w:div>
    <w:div w:id="1724133711">
      <w:bodyDiv w:val="1"/>
      <w:marLeft w:val="0"/>
      <w:marRight w:val="0"/>
      <w:marTop w:val="0"/>
      <w:marBottom w:val="0"/>
      <w:divBdr>
        <w:top w:val="none" w:sz="0" w:space="0" w:color="auto"/>
        <w:left w:val="none" w:sz="0" w:space="0" w:color="auto"/>
        <w:bottom w:val="none" w:sz="0" w:space="0" w:color="auto"/>
        <w:right w:val="none" w:sz="0" w:space="0" w:color="auto"/>
      </w:divBdr>
    </w:div>
    <w:div w:id="1899434978">
      <w:bodyDiv w:val="1"/>
      <w:marLeft w:val="0"/>
      <w:marRight w:val="0"/>
      <w:marTop w:val="0"/>
      <w:marBottom w:val="0"/>
      <w:divBdr>
        <w:top w:val="none" w:sz="0" w:space="0" w:color="auto"/>
        <w:left w:val="none" w:sz="0" w:space="0" w:color="auto"/>
        <w:bottom w:val="none" w:sz="0" w:space="0" w:color="auto"/>
        <w:right w:val="none" w:sz="0" w:space="0" w:color="auto"/>
      </w:divBdr>
    </w:div>
    <w:div w:id="1903326653">
      <w:bodyDiv w:val="1"/>
      <w:marLeft w:val="0"/>
      <w:marRight w:val="0"/>
      <w:marTop w:val="0"/>
      <w:marBottom w:val="0"/>
      <w:divBdr>
        <w:top w:val="none" w:sz="0" w:space="0" w:color="auto"/>
        <w:left w:val="none" w:sz="0" w:space="0" w:color="auto"/>
        <w:bottom w:val="none" w:sz="0" w:space="0" w:color="auto"/>
        <w:right w:val="none" w:sz="0" w:space="0" w:color="auto"/>
      </w:divBdr>
    </w:div>
    <w:div w:id="2047171641">
      <w:bodyDiv w:val="1"/>
      <w:marLeft w:val="0"/>
      <w:marRight w:val="0"/>
      <w:marTop w:val="0"/>
      <w:marBottom w:val="0"/>
      <w:divBdr>
        <w:top w:val="none" w:sz="0" w:space="0" w:color="auto"/>
        <w:left w:val="none" w:sz="0" w:space="0" w:color="auto"/>
        <w:bottom w:val="none" w:sz="0" w:space="0" w:color="auto"/>
        <w:right w:val="none" w:sz="0" w:space="0" w:color="auto"/>
      </w:divBdr>
    </w:div>
    <w:div w:id="2072652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Kozhikode, Kerala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4CB6CF-4444-4CD4-981E-96AAE75F0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TotalTime>
  <Pages>18</Pages>
  <Words>3128</Words>
  <Characters>20622</Characters>
  <Application>Microsoft Office Word</Application>
  <DocSecurity>0</DocSecurity>
  <Lines>451</Lines>
  <Paragraphs>173</Paragraphs>
  <ScaleCrop>false</ScaleCrop>
  <HeadingPairs>
    <vt:vector size="2" baseType="variant">
      <vt:variant>
        <vt:lpstr>Title</vt:lpstr>
      </vt:variant>
      <vt:variant>
        <vt:i4>1</vt:i4>
      </vt:variant>
    </vt:vector>
  </HeadingPairs>
  <TitlesOfParts>
    <vt:vector size="1" baseType="lpstr">
      <vt:lpstr/>
    </vt:vector>
  </TitlesOfParts>
  <Company>Baabtra.com</Company>
  <LinksUpToDate>false</LinksUpToDate>
  <CharactersWithSpaces>23657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Business Analytics Team</dc:creator>
  <cp:keywords/>
  <dc:description/>
  <cp:lastModifiedBy>Ajay George Prathap</cp:lastModifiedBy>
  <cp:revision>37</cp:revision>
  <dcterms:created xsi:type="dcterms:W3CDTF">2024-02-02T10:35:00Z</dcterms:created>
  <dcterms:modified xsi:type="dcterms:W3CDTF">2024-02-08T05:14:00Z</dcterms:modified>
</cp:coreProperties>
</file>