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CP NOTES</w:t>
      </w:r>
    </w:p>
    <w:p>
      <w:p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To take input as a string even after space , use  </w:t>
      </w:r>
      <w:r>
        <w:rPr>
          <w:rFonts w:hint="default"/>
          <w:b/>
          <w:bCs/>
          <w:lang w:val="en-US"/>
        </w:rPr>
        <w:t>getline(cin,s) instead of cin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You cannot compare a number and size of a vector directly.EX: x=min(m2,one.size())---&gt;WRONG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traverse a Vector always use an Iterator.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delete current element of a vector, use v.erase(it) , where “it” is iterator pointing to current element of the vector.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FCD6B"/>
    <w:multiLevelType w:val="singleLevel"/>
    <w:tmpl w:val="280FCD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2022-02-02T10:19:31Z</dcterms:created>
  <dc:creator>Asus</dc:creator>
  <cp:lastModifiedBy>google1593703251</cp:lastModifiedBy>
  <dcterms:modified xsi:type="dcterms:W3CDTF">2022-02-02T10:23:20Z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A5C3B3FD04B64B129BCA349797E5CB7D</vt:lpwstr>
  </property>
</Properties>
</file>