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56"/>
        </w:rPr>
        <w:t>MLOps Assignment 1</w:t>
      </w:r>
    </w:p>
    <w:p>
      <w:pPr>
        <w:jc w:val="center"/>
      </w:pPr>
      <w:r>
        <w:rPr>
          <w:color w:val="646464"/>
          <w:sz w:val="28"/>
        </w:rPr>
        <w:t>End-to-End ML Model Development, CI/CD, and Production Deployment</w:t>
      </w:r>
    </w:p>
    <w:p/>
    <w:p>
      <w:pPr>
        <w:jc w:val="center"/>
      </w:pPr>
      <w:r>
        <w:rPr>
          <w:sz w:val="24"/>
        </w:rPr>
        <w:t>Course: MLOps (S2-25_AMLCSZG523)</w:t>
      </w:r>
    </w:p>
    <w:p/>
    <w:p>
      <w:pPr>
        <w:jc w:val="center"/>
      </w:pPr>
      <w:r>
        <w:rPr>
          <w:sz w:val="24"/>
        </w:rPr>
        <w:t>Dataset: Heart Disease UCI (Cleveland)</w:t>
      </w:r>
    </w:p>
    <w:p/>
    <w:p>
      <w:pPr>
        <w:jc w:val="center"/>
      </w:pPr>
      <w:r>
        <w:rPr>
          <w:sz w:val="22"/>
        </w:rPr>
        <w:t>Date: May 05,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120"/>
      </w:pPr>
      <w:r>
        <w:t>1. Setup &amp; Installation Instructions</w:t>
      </w:r>
    </w:p>
    <w:p>
      <w:pPr>
        <w:spacing w:after="120"/>
      </w:pPr>
      <w:r>
        <w:t>2. Data Acquisition &amp; Exploratory Data Analysis</w:t>
      </w:r>
    </w:p>
    <w:p>
      <w:pPr>
        <w:spacing w:after="120"/>
      </w:pPr>
      <w:r>
        <w:t>3. Feature Engineering &amp; Model Development</w:t>
      </w:r>
    </w:p>
    <w:p>
      <w:pPr>
        <w:spacing w:after="120"/>
      </w:pPr>
      <w:r>
        <w:t>4. Experiment Tracking (MLflow)</w:t>
      </w:r>
    </w:p>
    <w:p>
      <w:pPr>
        <w:spacing w:after="120"/>
      </w:pPr>
      <w:r>
        <w:t>5. Model Packaging &amp; Reproducibility</w:t>
      </w:r>
    </w:p>
    <w:p>
      <w:pPr>
        <w:spacing w:after="120"/>
      </w:pPr>
      <w:r>
        <w:t>6. CI/CD Pipeline &amp; Automated Testing</w:t>
      </w:r>
    </w:p>
    <w:p>
      <w:pPr>
        <w:spacing w:after="120"/>
      </w:pPr>
      <w:r>
        <w:t>7. Model Containerization (Docker)</w:t>
      </w:r>
    </w:p>
    <w:p>
      <w:pPr>
        <w:spacing w:after="120"/>
      </w:pPr>
      <w:r>
        <w:t>8. Production Deployment (GKE)</w:t>
      </w:r>
    </w:p>
    <w:p>
      <w:pPr>
        <w:spacing w:after="120"/>
      </w:pPr>
      <w:r>
        <w:t>9. Monitoring &amp; Logging</w:t>
      </w:r>
    </w:p>
    <w:p>
      <w:pPr>
        <w:spacing w:after="120"/>
      </w:pPr>
      <w:r>
        <w:t>10. Architecture Diagram &amp; Conclusion</w:t>
      </w:r>
    </w:p>
    <w:p>
      <w:r>
        <w:br w:type="page"/>
      </w:r>
    </w:p>
    <w:p>
      <w:pPr>
        <w:pStyle w:val="Heading1"/>
      </w:pPr>
      <w:r>
        <w:t>1. Setup &amp; Installation Instructions</w:t>
      </w:r>
    </w:p>
    <w:p>
      <w:r>
        <w:t>This project implements a complete MLOps pipeline for heart disease prediction using the Cleveland dataset from the UCI ML Repository.</w:t>
      </w:r>
    </w:p>
    <w:p>
      <w:pPr>
        <w:pStyle w:val="Heading2"/>
      </w:pPr>
      <w:r>
        <w:t>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Python 3.11</w:t>
            </w:r>
          </w:p>
        </w:tc>
      </w:tr>
      <w:tr>
        <w:tc>
          <w:tcPr>
            <w:tcW w:type="dxa" w:w="4320"/>
          </w:tcPr>
          <w:p>
            <w:r>
              <w:t>ML Framework</w:t>
            </w:r>
          </w:p>
        </w:tc>
        <w:tc>
          <w:tcPr>
            <w:tcW w:type="dxa" w:w="4320"/>
          </w:tcPr>
          <w:p>
            <w:r>
              <w:t>scikit-learn</w:t>
            </w:r>
          </w:p>
        </w:tc>
      </w:tr>
      <w:tr>
        <w:tc>
          <w:tcPr>
            <w:tcW w:type="dxa" w:w="4320"/>
          </w:tcPr>
          <w:p>
            <w:r>
              <w:t>Experiment Tracking</w:t>
            </w:r>
          </w:p>
        </w:tc>
        <w:tc>
          <w:tcPr>
            <w:tcW w:type="dxa" w:w="4320"/>
          </w:tcPr>
          <w:p>
            <w:r>
              <w:t>MLflow (local)</w:t>
            </w:r>
          </w:p>
        </w:tc>
      </w:tr>
      <w:tr>
        <w:tc>
          <w:tcPr>
            <w:tcW w:type="dxa" w:w="4320"/>
          </w:tcPr>
          <w:p>
            <w:r>
              <w:t>API Framework</w:t>
            </w:r>
          </w:p>
        </w:tc>
        <w:tc>
          <w:tcPr>
            <w:tcW w:type="dxa" w:w="4320"/>
          </w:tcPr>
          <w:p>
            <w:r>
              <w:t>FastAPI</w:t>
            </w:r>
          </w:p>
        </w:tc>
      </w:tr>
      <w:tr>
        <w:tc>
          <w:tcPr>
            <w:tcW w:type="dxa" w:w="4320"/>
          </w:tcPr>
          <w:p>
            <w:r>
              <w:t>Containerization</w:t>
            </w:r>
          </w:p>
        </w:tc>
        <w:tc>
          <w:tcPr>
            <w:tcW w:type="dxa" w:w="4320"/>
          </w:tcPr>
          <w:p>
            <w:r>
              <w:t>Docker</w:t>
            </w:r>
          </w:p>
        </w:tc>
      </w:tr>
      <w:tr>
        <w:tc>
          <w:tcPr>
            <w:tcW w:type="dxa" w:w="4320"/>
          </w:tcPr>
          <w:p>
            <w:r>
              <w:t>Container Registry</w:t>
            </w:r>
          </w:p>
        </w:tc>
        <w:tc>
          <w:tcPr>
            <w:tcW w:type="dxa" w:w="4320"/>
          </w:tcPr>
          <w:p>
            <w:r>
              <w:t>GCP Artifact Registry</w:t>
            </w:r>
          </w:p>
        </w:tc>
      </w:tr>
      <w:tr>
        <w:tc>
          <w:tcPr>
            <w:tcW w:type="dxa" w:w="4320"/>
          </w:tcPr>
          <w:p>
            <w:r>
              <w:t>Orchestration</w:t>
            </w:r>
          </w:p>
        </w:tc>
        <w:tc>
          <w:tcPr>
            <w:tcW w:type="dxa" w:w="4320"/>
          </w:tcPr>
          <w:p>
            <w:r>
              <w:t>GKE (Google Kubernetes Engine)</w:t>
            </w:r>
          </w:p>
        </w:tc>
      </w:tr>
      <w:tr>
        <w:tc>
          <w:tcPr>
            <w:tcW w:type="dxa" w:w="4320"/>
          </w:tcPr>
          <w:p>
            <w:r>
              <w:t>CI/CD</w:t>
            </w:r>
          </w:p>
        </w:tc>
        <w:tc>
          <w:tcPr>
            <w:tcW w:type="dxa" w:w="4320"/>
          </w:tcPr>
          <w:p>
            <w:r>
              <w:t>GitHub Actions</w:t>
            </w:r>
          </w:p>
        </w:tc>
      </w:tr>
      <w:tr>
        <w:tc>
          <w:tcPr>
            <w:tcW w:type="dxa" w:w="4320"/>
          </w:tcPr>
          <w:p>
            <w:r>
              <w:t>Monitoring</w:t>
            </w:r>
          </w:p>
        </w:tc>
        <w:tc>
          <w:tcPr>
            <w:tcW w:type="dxa" w:w="4320"/>
          </w:tcPr>
          <w:p>
            <w:r>
              <w:t>Prometheus + Grafana</w:t>
            </w:r>
          </w:p>
        </w:tc>
      </w:tr>
      <w:tr>
        <w:tc>
          <w:tcPr>
            <w:tcW w:type="dxa" w:w="4320"/>
          </w:tcPr>
          <w:p>
            <w:r>
              <w:t>Testing</w:t>
            </w:r>
          </w:p>
        </w:tc>
        <w:tc>
          <w:tcPr>
            <w:tcW w:type="dxa" w:w="4320"/>
          </w:tcPr>
          <w:p>
            <w:r>
              <w:t>Pytest</w:t>
            </w:r>
          </w:p>
        </w:tc>
      </w:tr>
    </w:tbl>
    <w:p/>
    <w:p>
      <w:pPr>
        <w:pStyle w:val="Heading2"/>
      </w:pPr>
      <w:r>
        <w:t>Quick Start</w:t>
      </w:r>
    </w:p>
    <w:p>
      <w:pPr>
        <w:pStyle w:val="ListBullet"/>
      </w:pPr>
      <w:r>
        <w:t>1. Clone repository: git clone &lt;repo-url&gt;</w:t>
      </w:r>
    </w:p>
    <w:p>
      <w:pPr>
        <w:pStyle w:val="ListBullet"/>
      </w:pPr>
      <w:r>
        <w:t>2. Create conda environment: conda create -n mlops python=3.11</w:t>
      </w:r>
    </w:p>
    <w:p>
      <w:pPr>
        <w:pStyle w:val="ListBullet"/>
      </w:pPr>
      <w:r>
        <w:t>3. Activate: conda activate mlops</w:t>
      </w:r>
    </w:p>
    <w:p>
      <w:pPr>
        <w:pStyle w:val="ListBullet"/>
      </w:pPr>
      <w:r>
        <w:t>4. Install dependencies: pip install -r requirements.txt</w:t>
      </w:r>
    </w:p>
    <w:p>
      <w:pPr>
        <w:pStyle w:val="ListBullet"/>
      </w:pPr>
      <w:r>
        <w:t>5. Run training: python src/train.py</w:t>
      </w:r>
    </w:p>
    <w:p>
      <w:pPr>
        <w:pStyle w:val="ListBullet"/>
      </w:pPr>
      <w:r>
        <w:t>6. Run API locally: uvicorn api.app:app --reload</w:t>
      </w:r>
    </w:p>
    <w:p>
      <w:pPr>
        <w:pStyle w:val="ListBullet"/>
      </w:pPr>
      <w:r>
        <w:t>7. Run tests: pytest tests/ -v</w:t>
      </w:r>
    </w:p>
    <w:p>
      <w:r>
        <w:br w:type="page"/>
      </w:r>
    </w:p>
    <w:p>
      <w:pPr>
        <w:pStyle w:val="Heading1"/>
      </w:pPr>
      <w:r>
        <w:t>2. Data Acquisition &amp; EDA</w:t>
      </w:r>
    </w:p>
    <w:p>
      <w:r>
        <w:t>The dataset is fetched directly from the UCI ML Repository using the ucimlrepo Python package (dataset ID: 45). This ensures reproducibility without shipping data files in the repository.</w:t>
      </w:r>
    </w:p>
    <w:p>
      <w:r>
        <w:t>The Cleveland dataset contains 303 patient records with 13 features and a target variable (num) indicating heart disease presence (0-4). We binarize the target: 0 = no disease, 1-4 = disease present.</w:t>
      </w:r>
    </w:p>
    <w:p>
      <w:pPr>
        <w:pStyle w:val="Heading2"/>
      </w:pPr>
      <w:r>
        <w:t>Key EDA Findings</w:t>
      </w:r>
    </w:p>
    <w:p>
      <w:pPr>
        <w:pStyle w:val="ListBullet"/>
      </w:pPr>
      <w:r>
        <w:t>Class balance: 164 no disease (54%) vs 139 disease (46%) - roughly balanced</w:t>
      </w:r>
    </w:p>
    <w:p>
      <w:pPr>
        <w:pStyle w:val="ListBullet"/>
      </w:pPr>
      <w:r>
        <w:t>Missing values: Only 6 total (ca: 4, thal: 2) - median imputation applied</w:t>
      </w:r>
    </w:p>
    <w:p>
      <w:pPr>
        <w:pStyle w:val="ListBullet"/>
      </w:pPr>
      <w:r>
        <w:t>Strongest predictors: thal, ca, oldpeak, exang, cp, thalach</w:t>
      </w:r>
    </w:p>
    <w:p>
      <w:pPr>
        <w:pStyle w:val="ListBullet"/>
      </w:pPr>
      <w:r>
        <w:t>Age and cholesterol show significant overlap between classes</w:t>
      </w:r>
    </w:p>
    <w:p>
      <w:pPr>
        <w:pStyle w:val="ListBullet"/>
      </w:pPr>
      <w:r>
        <w:t>Chest pain type 4 (asymptomatic) strongly associated with disease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6891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bal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89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Class distribution (original and binary)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9998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99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Feature correlation heatmap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997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distribu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99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Feature distributions by target class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786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lots_by_targ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78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4: Numerical features box plots</w:t>
      </w:r>
    </w:p>
    <w:p>
      <w:r>
        <w:br w:type="page"/>
      </w:r>
    </w:p>
    <w:p>
      <w:pPr>
        <w:pStyle w:val="Heading1"/>
      </w:pPr>
      <w:r>
        <w:t>3. Feature Engineering &amp; Model Development</w:t>
      </w:r>
    </w:p>
    <w:p>
      <w:r>
        <w:t>Features are preprocessed using a scikit-learn ColumnTransformer pipeline: StandardScaler for 5 numerical features (age, trestbps, chol, thalach, oldpeak) and OneHotEncoder for 8 categorical features (sex, cp, fbs, restecg, exang, slope, ca, thal). This produces 20 transformed features.</w:t>
      </w:r>
    </w:p>
    <w:p>
      <w:pPr>
        <w:pStyle w:val="Heading2"/>
      </w:pPr>
      <w:r>
        <w:t>Models Trained</w:t>
      </w:r>
    </w:p>
    <w:p>
      <w:r>
        <w:t>Three classifiers were trained with hyperparameter tuning via 5-fold stratified cross-validation using GridSearchCV: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Accuracy</w:t>
            </w:r>
          </w:p>
        </w:tc>
        <w:tc>
          <w:tcPr>
            <w:tcW w:type="dxa" w:w="1440"/>
          </w:tcPr>
          <w:p>
            <w:r>
              <w:t>Precision</w:t>
            </w:r>
          </w:p>
        </w:tc>
        <w:tc>
          <w:tcPr>
            <w:tcW w:type="dxa" w:w="1440"/>
          </w:tcPr>
          <w:p>
            <w:r>
              <w:t>Recall</w:t>
            </w:r>
          </w:p>
        </w:tc>
        <w:tc>
          <w:tcPr>
            <w:tcW w:type="dxa" w:w="1440"/>
          </w:tcPr>
          <w:p>
            <w:r>
              <w:t>F1</w:t>
            </w:r>
          </w:p>
        </w:tc>
        <w:tc>
          <w:tcPr>
            <w:tcW w:type="dxa" w:w="1440"/>
          </w:tcPr>
          <w:p>
            <w:r>
              <w:t>ROC-AUC</w:t>
            </w:r>
          </w:p>
        </w:tc>
      </w:tr>
      <w:tr>
        <w:tc>
          <w:tcPr>
            <w:tcW w:type="dxa" w:w="1440"/>
          </w:tcPr>
          <w:p>
            <w:r>
              <w:t>LogisticRegression</w:t>
            </w:r>
          </w:p>
        </w:tc>
        <w:tc>
          <w:tcPr>
            <w:tcW w:type="dxa" w:w="1440"/>
          </w:tcPr>
          <w:p>
            <w:r>
              <w:t>0.8852</w:t>
            </w:r>
          </w:p>
        </w:tc>
        <w:tc>
          <w:tcPr>
            <w:tcW w:type="dxa" w:w="1440"/>
          </w:tcPr>
          <w:p>
            <w:r>
              <w:t>0.8621</w:t>
            </w:r>
          </w:p>
        </w:tc>
        <w:tc>
          <w:tcPr>
            <w:tcW w:type="dxa" w:w="1440"/>
          </w:tcPr>
          <w:p>
            <w:r>
              <w:t>0.8929</w:t>
            </w:r>
          </w:p>
        </w:tc>
        <w:tc>
          <w:tcPr>
            <w:tcW w:type="dxa" w:w="1440"/>
          </w:tcPr>
          <w:p>
            <w:r>
              <w:t>0.8772</w:t>
            </w:r>
          </w:p>
        </w:tc>
        <w:tc>
          <w:tcPr>
            <w:tcW w:type="dxa" w:w="1440"/>
          </w:tcPr>
          <w:p>
            <w:r>
              <w:t>0.9643</w:t>
            </w:r>
          </w:p>
        </w:tc>
      </w:tr>
      <w:tr>
        <w:tc>
          <w:tcPr>
            <w:tcW w:type="dxa" w:w="1440"/>
          </w:tcPr>
          <w:p>
            <w:r>
              <w:t>RandomForest</w:t>
            </w:r>
          </w:p>
        </w:tc>
        <w:tc>
          <w:tcPr>
            <w:tcW w:type="dxa" w:w="1440"/>
          </w:tcPr>
          <w:p>
            <w:r>
              <w:t>0.8852</w:t>
            </w:r>
          </w:p>
        </w:tc>
        <w:tc>
          <w:tcPr>
            <w:tcW w:type="dxa" w:w="1440"/>
          </w:tcPr>
          <w:p>
            <w:r>
              <w:t>0.8387</w:t>
            </w:r>
          </w:p>
        </w:tc>
        <w:tc>
          <w:tcPr>
            <w:tcW w:type="dxa" w:w="1440"/>
          </w:tcPr>
          <w:p>
            <w:r>
              <w:t>0.9286</w:t>
            </w:r>
          </w:p>
        </w:tc>
        <w:tc>
          <w:tcPr>
            <w:tcW w:type="dxa" w:w="1440"/>
          </w:tcPr>
          <w:p>
            <w:r>
              <w:t>0.8814</w:t>
            </w:r>
          </w:p>
        </w:tc>
        <w:tc>
          <w:tcPr>
            <w:tcW w:type="dxa" w:w="1440"/>
          </w:tcPr>
          <w:p>
            <w:r>
              <w:t>0.9556</w:t>
            </w:r>
          </w:p>
        </w:tc>
      </w:tr>
      <w:tr>
        <w:tc>
          <w:tcPr>
            <w:tcW w:type="dxa" w:w="1440"/>
          </w:tcPr>
          <w:p>
            <w:r>
              <w:t>GradientBoosting</w:t>
            </w:r>
          </w:p>
        </w:tc>
        <w:tc>
          <w:tcPr>
            <w:tcW w:type="dxa" w:w="1440"/>
          </w:tcPr>
          <w:p>
            <w:r>
              <w:t>0.8361</w:t>
            </w:r>
          </w:p>
        </w:tc>
        <w:tc>
          <w:tcPr>
            <w:tcW w:type="dxa" w:w="1440"/>
          </w:tcPr>
          <w:p>
            <w:r>
              <w:t>0.8750</w:t>
            </w:r>
          </w:p>
        </w:tc>
        <w:tc>
          <w:tcPr>
            <w:tcW w:type="dxa" w:w="1440"/>
          </w:tcPr>
          <w:p>
            <w:r>
              <w:t>0.7500</w:t>
            </w:r>
          </w:p>
        </w:tc>
        <w:tc>
          <w:tcPr>
            <w:tcW w:type="dxa" w:w="1440"/>
          </w:tcPr>
          <w:p>
            <w:r>
              <w:t>0.8077</w:t>
            </w:r>
          </w:p>
        </w:tc>
        <w:tc>
          <w:tcPr>
            <w:tcW w:type="dxa" w:w="1440"/>
          </w:tcPr>
          <w:p>
            <w:r>
              <w:t>0.9177</w:t>
            </w:r>
          </w:p>
        </w:tc>
      </w:tr>
    </w:tbl>
    <w:p/>
    <w:p>
      <w:r>
        <w:t>Best model: LogisticRegression with ROC-AUC = 0.9643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1816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s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81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5: ROC curves for all models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5040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c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0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6: Confusion matrices</w:t>
      </w:r>
    </w:p>
    <w:p>
      <w:r>
        <w:br w:type="page"/>
      </w:r>
    </w:p>
    <w:p>
      <w:pPr>
        <w:pStyle w:val="Heading1"/>
      </w:pPr>
      <w:r>
        <w:t>4. Experiment Tracking (MLflow)</w:t>
      </w:r>
    </w:p>
    <w:p>
      <w:r>
        <w:t>MLflow is integrated into the training pipeline (src/train.py) to track all experiment runs. For each model, the following are logged:</w:t>
      </w:r>
    </w:p>
    <w:p>
      <w:pPr>
        <w:pStyle w:val="ListBullet"/>
      </w:pPr>
      <w:r>
        <w:t>Parameters: model type, hyperparameter grid, best hyperparameters, test_size, cv_folds</w:t>
      </w:r>
    </w:p>
    <w:p>
      <w:pPr>
        <w:pStyle w:val="ListBullet"/>
      </w:pPr>
      <w:r>
        <w:t>Metrics: accuracy, precision, recall, F1, ROC-AUC (test + cross-validation)</w:t>
      </w:r>
    </w:p>
    <w:p>
      <w:pPr>
        <w:pStyle w:val="ListBullet"/>
      </w:pPr>
      <w:r>
        <w:t>Artifacts: trained model (sklearn), confusion matrix plot, ROC curve plot, feature importance plot</w:t>
      </w:r>
    </w:p>
    <w:p>
      <w:r>
        <w:t>The MLflow tracking data is stored in experiment_tracking/ and can be viewed by running: mlflow ui --backend-store-uri experiment_tracking/</w:t>
      </w:r>
    </w:p>
    <w:p>
      <w:pPr>
        <w:pStyle w:val="Heading2"/>
      </w:pPr>
      <w:r>
        <w:t>Experiment Tracking Directory Structure</w:t>
      </w:r>
    </w:p>
    <w:p>
      <w:r>
        <w:t>Since MLflow uses internally generated IDs for its directory structure (not human-readable), we also export a clean, time-based summary after each training run to screenshots/mlflow/. Each run creates a timestamped subfolder (e.g., run_2026-05-04_13-20-32/) containing:</w:t>
      </w:r>
    </w:p>
    <w:p>
      <w:pPr>
        <w:pStyle w:val="ListBullet"/>
      </w:pPr>
      <w:r>
        <w:t>experiment_metrics_comparison.csv - side-by-side comparison of all model metrics with run timestamp</w:t>
      </w:r>
    </w:p>
    <w:p>
      <w:pPr>
        <w:pStyle w:val="ListBullet"/>
      </w:pPr>
      <w:r>
        <w:t>experiment_runs_log.json - full experiment log including hyperparameter grids, best parameters, and artifact references</w:t>
      </w:r>
    </w:p>
    <w:p>
      <w:pPr>
        <w:pStyle w:val="ListBullet"/>
      </w:pPr>
      <w:r>
        <w:t>Confusion matrix, ROC curve, and feature importance plots for all models</w:t>
      </w:r>
    </w:p>
    <w:p>
      <w:pPr>
        <w:pStyle w:val="Heading2"/>
      </w:pPr>
      <w:r>
        <w:t>Training Artifacts</w:t>
      </w:r>
    </w:p>
    <w:p>
      <w:r>
        <w:t>The training_artifacts/ directory stores the raw plots (confusion matrices, ROC curves, feature importance charts) generated during each model's training. These are organized by model name (e.g., training_artifacts/LogisticRegression/). MLflow logs these as artifacts within each run, and they are also copied into the time-based screenshots/mlflow/ folders for easy reference.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5874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ru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87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7: MLflow UI - All experiment runs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474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tic_regress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47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8: MLflow UI - Logistic Regression run details</w:t>
      </w:r>
    </w:p>
    <w:p>
      <w:r>
        <w:br w:type="page"/>
      </w:r>
    </w:p>
    <w:p>
      <w:pPr>
        <w:pStyle w:val="Heading1"/>
      </w:pPr>
      <w:r>
        <w:t>5. Model Packaging &amp; Reproducibility</w:t>
      </w:r>
    </w:p>
    <w:p>
      <w:r>
        <w:t>All three trained models are serialized as full scikit-learn pipelines (ColumnTransformer + Classifier) using joblib pickle format. This means the model file contains both the preprocessing and classification logic, so raw features can be fed directly without separate preprocessing steps.</w:t>
      </w:r>
    </w:p>
    <w:p>
      <w:pPr>
        <w:pStyle w:val="Heading2"/>
      </w:pPr>
      <w:r>
        <w:t>Inference Script</w:t>
      </w:r>
    </w:p>
    <w:p>
      <w:r>
        <w:t>A standalone inference script (src/inference.py) allows command-line predictions without running the API server:</w:t>
      </w:r>
    </w:p>
    <w:p>
      <w:pPr>
        <w:pStyle w:val="ListBullet"/>
      </w:pPr>
      <w:r>
        <w:t>python src/inference.py --input '{"age": 63, "sex": 1, "cp": 3, ...}'</w:t>
      </w:r>
    </w:p>
    <w:p>
      <w:r>
        <w:t>The script automatically loads the best model (from models_metadata.json) and returns the prediction, label, confidence score, and model name.</w:t>
      </w:r>
    </w:p>
    <w:p>
      <w:pPr>
        <w:pStyle w:val="Heading2"/>
      </w:pPr>
      <w:r>
        <w:t>Model Artifacts</w:t>
      </w:r>
    </w:p>
    <w:p>
      <w:pPr>
        <w:pStyle w:val="ListBullet"/>
      </w:pPr>
      <w:r>
        <w:t>models/LogisticRegression.pkl - Best model (ROC-AUC: 0.9643)</w:t>
      </w:r>
    </w:p>
    <w:p>
      <w:pPr>
        <w:pStyle w:val="ListBullet"/>
      </w:pPr>
      <w:r>
        <w:t>models/RandomForest.pkl - Second best (ROC-AUC: 0.9556)</w:t>
      </w:r>
    </w:p>
    <w:p>
      <w:pPr>
        <w:pStyle w:val="ListBullet"/>
      </w:pPr>
      <w:r>
        <w:t>models/GradientBoosting.pkl - Third (ROC-AUC: 0.9177)</w:t>
      </w:r>
    </w:p>
    <w:p>
      <w:pPr>
        <w:pStyle w:val="ListBullet"/>
      </w:pPr>
      <w:r>
        <w:t>models/models_metadata.json - Metrics, best model indicator, feature list</w:t>
      </w:r>
    </w:p>
    <w:p>
      <w:pPr>
        <w:pStyle w:val="Heading2"/>
      </w:pPr>
      <w:r>
        <w:t>Unit Tests</w:t>
      </w:r>
    </w:p>
    <w:p>
      <w:r>
        <w:t>32 unit tests cover the full pipeline using Pytest:</w:t>
      </w:r>
    </w:p>
    <w:p>
      <w:pPr>
        <w:pStyle w:val="ListBullet"/>
      </w:pPr>
      <w:r>
        <w:t>test_data_loader.py (5 tests) - data shape, columns, target values</w:t>
      </w:r>
    </w:p>
    <w:p>
      <w:pPr>
        <w:pStyle w:val="ListBullet"/>
      </w:pPr>
      <w:r>
        <w:t>test_preprocessing.py (8 tests) - missing value handling, binarization</w:t>
      </w:r>
    </w:p>
    <w:p>
      <w:pPr>
        <w:pStyle w:val="ListBullet"/>
      </w:pPr>
      <w:r>
        <w:t>test_model.py (10 tests) - model loading, prediction format, all 3 models</w:t>
      </w:r>
    </w:p>
    <w:p>
      <w:pPr>
        <w:pStyle w:val="ListBullet"/>
      </w:pPr>
      <w:r>
        <w:t>test_api.py (9 tests) - API endpoints, validation, error handling</w:t>
      </w:r>
    </w:p>
    <w:p>
      <w:r>
        <w:br w:type="page"/>
      </w:r>
    </w:p>
    <w:p>
      <w:pPr>
        <w:pStyle w:val="Heading1"/>
      </w:pPr>
      <w:r>
        <w:t>6. Model Containerization (Docker)</w:t>
      </w:r>
    </w:p>
    <w:p>
      <w:pPr>
        <w:pStyle w:val="Heading2"/>
      </w:pPr>
      <w:r>
        <w:t>FastAPI Application</w:t>
      </w:r>
    </w:p>
    <w:p>
      <w:r>
        <w:t>The prediction API is built with FastAPI (api/app.py) and exposes the following endpoints:</w:t>
      </w:r>
    </w:p>
    <w:p>
      <w:pPr>
        <w:pStyle w:val="ListBullet"/>
      </w:pPr>
      <w:r>
        <w:t>GET /health - Returns model status, confirms model is loaded and ready</w:t>
      </w:r>
    </w:p>
    <w:p>
      <w:pPr>
        <w:pStyle w:val="ListBullet"/>
      </w:pPr>
      <w:r>
        <w:t>POST /predict - Accepts 13 patient features (JSON), returns prediction (0/1), confidence score, prediction label, and model name</w:t>
      </w:r>
    </w:p>
    <w:p>
      <w:pPr>
        <w:pStyle w:val="ListBullet"/>
      </w:pPr>
      <w:r>
        <w:t>GET /metrics - Prometheus-format metrics (request count, latency histogram, auto-instrumented via prometheus-fastapi-instrumentator)</w:t>
      </w:r>
    </w:p>
    <w:p>
      <w:r>
        <w:t>Input validation uses Pydantic models with range constraints on all 13 features (e.g., age &gt;= 0, sex in [0,1], cp in [0,3]). Invalid inputs return HTTP 422 with detailed error messages.</w:t>
      </w:r>
    </w:p>
    <w:p>
      <w:pPr>
        <w:pStyle w:val="Heading2"/>
      </w:pPr>
      <w:r>
        <w:t>Docker Configuration</w:t>
      </w:r>
    </w:p>
    <w:p>
      <w:r>
        <w:t>The Dockerfile uses python:3.11-slim as the base image, installs pinned dependencies from requirements.txt, copies the source code, API, and model artifacts, and runs uvicorn on port 8000.</w:t>
      </w:r>
    </w:p>
    <w:p>
      <w:r>
        <w:t>Build and run commands:</w:t>
      </w:r>
    </w:p>
    <w:p>
      <w:pPr>
        <w:pStyle w:val="ListBullet"/>
      </w:pPr>
      <w:r>
        <w:t>docker build -t heart-disease-api .</w:t>
      </w:r>
    </w:p>
    <w:p>
      <w:pPr>
        <w:pStyle w:val="ListBullet"/>
      </w:pPr>
      <w:r>
        <w:t>docker run -p 8000:8000 heart-disease-api</w:t>
      </w:r>
    </w:p>
    <w:p>
      <w:r>
        <w:t>The containerized API was tested locally with curl, confirming both /health and /predict endpoints return correct responses.</w:t>
      </w:r>
    </w:p>
    <w:p>
      <w:r>
        <w:br w:type="page"/>
      </w:r>
    </w:p>
    <w:p>
      <w:pPr>
        <w:pStyle w:val="Heading1"/>
      </w:pPr>
      <w:r>
        <w:t>7. CI/CD Pipeline &amp; Automated Testing</w:t>
      </w:r>
    </w:p>
    <w:p>
      <w:r>
        <w:t>A GitHub Actions CI/CD pipeline (.github/workflows/ci-cd.yml) automates the full lifecycle from code push to production deployment.</w:t>
      </w:r>
    </w:p>
    <w:p>
      <w:pPr>
        <w:pStyle w:val="Heading2"/>
      </w:pPr>
      <w:r>
        <w:t>Pipeline Stages</w:t>
      </w:r>
    </w:p>
    <w:p>
      <w:pPr>
        <w:pStyle w:val="ListBullet"/>
      </w:pPr>
      <w:r>
        <w:t>Lint - flake8 (style checks) + black --check (formatting verification)</w:t>
      </w:r>
    </w:p>
    <w:p>
      <w:pPr>
        <w:pStyle w:val="ListBullet"/>
      </w:pPr>
      <w:r>
        <w:t>Test - install dependencies, train model (fresh), run pytest (32 tests)</w:t>
      </w:r>
    </w:p>
    <w:p>
      <w:pPr>
        <w:pStyle w:val="ListBullet"/>
      </w:pPr>
      <w:r>
        <w:t>Build &amp; Push - train model, build Docker image, push to GCP Artifact Registry</w:t>
      </w:r>
    </w:p>
    <w:p>
      <w:pPr>
        <w:pStyle w:val="ListBullet"/>
      </w:pPr>
      <w:r>
        <w:t>Deploy - get GKE credentials, kubectl set image, verify rollout status</w:t>
      </w:r>
    </w:p>
    <w:p>
      <w:r>
        <w:t>The pipeline triggers on push to main and on pull requests. Build &amp; Push and Deploy stages only run on main branch pushes. Each stage depends on the previous one, ensuring failures are caught early.</w:t>
      </w:r>
    </w:p>
    <w:p>
      <w:pPr>
        <w:pStyle w:val="Heading2"/>
      </w:pPr>
      <w:r>
        <w:t>GitHub Secrets</w:t>
      </w:r>
    </w:p>
    <w:p>
      <w:pPr>
        <w:pStyle w:val="ListBullet"/>
      </w:pPr>
      <w:r>
        <w:t>GCP_SA_KEY - Service account JSON key for GCP authentication</w:t>
      </w:r>
    </w:p>
    <w:p>
      <w:pPr>
        <w:pStyle w:val="ListBullet"/>
      </w:pPr>
      <w:r>
        <w:t>GCP_PROJECT_ID - mlops-personal-lab</w:t>
      </w:r>
    </w:p>
    <w:p>
      <w:pPr>
        <w:pStyle w:val="ListBullet"/>
      </w:pPr>
      <w:r>
        <w:t>GKE_CLUSTER - mlops-cluster</w:t>
      </w:r>
    </w:p>
    <w:p>
      <w:pPr>
        <w:pStyle w:val="ListBullet"/>
      </w:pPr>
      <w:r>
        <w:t>GKE_ZONE - us-central1-a</w:t>
      </w:r>
    </w:p>
    <w:p>
      <w:r>
        <w:br w:type="page"/>
      </w:r>
    </w:p>
    <w:p>
      <w:pPr>
        <w:pStyle w:val="Heading1"/>
      </w:pPr>
      <w:r>
        <w:t>8. Production Deployment (GKE)</w:t>
      </w:r>
    </w:p>
    <w:p>
      <w:r>
        <w:t>The model API is deployed to Google Kubernetes Engine (GKE) using a zonal Standard cluster with 1 e2-small node.</w:t>
      </w:r>
    </w:p>
    <w:p>
      <w:pPr>
        <w:pStyle w:val="Heading2"/>
      </w:pPr>
      <w:r>
        <w:t>GCP Infrastructure</w:t>
      </w:r>
    </w:p>
    <w:p>
      <w:pPr>
        <w:pStyle w:val="ListBullet"/>
      </w:pPr>
      <w:r>
        <w:t>Project: mlops-personal-lab</w:t>
      </w:r>
    </w:p>
    <w:p>
      <w:pPr>
        <w:pStyle w:val="ListBullet"/>
      </w:pPr>
      <w:r>
        <w:t>Cluster: mlops-cluster (us-central1-a, 1 node, e2-small)</w:t>
      </w:r>
    </w:p>
    <w:p>
      <w:pPr>
        <w:pStyle w:val="ListBullet"/>
      </w:pPr>
      <w:r>
        <w:t>Container Registry: us-central1-docker.pkg.dev/mlops-personal-lab/mlops-repo</w:t>
      </w:r>
    </w:p>
    <w:p>
      <w:pPr>
        <w:pStyle w:val="ListBullet"/>
      </w:pPr>
      <w:r>
        <w:t>Service Account: github-actions-sa (Artifact Registry Writer + GKE Developer)</w:t>
      </w:r>
    </w:p>
    <w:p>
      <w:pPr>
        <w:pStyle w:val="Heading2"/>
      </w:pPr>
      <w:r>
        <w:t>Kubernetes Configuration</w:t>
      </w:r>
    </w:p>
    <w:p>
      <w:r>
        <w:t>The deployment uses 1 replica with resource requests of 100m CPU / 128Mi memory and limits of 250m CPU / 256Mi memory. Liveness and readiness probes hit the /health endpoint to ensure the pod is serving traffic correctly.</w:t>
      </w:r>
    </w:p>
    <w:p>
      <w:r>
        <w:t>A LoadBalancer Service exposes the API on port 80 (forwarding to container port 8000), provisioning a public IP address automatically.</w:t>
      </w:r>
    </w:p>
    <w:p>
      <w:pPr>
        <w:pStyle w:val="Heading2"/>
      </w:pPr>
      <w:r>
        <w:t>Live Endpoint</w:t>
      </w:r>
    </w:p>
    <w:p>
      <w:r>
        <w:t>The API is accessible at: http://34.60.20.112</w:t>
      </w:r>
    </w:p>
    <w:p>
      <w:r>
        <w:t>Verified endpoints:</w:t>
      </w:r>
    </w:p>
    <w:p>
      <w:pPr>
        <w:pStyle w:val="ListBullet"/>
      </w:pPr>
      <w:r>
        <w:t>GET /health - returns model status and readiness</w:t>
      </w:r>
    </w:p>
    <w:p>
      <w:pPr>
        <w:pStyle w:val="ListBullet"/>
      </w:pPr>
      <w:r>
        <w:t>POST /predict - accepts patient features, returns prediction with confidence</w:t>
      </w:r>
    </w:p>
    <w:p>
      <w:pPr>
        <w:pStyle w:val="ListBullet"/>
      </w:pPr>
      <w:r>
        <w:t>GET /metrics - Prometheus-format metrics for monitoring</w:t>
      </w:r>
    </w:p>
    <w:p>
      <w:r>
        <w:br w:type="page"/>
      </w:r>
    </w:p>
    <w:p>
      <w:pPr>
        <w:pStyle w:val="Heading1"/>
      </w:pPr>
      <w:r>
        <w:t>9. Monitoring &amp; Logging</w:t>
      </w:r>
    </w:p>
    <w:p>
      <w:r>
        <w:t>[To be completed on Day 4 - Prometheus metrics, Grafana dashboard, API request logging]</w:t>
      </w:r>
    </w:p>
    <w:p>
      <w:r>
        <w:br w:type="page"/>
      </w:r>
    </w:p>
    <w:p>
      <w:pPr>
        <w:pStyle w:val="Heading1"/>
      </w:pPr>
      <w:r>
        <w:t>10. Architecture Diagram &amp; Conclusion</w:t>
      </w:r>
    </w:p>
    <w:p>
      <w:r>
        <w:t>[To be added - End-to-end pipeline diagram: Data -&gt; Preprocessing -&gt; Training (MLflow) -&gt; Model Packaging -&gt; Docker -&gt; GKE -&gt; API -&gt; Monitoring]</w:t>
      </w:r>
    </w:p>
    <w:p/>
    <w:p>
      <w:r>
        <w:t>[To be completed on Day 4 - Summary of findings, lessons learned, and link to code repository]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