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3F11" w14:textId="77777777" w:rsidR="00FB0781" w:rsidRDefault="00FB0781"/>
    <w:p w14:paraId="402E4472" w14:textId="77777777" w:rsidR="00FB0781" w:rsidRDefault="00FB0781"/>
    <w:p w14:paraId="4A049803" w14:textId="77777777" w:rsidR="00FB0781" w:rsidRDefault="00FB0781"/>
    <w:p w14:paraId="2D4899AF" w14:textId="77777777" w:rsidR="00FB0781" w:rsidRDefault="00FB0781"/>
    <w:p w14:paraId="553CAC4F" w14:textId="77777777" w:rsidR="00FB0781" w:rsidRDefault="00FB0781"/>
    <w:p w14:paraId="13AB3575" w14:textId="77777777" w:rsidR="00FB0781" w:rsidRDefault="00FB0781"/>
    <w:p w14:paraId="2A2E8C6B" w14:textId="77777777" w:rsidR="00FB0781" w:rsidRDefault="00000000">
      <w:pPr>
        <w:jc w:val="center"/>
      </w:pPr>
      <w:proofErr w:type="spellStart"/>
      <w:r>
        <w:rPr>
          <w:b/>
          <w:sz w:val="56"/>
        </w:rPr>
        <w:t>MLOps</w:t>
      </w:r>
      <w:proofErr w:type="spellEnd"/>
      <w:r>
        <w:rPr>
          <w:b/>
          <w:sz w:val="56"/>
        </w:rPr>
        <w:t xml:space="preserve"> Assignment 1</w:t>
      </w:r>
    </w:p>
    <w:p w14:paraId="56CDA037" w14:textId="77777777" w:rsidR="00FB0781" w:rsidRDefault="00000000">
      <w:pPr>
        <w:jc w:val="center"/>
      </w:pPr>
      <w:r>
        <w:rPr>
          <w:color w:val="646464"/>
          <w:sz w:val="28"/>
        </w:rPr>
        <w:t>End-to-End ML Model Development, CI/CD, and Production Deployment</w:t>
      </w:r>
    </w:p>
    <w:p w14:paraId="2988326D" w14:textId="77777777" w:rsidR="00FB0781" w:rsidRDefault="00FB0781"/>
    <w:p w14:paraId="69034E45" w14:textId="77777777" w:rsidR="00FB0781" w:rsidRDefault="00000000">
      <w:pPr>
        <w:jc w:val="center"/>
      </w:pPr>
      <w:r>
        <w:rPr>
          <w:sz w:val="24"/>
        </w:rPr>
        <w:t xml:space="preserve">Course: </w:t>
      </w:r>
      <w:proofErr w:type="spellStart"/>
      <w:r>
        <w:rPr>
          <w:sz w:val="24"/>
        </w:rPr>
        <w:t>MLOps</w:t>
      </w:r>
      <w:proofErr w:type="spellEnd"/>
      <w:r>
        <w:rPr>
          <w:sz w:val="24"/>
        </w:rPr>
        <w:t xml:space="preserve"> (S2-25_AMLCSZG523)</w:t>
      </w:r>
    </w:p>
    <w:p w14:paraId="3EDEA2A1" w14:textId="77777777" w:rsidR="00FB0781" w:rsidRDefault="00FB0781"/>
    <w:p w14:paraId="7E11D419" w14:textId="77777777" w:rsidR="00FB0781" w:rsidRDefault="00000000">
      <w:pPr>
        <w:jc w:val="center"/>
      </w:pPr>
      <w:r>
        <w:rPr>
          <w:sz w:val="24"/>
        </w:rPr>
        <w:t>Dataset: Heart Disease UCI (Cleveland)</w:t>
      </w:r>
    </w:p>
    <w:p w14:paraId="0D02CC94" w14:textId="77777777" w:rsidR="00FB0781" w:rsidRDefault="00FB0781"/>
    <w:p w14:paraId="3F6F093B" w14:textId="77777777" w:rsidR="00FB0781" w:rsidRDefault="00000000">
      <w:pPr>
        <w:jc w:val="center"/>
      </w:pPr>
      <w:r>
        <w:t>Date: May 08, 2026</w:t>
      </w:r>
    </w:p>
    <w:p w14:paraId="21C1F081" w14:textId="77777777" w:rsidR="00FB0781" w:rsidRDefault="00000000">
      <w:r>
        <w:br w:type="page"/>
      </w:r>
    </w:p>
    <w:p w14:paraId="28345710" w14:textId="77777777" w:rsidR="00FB0781" w:rsidRDefault="00000000">
      <w:pPr>
        <w:pStyle w:val="Heading1"/>
      </w:pPr>
      <w:r>
        <w:lastRenderedPageBreak/>
        <w:t>Table of Contents</w:t>
      </w:r>
    </w:p>
    <w:p w14:paraId="7AFCBE40" w14:textId="77777777" w:rsidR="00FB0781" w:rsidRDefault="00000000">
      <w:pPr>
        <w:spacing w:after="120"/>
      </w:pPr>
      <w:r>
        <w:t>1. Setup &amp; Installation Instructions</w:t>
      </w:r>
    </w:p>
    <w:p w14:paraId="4D1B9B5B" w14:textId="77777777" w:rsidR="00FB0781" w:rsidRDefault="00000000">
      <w:pPr>
        <w:spacing w:after="120"/>
      </w:pPr>
      <w:r>
        <w:t>2. Data Acquisition &amp; Exploratory Data Analysis</w:t>
      </w:r>
    </w:p>
    <w:p w14:paraId="3723C082" w14:textId="77777777" w:rsidR="00FB0781" w:rsidRDefault="00000000">
      <w:pPr>
        <w:spacing w:after="120"/>
      </w:pPr>
      <w:r>
        <w:t>3. Feature Engineering &amp; Model Development</w:t>
      </w:r>
    </w:p>
    <w:p w14:paraId="719D1BE2" w14:textId="77777777" w:rsidR="00FB0781" w:rsidRDefault="00000000">
      <w:pPr>
        <w:spacing w:after="120"/>
      </w:pPr>
      <w:r>
        <w:t>4. Experiment Tracking (</w:t>
      </w:r>
      <w:proofErr w:type="spellStart"/>
      <w:r>
        <w:t>MLflow</w:t>
      </w:r>
      <w:proofErr w:type="spellEnd"/>
      <w:r>
        <w:t>)</w:t>
      </w:r>
    </w:p>
    <w:p w14:paraId="33439314" w14:textId="77777777" w:rsidR="00FB0781" w:rsidRDefault="00000000">
      <w:pPr>
        <w:spacing w:after="120"/>
      </w:pPr>
      <w:r>
        <w:t>5. Model Packaging &amp; Reproducibility</w:t>
      </w:r>
    </w:p>
    <w:p w14:paraId="426E4859" w14:textId="77777777" w:rsidR="00FB0781" w:rsidRDefault="00000000">
      <w:pPr>
        <w:spacing w:after="120"/>
      </w:pPr>
      <w:r>
        <w:t>6. CI/CD Pipeline &amp; Automated Testing</w:t>
      </w:r>
    </w:p>
    <w:p w14:paraId="1BDA4F42" w14:textId="77777777" w:rsidR="00FB0781" w:rsidRDefault="00000000">
      <w:pPr>
        <w:spacing w:after="120"/>
      </w:pPr>
      <w:r>
        <w:t>7. Model Containerization (Docker)</w:t>
      </w:r>
    </w:p>
    <w:p w14:paraId="211F510C" w14:textId="77777777" w:rsidR="00FB0781" w:rsidRDefault="00000000">
      <w:pPr>
        <w:spacing w:after="120"/>
      </w:pPr>
      <w:r>
        <w:t>8. Production Deployment (GKE)</w:t>
      </w:r>
    </w:p>
    <w:p w14:paraId="49750A6E" w14:textId="77777777" w:rsidR="00FB0781" w:rsidRDefault="00000000">
      <w:pPr>
        <w:spacing w:after="120"/>
      </w:pPr>
      <w:r>
        <w:t>9. Monitoring &amp; Logging</w:t>
      </w:r>
    </w:p>
    <w:p w14:paraId="2A1E0C55" w14:textId="77777777" w:rsidR="00FB0781" w:rsidRDefault="00000000">
      <w:pPr>
        <w:spacing w:after="120"/>
      </w:pPr>
      <w:r>
        <w:t>10. Architecture Diagram &amp; Conclusion</w:t>
      </w:r>
    </w:p>
    <w:p w14:paraId="5DCBE1B5" w14:textId="77777777" w:rsidR="00FB0781" w:rsidRDefault="00000000">
      <w:r>
        <w:br w:type="page"/>
      </w:r>
    </w:p>
    <w:p w14:paraId="719ECBDF" w14:textId="77777777" w:rsidR="00FB0781" w:rsidRDefault="00000000">
      <w:pPr>
        <w:pStyle w:val="Heading1"/>
      </w:pPr>
      <w:r>
        <w:lastRenderedPageBreak/>
        <w:t>1. Setup &amp; Installation Instructions</w:t>
      </w:r>
    </w:p>
    <w:p w14:paraId="74001229" w14:textId="77777777" w:rsidR="00FB0781" w:rsidRDefault="00000000">
      <w:r>
        <w:t xml:space="preserve">This project implements a complete </w:t>
      </w:r>
      <w:proofErr w:type="spellStart"/>
      <w:r>
        <w:t>MLOps</w:t>
      </w:r>
      <w:proofErr w:type="spellEnd"/>
      <w:r>
        <w:t xml:space="preserve"> pipeline for heart disease prediction using the Cleveland dataset from the UCI ML Repository.</w:t>
      </w:r>
    </w:p>
    <w:p w14:paraId="41C59B2B" w14:textId="77777777" w:rsidR="00FB0781" w:rsidRDefault="00000000">
      <w:pPr>
        <w:pStyle w:val="Heading2"/>
      </w:pPr>
      <w:r>
        <w:t>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B0781" w14:paraId="0E6B430C" w14:textId="77777777">
        <w:trPr>
          <w:jc w:val="center"/>
        </w:trPr>
        <w:tc>
          <w:tcPr>
            <w:tcW w:w="4320" w:type="dxa"/>
          </w:tcPr>
          <w:p w14:paraId="54DE863B" w14:textId="77777777" w:rsidR="00FB0781" w:rsidRDefault="00000000">
            <w:r>
              <w:t>Component</w:t>
            </w:r>
          </w:p>
        </w:tc>
        <w:tc>
          <w:tcPr>
            <w:tcW w:w="4320" w:type="dxa"/>
          </w:tcPr>
          <w:p w14:paraId="77D05574" w14:textId="77777777" w:rsidR="00FB0781" w:rsidRDefault="00000000">
            <w:r>
              <w:t>Technology</w:t>
            </w:r>
          </w:p>
        </w:tc>
      </w:tr>
      <w:tr w:rsidR="00FB0781" w14:paraId="6D7F7565" w14:textId="77777777">
        <w:trPr>
          <w:jc w:val="center"/>
        </w:trPr>
        <w:tc>
          <w:tcPr>
            <w:tcW w:w="4320" w:type="dxa"/>
          </w:tcPr>
          <w:p w14:paraId="43F7D93C" w14:textId="77777777" w:rsidR="00FB0781" w:rsidRDefault="00000000">
            <w:r>
              <w:t>Language</w:t>
            </w:r>
          </w:p>
        </w:tc>
        <w:tc>
          <w:tcPr>
            <w:tcW w:w="4320" w:type="dxa"/>
          </w:tcPr>
          <w:p w14:paraId="16559D47" w14:textId="77777777" w:rsidR="00FB0781" w:rsidRDefault="00000000">
            <w:r>
              <w:t>Python 3.11</w:t>
            </w:r>
          </w:p>
        </w:tc>
      </w:tr>
      <w:tr w:rsidR="00FB0781" w14:paraId="33CF5E21" w14:textId="77777777">
        <w:trPr>
          <w:jc w:val="center"/>
        </w:trPr>
        <w:tc>
          <w:tcPr>
            <w:tcW w:w="4320" w:type="dxa"/>
          </w:tcPr>
          <w:p w14:paraId="4DC7A445" w14:textId="77777777" w:rsidR="00FB0781" w:rsidRDefault="00000000">
            <w:r>
              <w:t>ML Framework</w:t>
            </w:r>
          </w:p>
        </w:tc>
        <w:tc>
          <w:tcPr>
            <w:tcW w:w="4320" w:type="dxa"/>
          </w:tcPr>
          <w:p w14:paraId="7EF5B937" w14:textId="77777777" w:rsidR="00FB0781" w:rsidRDefault="00000000">
            <w:r>
              <w:t>scikit-learn</w:t>
            </w:r>
          </w:p>
        </w:tc>
      </w:tr>
      <w:tr w:rsidR="00FB0781" w14:paraId="70302A8A" w14:textId="77777777">
        <w:trPr>
          <w:jc w:val="center"/>
        </w:trPr>
        <w:tc>
          <w:tcPr>
            <w:tcW w:w="4320" w:type="dxa"/>
          </w:tcPr>
          <w:p w14:paraId="355AE816" w14:textId="77777777" w:rsidR="00FB0781" w:rsidRDefault="00000000">
            <w:r>
              <w:t>Experiment Tracking</w:t>
            </w:r>
          </w:p>
        </w:tc>
        <w:tc>
          <w:tcPr>
            <w:tcW w:w="4320" w:type="dxa"/>
          </w:tcPr>
          <w:p w14:paraId="7B86747F" w14:textId="77777777" w:rsidR="00FB0781" w:rsidRDefault="00000000">
            <w:proofErr w:type="spellStart"/>
            <w:r>
              <w:t>MLflow</w:t>
            </w:r>
            <w:proofErr w:type="spellEnd"/>
            <w:r>
              <w:t xml:space="preserve"> (local)</w:t>
            </w:r>
          </w:p>
        </w:tc>
      </w:tr>
      <w:tr w:rsidR="00FB0781" w14:paraId="6898D632" w14:textId="77777777">
        <w:trPr>
          <w:jc w:val="center"/>
        </w:trPr>
        <w:tc>
          <w:tcPr>
            <w:tcW w:w="4320" w:type="dxa"/>
          </w:tcPr>
          <w:p w14:paraId="02DCDA76" w14:textId="77777777" w:rsidR="00FB0781" w:rsidRDefault="00000000">
            <w:r>
              <w:t>API Framework</w:t>
            </w:r>
          </w:p>
        </w:tc>
        <w:tc>
          <w:tcPr>
            <w:tcW w:w="4320" w:type="dxa"/>
          </w:tcPr>
          <w:p w14:paraId="6DB58AC0" w14:textId="77777777" w:rsidR="00FB0781" w:rsidRDefault="00000000">
            <w:proofErr w:type="spellStart"/>
            <w:r>
              <w:t>FastAPI</w:t>
            </w:r>
            <w:proofErr w:type="spellEnd"/>
          </w:p>
        </w:tc>
      </w:tr>
      <w:tr w:rsidR="00FB0781" w14:paraId="3700B5DB" w14:textId="77777777">
        <w:trPr>
          <w:jc w:val="center"/>
        </w:trPr>
        <w:tc>
          <w:tcPr>
            <w:tcW w:w="4320" w:type="dxa"/>
          </w:tcPr>
          <w:p w14:paraId="4A5E22E4" w14:textId="77777777" w:rsidR="00FB0781" w:rsidRDefault="00000000">
            <w:r>
              <w:t>Containerization</w:t>
            </w:r>
          </w:p>
        </w:tc>
        <w:tc>
          <w:tcPr>
            <w:tcW w:w="4320" w:type="dxa"/>
          </w:tcPr>
          <w:p w14:paraId="186D5FCB" w14:textId="77777777" w:rsidR="00FB0781" w:rsidRDefault="00000000">
            <w:r>
              <w:t>Docker</w:t>
            </w:r>
          </w:p>
        </w:tc>
      </w:tr>
      <w:tr w:rsidR="00FB0781" w14:paraId="290203D7" w14:textId="77777777">
        <w:trPr>
          <w:jc w:val="center"/>
        </w:trPr>
        <w:tc>
          <w:tcPr>
            <w:tcW w:w="4320" w:type="dxa"/>
          </w:tcPr>
          <w:p w14:paraId="314D547F" w14:textId="77777777" w:rsidR="00FB0781" w:rsidRDefault="00000000">
            <w:r>
              <w:t>Container Registry</w:t>
            </w:r>
          </w:p>
        </w:tc>
        <w:tc>
          <w:tcPr>
            <w:tcW w:w="4320" w:type="dxa"/>
          </w:tcPr>
          <w:p w14:paraId="7EAF5FFA" w14:textId="77777777" w:rsidR="00FB0781" w:rsidRDefault="00000000">
            <w:r>
              <w:t>GCP Artifact Registry</w:t>
            </w:r>
          </w:p>
        </w:tc>
      </w:tr>
      <w:tr w:rsidR="00FB0781" w14:paraId="398AD848" w14:textId="77777777">
        <w:trPr>
          <w:jc w:val="center"/>
        </w:trPr>
        <w:tc>
          <w:tcPr>
            <w:tcW w:w="4320" w:type="dxa"/>
          </w:tcPr>
          <w:p w14:paraId="4D5A18E9" w14:textId="77777777" w:rsidR="00FB0781" w:rsidRDefault="00000000">
            <w:r>
              <w:t>Orchestration</w:t>
            </w:r>
          </w:p>
        </w:tc>
        <w:tc>
          <w:tcPr>
            <w:tcW w:w="4320" w:type="dxa"/>
          </w:tcPr>
          <w:p w14:paraId="147A7944" w14:textId="77777777" w:rsidR="00FB0781" w:rsidRDefault="00000000">
            <w:r>
              <w:t>GKE (Google Kubernetes Engine)</w:t>
            </w:r>
          </w:p>
        </w:tc>
      </w:tr>
      <w:tr w:rsidR="00FB0781" w14:paraId="70E5A710" w14:textId="77777777">
        <w:trPr>
          <w:jc w:val="center"/>
        </w:trPr>
        <w:tc>
          <w:tcPr>
            <w:tcW w:w="4320" w:type="dxa"/>
          </w:tcPr>
          <w:p w14:paraId="1E980CF0" w14:textId="77777777" w:rsidR="00FB0781" w:rsidRDefault="00000000">
            <w:r>
              <w:t>CI/CD</w:t>
            </w:r>
          </w:p>
        </w:tc>
        <w:tc>
          <w:tcPr>
            <w:tcW w:w="4320" w:type="dxa"/>
          </w:tcPr>
          <w:p w14:paraId="4A35114E" w14:textId="77777777" w:rsidR="00FB0781" w:rsidRDefault="00000000">
            <w:r>
              <w:t>GitHub Actions</w:t>
            </w:r>
          </w:p>
        </w:tc>
      </w:tr>
      <w:tr w:rsidR="00FB0781" w14:paraId="52C77BC1" w14:textId="77777777">
        <w:trPr>
          <w:jc w:val="center"/>
        </w:trPr>
        <w:tc>
          <w:tcPr>
            <w:tcW w:w="4320" w:type="dxa"/>
          </w:tcPr>
          <w:p w14:paraId="354706D3" w14:textId="77777777" w:rsidR="00FB0781" w:rsidRDefault="00000000">
            <w:r>
              <w:t>Monitoring</w:t>
            </w:r>
          </w:p>
        </w:tc>
        <w:tc>
          <w:tcPr>
            <w:tcW w:w="4320" w:type="dxa"/>
          </w:tcPr>
          <w:p w14:paraId="00DDA9CB" w14:textId="77777777" w:rsidR="00FB0781" w:rsidRDefault="00000000">
            <w:r>
              <w:t>Prometheus + Grafana</w:t>
            </w:r>
          </w:p>
        </w:tc>
      </w:tr>
      <w:tr w:rsidR="00FB0781" w14:paraId="0762BE05" w14:textId="77777777">
        <w:trPr>
          <w:jc w:val="center"/>
        </w:trPr>
        <w:tc>
          <w:tcPr>
            <w:tcW w:w="4320" w:type="dxa"/>
          </w:tcPr>
          <w:p w14:paraId="49E37EFE" w14:textId="77777777" w:rsidR="00FB0781" w:rsidRDefault="00000000">
            <w:r>
              <w:t>Testing</w:t>
            </w:r>
          </w:p>
        </w:tc>
        <w:tc>
          <w:tcPr>
            <w:tcW w:w="4320" w:type="dxa"/>
          </w:tcPr>
          <w:p w14:paraId="378BC073" w14:textId="77777777" w:rsidR="00FB0781" w:rsidRDefault="00000000">
            <w:proofErr w:type="spellStart"/>
            <w:r>
              <w:t>Pytest</w:t>
            </w:r>
            <w:proofErr w:type="spellEnd"/>
          </w:p>
        </w:tc>
      </w:tr>
    </w:tbl>
    <w:p w14:paraId="722068CE" w14:textId="77777777" w:rsidR="00FB0781" w:rsidRDefault="00FB0781"/>
    <w:p w14:paraId="6061A05E" w14:textId="77777777" w:rsidR="00FB0781" w:rsidRDefault="00000000">
      <w:pPr>
        <w:pStyle w:val="Heading2"/>
      </w:pPr>
      <w:r>
        <w:t>Quick Start</w:t>
      </w:r>
    </w:p>
    <w:p w14:paraId="1C5227D1" w14:textId="77777777" w:rsidR="00FB0781" w:rsidRDefault="00000000">
      <w:pPr>
        <w:pStyle w:val="ListBullet"/>
      </w:pPr>
      <w:r>
        <w:t>1. Clone repository: git clone &lt;repo-</w:t>
      </w:r>
      <w:proofErr w:type="spellStart"/>
      <w:r>
        <w:t>url</w:t>
      </w:r>
      <w:proofErr w:type="spellEnd"/>
      <w:r>
        <w:t>&gt;</w:t>
      </w:r>
    </w:p>
    <w:p w14:paraId="16CE4576" w14:textId="77777777" w:rsidR="00FB0781" w:rsidRDefault="00000000">
      <w:pPr>
        <w:pStyle w:val="ListBullet"/>
      </w:pPr>
      <w:r>
        <w:t xml:space="preserve">2. Create </w:t>
      </w:r>
      <w:proofErr w:type="spellStart"/>
      <w:r>
        <w:t>conda</w:t>
      </w:r>
      <w:proofErr w:type="spellEnd"/>
      <w:r>
        <w:t xml:space="preserve"> environment: </w:t>
      </w:r>
      <w:proofErr w:type="spellStart"/>
      <w:r>
        <w:t>conda</w:t>
      </w:r>
      <w:proofErr w:type="spellEnd"/>
      <w:r>
        <w:t xml:space="preserve"> create -n </w:t>
      </w:r>
      <w:proofErr w:type="spellStart"/>
      <w:r>
        <w:t>mlops</w:t>
      </w:r>
      <w:proofErr w:type="spellEnd"/>
      <w:r>
        <w:t xml:space="preserve"> python=3.11</w:t>
      </w:r>
    </w:p>
    <w:p w14:paraId="024B6CC1" w14:textId="77777777" w:rsidR="00FB0781" w:rsidRDefault="00000000">
      <w:pPr>
        <w:pStyle w:val="ListBullet"/>
      </w:pPr>
      <w:r>
        <w:t xml:space="preserve">3. Activate: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mlops</w:t>
      </w:r>
      <w:proofErr w:type="spellEnd"/>
    </w:p>
    <w:p w14:paraId="2297D406" w14:textId="77777777" w:rsidR="00FB0781" w:rsidRDefault="00000000">
      <w:pPr>
        <w:pStyle w:val="ListBullet"/>
      </w:pPr>
      <w:r>
        <w:t>4. Install dependencies: pip install -r requirements.txt</w:t>
      </w:r>
    </w:p>
    <w:p w14:paraId="35ADAE98" w14:textId="77777777" w:rsidR="00FB0781" w:rsidRDefault="00000000">
      <w:pPr>
        <w:pStyle w:val="ListBullet"/>
      </w:pPr>
      <w:r>
        <w:t>5. Run training: python src/train.py</w:t>
      </w:r>
    </w:p>
    <w:p w14:paraId="630FC17A" w14:textId="77777777" w:rsidR="00FB0781" w:rsidRDefault="00000000">
      <w:pPr>
        <w:pStyle w:val="ListBullet"/>
      </w:pPr>
      <w:r>
        <w:t xml:space="preserve">6. Run API locally: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api.app:app</w:t>
      </w:r>
      <w:proofErr w:type="spellEnd"/>
      <w:r>
        <w:t xml:space="preserve"> --reload</w:t>
      </w:r>
    </w:p>
    <w:p w14:paraId="6E7E515D" w14:textId="77777777" w:rsidR="00FB0781" w:rsidRDefault="00000000">
      <w:pPr>
        <w:pStyle w:val="ListBullet"/>
      </w:pPr>
      <w:r>
        <w:t xml:space="preserve">7. Run tests: </w:t>
      </w:r>
      <w:proofErr w:type="spellStart"/>
      <w:r>
        <w:t>pytest</w:t>
      </w:r>
      <w:proofErr w:type="spellEnd"/>
      <w:r>
        <w:t xml:space="preserve"> tests/ -v</w:t>
      </w:r>
    </w:p>
    <w:p w14:paraId="7F045A23" w14:textId="77777777" w:rsidR="00FB0781" w:rsidRDefault="00000000">
      <w:r>
        <w:br w:type="page"/>
      </w:r>
    </w:p>
    <w:p w14:paraId="6502EC92" w14:textId="77777777" w:rsidR="00FB0781" w:rsidRDefault="00000000">
      <w:pPr>
        <w:pStyle w:val="Heading1"/>
      </w:pPr>
      <w:r>
        <w:lastRenderedPageBreak/>
        <w:t>2. Data Acquisition &amp; EDA</w:t>
      </w:r>
    </w:p>
    <w:p w14:paraId="3C3A809F" w14:textId="77777777" w:rsidR="00FB0781" w:rsidRDefault="00000000">
      <w:r>
        <w:t xml:space="preserve">The dataset is fetched directly from the UCI ML Repository using the </w:t>
      </w:r>
      <w:proofErr w:type="spellStart"/>
      <w:r>
        <w:t>ucimlrepo</w:t>
      </w:r>
      <w:proofErr w:type="spellEnd"/>
      <w:r>
        <w:t xml:space="preserve"> Python package (dataset ID: 45). This ensures reproducibility without shipping data files in the repository.</w:t>
      </w:r>
    </w:p>
    <w:p w14:paraId="2B651699" w14:textId="77777777" w:rsidR="00FB0781" w:rsidRDefault="00000000">
      <w:r>
        <w:t>The Cleveland dataset contains 303 patient records with 13 features and a target variable (num) indicating heart disease presence (0-4). We binarize the target: 0 = no disease, 1-4 = disease present.</w:t>
      </w:r>
    </w:p>
    <w:p w14:paraId="6020C652" w14:textId="77777777" w:rsidR="00FB0781" w:rsidRDefault="00000000">
      <w:pPr>
        <w:pStyle w:val="Heading2"/>
      </w:pPr>
      <w:r>
        <w:t>Key EDA Findings</w:t>
      </w:r>
    </w:p>
    <w:p w14:paraId="6465105A" w14:textId="77777777" w:rsidR="00FB0781" w:rsidRDefault="00000000">
      <w:pPr>
        <w:pStyle w:val="ListBullet"/>
      </w:pPr>
      <w:r>
        <w:t>Class balance: 164 no disease (54%) vs 139 disease (46%) - roughly balanced</w:t>
      </w:r>
    </w:p>
    <w:p w14:paraId="1431415D" w14:textId="77777777" w:rsidR="00FB0781" w:rsidRDefault="00000000">
      <w:pPr>
        <w:pStyle w:val="ListBullet"/>
      </w:pPr>
      <w:r>
        <w:t xml:space="preserve">Missing values: Only 6 total (ca: 4, </w:t>
      </w:r>
      <w:proofErr w:type="spellStart"/>
      <w:r>
        <w:t>thal</w:t>
      </w:r>
      <w:proofErr w:type="spellEnd"/>
      <w:r>
        <w:t>: 2) - median imputation applied</w:t>
      </w:r>
    </w:p>
    <w:p w14:paraId="40A53925" w14:textId="77777777" w:rsidR="00FB0781" w:rsidRDefault="00000000">
      <w:pPr>
        <w:pStyle w:val="ListBullet"/>
      </w:pPr>
      <w:r>
        <w:t xml:space="preserve">Strongest predictors: </w:t>
      </w:r>
      <w:proofErr w:type="spellStart"/>
      <w:r>
        <w:t>thal</w:t>
      </w:r>
      <w:proofErr w:type="spellEnd"/>
      <w:r>
        <w:t xml:space="preserve">, ca, </w:t>
      </w:r>
      <w:proofErr w:type="spellStart"/>
      <w:r>
        <w:t>oldpeak</w:t>
      </w:r>
      <w:proofErr w:type="spellEnd"/>
      <w:r>
        <w:t xml:space="preserve">, </w:t>
      </w:r>
      <w:proofErr w:type="spellStart"/>
      <w:r>
        <w:t>exang</w:t>
      </w:r>
      <w:proofErr w:type="spellEnd"/>
      <w:r>
        <w:t xml:space="preserve">, cp, </w:t>
      </w:r>
      <w:proofErr w:type="spellStart"/>
      <w:r>
        <w:t>thalach</w:t>
      </w:r>
      <w:proofErr w:type="spellEnd"/>
    </w:p>
    <w:p w14:paraId="1D8E084D" w14:textId="77777777" w:rsidR="00FB0781" w:rsidRDefault="00000000">
      <w:pPr>
        <w:pStyle w:val="ListBullet"/>
      </w:pPr>
      <w:r>
        <w:t>Age and cholesterol show significant overlap between classes</w:t>
      </w:r>
    </w:p>
    <w:p w14:paraId="6CE12CDD" w14:textId="77777777" w:rsidR="00FB0781" w:rsidRDefault="00000000">
      <w:pPr>
        <w:pStyle w:val="ListBullet"/>
      </w:pPr>
      <w:r>
        <w:t>Chest pain type 4 (asymptomatic) strongly associated with disease</w:t>
      </w:r>
    </w:p>
    <w:p w14:paraId="158311A6" w14:textId="77777777" w:rsidR="00FB0781" w:rsidRDefault="00000000">
      <w:pPr>
        <w:jc w:val="center"/>
      </w:pPr>
      <w:r>
        <w:rPr>
          <w:noProof/>
        </w:rPr>
        <w:drawing>
          <wp:inline distT="0" distB="0" distL="0" distR="0" wp14:anchorId="1B6CFA48" wp14:editId="60B11DA5">
            <wp:extent cx="3840282" cy="141883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bal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769" cy="14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CE6A" w14:textId="77777777" w:rsidR="00FB0781" w:rsidRDefault="00000000">
      <w:pPr>
        <w:jc w:val="center"/>
      </w:pPr>
      <w:r>
        <w:rPr>
          <w:i/>
          <w:sz w:val="18"/>
        </w:rPr>
        <w:t>Figure 1: Class distribution (original and binary)</w:t>
      </w:r>
    </w:p>
    <w:p w14:paraId="6423B2CA" w14:textId="77777777" w:rsidR="00FB0781" w:rsidRDefault="00000000">
      <w:pPr>
        <w:jc w:val="center"/>
      </w:pPr>
      <w:r>
        <w:rPr>
          <w:noProof/>
        </w:rPr>
        <w:drawing>
          <wp:inline distT="0" distB="0" distL="0" distR="0" wp14:anchorId="74D06F54" wp14:editId="4F8A1C81">
            <wp:extent cx="3430124" cy="3000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0935" cy="303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4469" w14:textId="00745037" w:rsidR="00FB0781" w:rsidRDefault="00000000" w:rsidP="00C0390F">
      <w:pPr>
        <w:jc w:val="center"/>
      </w:pPr>
      <w:r>
        <w:rPr>
          <w:i/>
          <w:sz w:val="18"/>
        </w:rPr>
        <w:t>Figure 2: Feature correlation heatmap</w:t>
      </w:r>
      <w:r>
        <w:br w:type="page"/>
      </w:r>
    </w:p>
    <w:p w14:paraId="74A34722" w14:textId="77777777" w:rsidR="00FB078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D9A60B" wp14:editId="63C3C657">
            <wp:extent cx="5029200" cy="40997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DF22" w14:textId="77777777" w:rsidR="00FB0781" w:rsidRDefault="00000000">
      <w:pPr>
        <w:jc w:val="center"/>
      </w:pPr>
      <w:r>
        <w:rPr>
          <w:i/>
          <w:sz w:val="18"/>
        </w:rPr>
        <w:t>Figure 3: Feature distributions by target class</w:t>
      </w:r>
    </w:p>
    <w:p w14:paraId="3838F7E4" w14:textId="77777777" w:rsidR="00FB0781" w:rsidRDefault="00000000">
      <w:pPr>
        <w:jc w:val="center"/>
      </w:pPr>
      <w:r>
        <w:rPr>
          <w:noProof/>
        </w:rPr>
        <w:drawing>
          <wp:inline distT="0" distB="0" distL="0" distR="0" wp14:anchorId="689CE958" wp14:editId="66B0CAD4">
            <wp:extent cx="5029200" cy="1078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s_by_tar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A5D0" w14:textId="77777777" w:rsidR="00FB0781" w:rsidRDefault="00000000">
      <w:pPr>
        <w:jc w:val="center"/>
      </w:pPr>
      <w:r>
        <w:rPr>
          <w:i/>
          <w:sz w:val="18"/>
        </w:rPr>
        <w:t>Figure 4: Numerical features box plots</w:t>
      </w:r>
    </w:p>
    <w:p w14:paraId="6E082168" w14:textId="77777777" w:rsidR="00FB0781" w:rsidRDefault="00000000">
      <w:r>
        <w:br w:type="page"/>
      </w:r>
    </w:p>
    <w:p w14:paraId="48F694EE" w14:textId="77777777" w:rsidR="00FB0781" w:rsidRDefault="00000000">
      <w:pPr>
        <w:pStyle w:val="Heading1"/>
      </w:pPr>
      <w:r>
        <w:lastRenderedPageBreak/>
        <w:t>3. Feature Engineering &amp; Model Development</w:t>
      </w:r>
    </w:p>
    <w:p w14:paraId="36BC5BEF" w14:textId="77777777" w:rsidR="00FB0781" w:rsidRDefault="00000000">
      <w:r>
        <w:t xml:space="preserve">Features are preprocessed using a scikit-learn </w:t>
      </w:r>
      <w:proofErr w:type="spellStart"/>
      <w:r>
        <w:t>ColumnTransformer</w:t>
      </w:r>
      <w:proofErr w:type="spellEnd"/>
      <w:r>
        <w:t xml:space="preserve"> pipeline: </w:t>
      </w:r>
      <w:proofErr w:type="spellStart"/>
      <w:r>
        <w:t>StandardScaler</w:t>
      </w:r>
      <w:proofErr w:type="spellEnd"/>
      <w:r>
        <w:t xml:space="preserve"> for 5 numerical features (age, </w:t>
      </w:r>
      <w:proofErr w:type="spellStart"/>
      <w:r>
        <w:t>trestbps</w:t>
      </w:r>
      <w:proofErr w:type="spellEnd"/>
      <w:r>
        <w:t xml:space="preserve">, </w:t>
      </w:r>
      <w:proofErr w:type="spellStart"/>
      <w:r>
        <w:t>chol</w:t>
      </w:r>
      <w:proofErr w:type="spellEnd"/>
      <w:r>
        <w:t xml:space="preserve">, </w:t>
      </w:r>
      <w:proofErr w:type="spellStart"/>
      <w:r>
        <w:t>thalach</w:t>
      </w:r>
      <w:proofErr w:type="spellEnd"/>
      <w:r>
        <w:t xml:space="preserve">, </w:t>
      </w:r>
      <w:proofErr w:type="spellStart"/>
      <w:r>
        <w:t>oldpeak</w:t>
      </w:r>
      <w:proofErr w:type="spellEnd"/>
      <w:r>
        <w:t xml:space="preserve">) and </w:t>
      </w:r>
      <w:proofErr w:type="spellStart"/>
      <w:r>
        <w:t>OneHotEncoder</w:t>
      </w:r>
      <w:proofErr w:type="spellEnd"/>
      <w:r>
        <w:t xml:space="preserve"> for 8 categorical features (sex, cp, </w:t>
      </w:r>
      <w:proofErr w:type="spellStart"/>
      <w:r>
        <w:t>fbs</w:t>
      </w:r>
      <w:proofErr w:type="spellEnd"/>
      <w:r>
        <w:t xml:space="preserve">, </w:t>
      </w:r>
      <w:proofErr w:type="spellStart"/>
      <w:r>
        <w:t>restecg</w:t>
      </w:r>
      <w:proofErr w:type="spellEnd"/>
      <w:r>
        <w:t xml:space="preserve">, </w:t>
      </w:r>
      <w:proofErr w:type="spellStart"/>
      <w:r>
        <w:t>exang</w:t>
      </w:r>
      <w:proofErr w:type="spellEnd"/>
      <w:r>
        <w:t xml:space="preserve">, slope, ca, </w:t>
      </w:r>
      <w:proofErr w:type="spellStart"/>
      <w:r>
        <w:t>thal</w:t>
      </w:r>
      <w:proofErr w:type="spellEnd"/>
      <w:r>
        <w:t>). This produces 20 transformed features.</w:t>
      </w:r>
    </w:p>
    <w:p w14:paraId="731FA1C2" w14:textId="77777777" w:rsidR="00FB0781" w:rsidRDefault="00000000">
      <w:pPr>
        <w:pStyle w:val="Heading2"/>
      </w:pPr>
      <w:r>
        <w:t>Models Trained</w:t>
      </w:r>
    </w:p>
    <w:p w14:paraId="1F8D89B0" w14:textId="77777777" w:rsidR="00FB0781" w:rsidRDefault="00000000">
      <w:r>
        <w:t xml:space="preserve">Three classifiers were trained with hyperparameter tuning via 5-fold stratified cross-validation using </w:t>
      </w:r>
      <w:proofErr w:type="spellStart"/>
      <w:r>
        <w:t>GridSearchCV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9"/>
        <w:gridCol w:w="1389"/>
        <w:gridCol w:w="1392"/>
        <w:gridCol w:w="1362"/>
        <w:gridCol w:w="1362"/>
        <w:gridCol w:w="1362"/>
      </w:tblGrid>
      <w:tr w:rsidR="00FB0781" w14:paraId="5B125EFC" w14:textId="77777777">
        <w:trPr>
          <w:jc w:val="center"/>
        </w:trPr>
        <w:tc>
          <w:tcPr>
            <w:tcW w:w="1440" w:type="dxa"/>
          </w:tcPr>
          <w:p w14:paraId="13E7E24F" w14:textId="77777777" w:rsidR="00FB0781" w:rsidRDefault="00000000">
            <w:r>
              <w:t>Model</w:t>
            </w:r>
          </w:p>
        </w:tc>
        <w:tc>
          <w:tcPr>
            <w:tcW w:w="1440" w:type="dxa"/>
          </w:tcPr>
          <w:p w14:paraId="41E19B1C" w14:textId="77777777" w:rsidR="00FB0781" w:rsidRDefault="00000000">
            <w:r>
              <w:t>Accuracy</w:t>
            </w:r>
          </w:p>
        </w:tc>
        <w:tc>
          <w:tcPr>
            <w:tcW w:w="1440" w:type="dxa"/>
          </w:tcPr>
          <w:p w14:paraId="070853AC" w14:textId="77777777" w:rsidR="00FB0781" w:rsidRDefault="00000000">
            <w:r>
              <w:t>Precision</w:t>
            </w:r>
          </w:p>
        </w:tc>
        <w:tc>
          <w:tcPr>
            <w:tcW w:w="1440" w:type="dxa"/>
          </w:tcPr>
          <w:p w14:paraId="657EA06F" w14:textId="77777777" w:rsidR="00FB0781" w:rsidRDefault="00000000">
            <w:r>
              <w:t>Recall</w:t>
            </w:r>
          </w:p>
        </w:tc>
        <w:tc>
          <w:tcPr>
            <w:tcW w:w="1440" w:type="dxa"/>
          </w:tcPr>
          <w:p w14:paraId="45DDAFF2" w14:textId="77777777" w:rsidR="00FB0781" w:rsidRDefault="00000000">
            <w:r>
              <w:t>F1</w:t>
            </w:r>
          </w:p>
        </w:tc>
        <w:tc>
          <w:tcPr>
            <w:tcW w:w="1440" w:type="dxa"/>
          </w:tcPr>
          <w:p w14:paraId="64B3A6C9" w14:textId="77777777" w:rsidR="00FB0781" w:rsidRDefault="00000000">
            <w:r>
              <w:t>ROC-AUC</w:t>
            </w:r>
          </w:p>
        </w:tc>
      </w:tr>
      <w:tr w:rsidR="00FB0781" w14:paraId="10A63A10" w14:textId="77777777">
        <w:trPr>
          <w:jc w:val="center"/>
        </w:trPr>
        <w:tc>
          <w:tcPr>
            <w:tcW w:w="1440" w:type="dxa"/>
          </w:tcPr>
          <w:p w14:paraId="6AD2CDF3" w14:textId="77777777" w:rsidR="00FB0781" w:rsidRDefault="00000000">
            <w:proofErr w:type="spellStart"/>
            <w:r>
              <w:t>LogisticRegression</w:t>
            </w:r>
            <w:proofErr w:type="spellEnd"/>
          </w:p>
        </w:tc>
        <w:tc>
          <w:tcPr>
            <w:tcW w:w="1440" w:type="dxa"/>
          </w:tcPr>
          <w:p w14:paraId="3433CC67" w14:textId="77777777" w:rsidR="00FB0781" w:rsidRDefault="00000000">
            <w:r>
              <w:t>0.8852</w:t>
            </w:r>
          </w:p>
        </w:tc>
        <w:tc>
          <w:tcPr>
            <w:tcW w:w="1440" w:type="dxa"/>
          </w:tcPr>
          <w:p w14:paraId="42355F43" w14:textId="77777777" w:rsidR="00FB0781" w:rsidRDefault="00000000">
            <w:r>
              <w:t>0.8621</w:t>
            </w:r>
          </w:p>
        </w:tc>
        <w:tc>
          <w:tcPr>
            <w:tcW w:w="1440" w:type="dxa"/>
          </w:tcPr>
          <w:p w14:paraId="149470FF" w14:textId="77777777" w:rsidR="00FB0781" w:rsidRDefault="00000000">
            <w:r>
              <w:t>0.8929</w:t>
            </w:r>
          </w:p>
        </w:tc>
        <w:tc>
          <w:tcPr>
            <w:tcW w:w="1440" w:type="dxa"/>
          </w:tcPr>
          <w:p w14:paraId="1DBFB072" w14:textId="77777777" w:rsidR="00FB0781" w:rsidRDefault="00000000">
            <w:r>
              <w:t>0.8772</w:t>
            </w:r>
          </w:p>
        </w:tc>
        <w:tc>
          <w:tcPr>
            <w:tcW w:w="1440" w:type="dxa"/>
          </w:tcPr>
          <w:p w14:paraId="5DE0B5AB" w14:textId="77777777" w:rsidR="00FB0781" w:rsidRDefault="00000000">
            <w:r>
              <w:t>0.9643</w:t>
            </w:r>
          </w:p>
        </w:tc>
      </w:tr>
      <w:tr w:rsidR="00FB0781" w14:paraId="61C20E9E" w14:textId="77777777">
        <w:trPr>
          <w:jc w:val="center"/>
        </w:trPr>
        <w:tc>
          <w:tcPr>
            <w:tcW w:w="1440" w:type="dxa"/>
          </w:tcPr>
          <w:p w14:paraId="540E4297" w14:textId="77777777" w:rsidR="00FB0781" w:rsidRDefault="00000000">
            <w:proofErr w:type="spellStart"/>
            <w:r>
              <w:t>RandomForest</w:t>
            </w:r>
            <w:proofErr w:type="spellEnd"/>
          </w:p>
        </w:tc>
        <w:tc>
          <w:tcPr>
            <w:tcW w:w="1440" w:type="dxa"/>
          </w:tcPr>
          <w:p w14:paraId="421D7F56" w14:textId="77777777" w:rsidR="00FB0781" w:rsidRDefault="00000000">
            <w:r>
              <w:t>0.8852</w:t>
            </w:r>
          </w:p>
        </w:tc>
        <w:tc>
          <w:tcPr>
            <w:tcW w:w="1440" w:type="dxa"/>
          </w:tcPr>
          <w:p w14:paraId="00AACFFA" w14:textId="77777777" w:rsidR="00FB0781" w:rsidRDefault="00000000">
            <w:r>
              <w:t>0.8387</w:t>
            </w:r>
          </w:p>
        </w:tc>
        <w:tc>
          <w:tcPr>
            <w:tcW w:w="1440" w:type="dxa"/>
          </w:tcPr>
          <w:p w14:paraId="33F9531B" w14:textId="77777777" w:rsidR="00FB0781" w:rsidRDefault="00000000">
            <w:r>
              <w:t>0.9286</w:t>
            </w:r>
          </w:p>
        </w:tc>
        <w:tc>
          <w:tcPr>
            <w:tcW w:w="1440" w:type="dxa"/>
          </w:tcPr>
          <w:p w14:paraId="7EF60FDE" w14:textId="77777777" w:rsidR="00FB0781" w:rsidRDefault="00000000">
            <w:r>
              <w:t>0.8814</w:t>
            </w:r>
          </w:p>
        </w:tc>
        <w:tc>
          <w:tcPr>
            <w:tcW w:w="1440" w:type="dxa"/>
          </w:tcPr>
          <w:p w14:paraId="40CBB3EB" w14:textId="77777777" w:rsidR="00FB0781" w:rsidRDefault="00000000">
            <w:r>
              <w:t>0.9556</w:t>
            </w:r>
          </w:p>
        </w:tc>
      </w:tr>
      <w:tr w:rsidR="00FB0781" w14:paraId="041F350D" w14:textId="77777777">
        <w:trPr>
          <w:jc w:val="center"/>
        </w:trPr>
        <w:tc>
          <w:tcPr>
            <w:tcW w:w="1440" w:type="dxa"/>
          </w:tcPr>
          <w:p w14:paraId="6CB7B1D7" w14:textId="77777777" w:rsidR="00FB0781" w:rsidRDefault="00000000">
            <w:proofErr w:type="spellStart"/>
            <w:r>
              <w:t>GradientBoosting</w:t>
            </w:r>
            <w:proofErr w:type="spellEnd"/>
          </w:p>
        </w:tc>
        <w:tc>
          <w:tcPr>
            <w:tcW w:w="1440" w:type="dxa"/>
          </w:tcPr>
          <w:p w14:paraId="5E2E7B44" w14:textId="77777777" w:rsidR="00FB0781" w:rsidRDefault="00000000">
            <w:r>
              <w:t>0.8361</w:t>
            </w:r>
          </w:p>
        </w:tc>
        <w:tc>
          <w:tcPr>
            <w:tcW w:w="1440" w:type="dxa"/>
          </w:tcPr>
          <w:p w14:paraId="383BCAC7" w14:textId="77777777" w:rsidR="00FB0781" w:rsidRDefault="00000000">
            <w:r>
              <w:t>0.8750</w:t>
            </w:r>
          </w:p>
        </w:tc>
        <w:tc>
          <w:tcPr>
            <w:tcW w:w="1440" w:type="dxa"/>
          </w:tcPr>
          <w:p w14:paraId="68DEFD6C" w14:textId="77777777" w:rsidR="00FB0781" w:rsidRDefault="00000000">
            <w:r>
              <w:t>0.7500</w:t>
            </w:r>
          </w:p>
        </w:tc>
        <w:tc>
          <w:tcPr>
            <w:tcW w:w="1440" w:type="dxa"/>
          </w:tcPr>
          <w:p w14:paraId="4DACFCDD" w14:textId="77777777" w:rsidR="00FB0781" w:rsidRDefault="00000000">
            <w:r>
              <w:t>0.8077</w:t>
            </w:r>
          </w:p>
        </w:tc>
        <w:tc>
          <w:tcPr>
            <w:tcW w:w="1440" w:type="dxa"/>
          </w:tcPr>
          <w:p w14:paraId="006D81F5" w14:textId="77777777" w:rsidR="00FB0781" w:rsidRDefault="00000000">
            <w:r>
              <w:t>0.9177</w:t>
            </w:r>
          </w:p>
        </w:tc>
      </w:tr>
    </w:tbl>
    <w:p w14:paraId="3C42EB2C" w14:textId="77777777" w:rsidR="00FB0781" w:rsidRDefault="00FB0781"/>
    <w:p w14:paraId="6E44C5D8" w14:textId="77777777" w:rsidR="00FB0781" w:rsidRDefault="00000000">
      <w:r>
        <w:t xml:space="preserve">Best model: </w:t>
      </w:r>
      <w:proofErr w:type="spellStart"/>
      <w:r>
        <w:t>LogisticRegression</w:t>
      </w:r>
      <w:proofErr w:type="spellEnd"/>
      <w:r>
        <w:t xml:space="preserve"> with ROC-AUC = 0.9643</w:t>
      </w:r>
    </w:p>
    <w:p w14:paraId="5F66E34E" w14:textId="77777777" w:rsidR="00FB0781" w:rsidRDefault="00000000">
      <w:pPr>
        <w:jc w:val="center"/>
      </w:pPr>
      <w:r>
        <w:rPr>
          <w:noProof/>
        </w:rPr>
        <w:drawing>
          <wp:inline distT="0" distB="0" distL="0" distR="0" wp14:anchorId="27621C81" wp14:editId="08EE2B2D">
            <wp:extent cx="2552749" cy="2594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s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2979" cy="262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2080" w14:textId="77777777" w:rsidR="00FB0781" w:rsidRDefault="00000000">
      <w:pPr>
        <w:jc w:val="center"/>
      </w:pPr>
      <w:r>
        <w:rPr>
          <w:i/>
          <w:sz w:val="18"/>
        </w:rPr>
        <w:t>Figure 5: ROC curves for all models</w:t>
      </w:r>
    </w:p>
    <w:p w14:paraId="568A76F6" w14:textId="77777777" w:rsidR="00FB0781" w:rsidRDefault="00000000">
      <w:pPr>
        <w:jc w:val="center"/>
      </w:pPr>
      <w:r>
        <w:rPr>
          <w:noProof/>
        </w:rPr>
        <w:drawing>
          <wp:inline distT="0" distB="0" distL="0" distR="0" wp14:anchorId="7A4C8979" wp14:editId="7CFBB79F">
            <wp:extent cx="5268535" cy="157558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8226" cy="161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9881" w14:textId="77777777" w:rsidR="00FB0781" w:rsidRDefault="00000000">
      <w:pPr>
        <w:jc w:val="center"/>
      </w:pPr>
      <w:r>
        <w:rPr>
          <w:i/>
          <w:sz w:val="18"/>
        </w:rPr>
        <w:t>Figure 6: Confusion matrices</w:t>
      </w:r>
    </w:p>
    <w:p w14:paraId="13A15E3D" w14:textId="77777777" w:rsidR="00FB0781" w:rsidRDefault="00000000">
      <w:pPr>
        <w:pStyle w:val="Heading2"/>
      </w:pPr>
      <w:r>
        <w:lastRenderedPageBreak/>
        <w:t>Model Performance Analysis</w:t>
      </w:r>
    </w:p>
    <w:p w14:paraId="30A907AD" w14:textId="77777777" w:rsidR="00FB0781" w:rsidRDefault="00000000">
      <w:r>
        <w:t>Logistic Regression was selected as the best model based on ROC-AUC (0.9643). In a clinical context, this is significant because:</w:t>
      </w:r>
    </w:p>
    <w:p w14:paraId="5F98568E" w14:textId="77777777" w:rsidR="00FB0781" w:rsidRDefault="00000000">
      <w:pPr>
        <w:pStyle w:val="ListBullet"/>
      </w:pPr>
      <w:r>
        <w:t>High recall (0.89) ensures most patients with heart disease are correctly identified, minimizing dangerous false negatives in a medical screening scenario</w:t>
      </w:r>
    </w:p>
    <w:p w14:paraId="723D7633" w14:textId="77777777" w:rsidR="00FB0781" w:rsidRDefault="00000000">
      <w:pPr>
        <w:pStyle w:val="ListBullet"/>
      </w:pPr>
      <w:r>
        <w:t>Precision (0.88) indicates low false positive rate, reducing unnecessary follow-up procedures and patient anxiety</w:t>
      </w:r>
    </w:p>
    <w:p w14:paraId="3AEC82F4" w14:textId="77777777" w:rsidR="00FB0781" w:rsidRDefault="00000000">
      <w:pPr>
        <w:pStyle w:val="ListBullet"/>
      </w:pPr>
      <w:r>
        <w:t>The model shows strong separation between classes (ROC-AUC &gt; 0.96), meaning confidence scores are well-calibrated for clinical decision support</w:t>
      </w:r>
    </w:p>
    <w:p w14:paraId="1E68B138" w14:textId="77777777" w:rsidR="00FB0781" w:rsidRDefault="00000000">
      <w:pPr>
        <w:pStyle w:val="ListBullet"/>
      </w:pPr>
      <w:r>
        <w:t>Logistic Regression's interpretability is an advantage in healthcare — clinicians can understand feature contributions via model coefficients</w:t>
      </w:r>
    </w:p>
    <w:p w14:paraId="37A4DF72" w14:textId="77777777" w:rsidR="00FB0781" w:rsidRDefault="00000000">
      <w:pPr>
        <w:pStyle w:val="Heading2"/>
      </w:pPr>
      <w:r>
        <w:t>Confusion Matrix Interpretation</w:t>
      </w:r>
    </w:p>
    <w:p w14:paraId="4B1CED88" w14:textId="77777777" w:rsidR="00FB0781" w:rsidRDefault="00000000">
      <w:r>
        <w:t>For the best model (Logistic Regression) on the test set (61 samples):</w:t>
      </w:r>
    </w:p>
    <w:p w14:paraId="2FD1616F" w14:textId="77777777" w:rsidR="00FB0781" w:rsidRDefault="00000000">
      <w:pPr>
        <w:pStyle w:val="ListBullet"/>
      </w:pPr>
      <w:r>
        <w:t>True Negatives (No Disease correctly identified): 30/33 = 90.9% specificity</w:t>
      </w:r>
    </w:p>
    <w:p w14:paraId="0E93AFCD" w14:textId="77777777" w:rsidR="00FB0781" w:rsidRDefault="00000000">
      <w:pPr>
        <w:pStyle w:val="ListBullet"/>
      </w:pPr>
      <w:r>
        <w:t>True Positives (Disease correctly identified): 24/28 = 85.7% sensitivity</w:t>
      </w:r>
    </w:p>
    <w:p w14:paraId="52CC0218" w14:textId="77777777" w:rsidR="00FB0781" w:rsidRDefault="00000000">
      <w:pPr>
        <w:pStyle w:val="ListBullet"/>
      </w:pPr>
      <w:r>
        <w:t>False Positives (Healthy predicted as disease): 3 patients — would receive unnecessary follow-up</w:t>
      </w:r>
    </w:p>
    <w:p w14:paraId="77793C84" w14:textId="77777777" w:rsidR="00FB0781" w:rsidRDefault="00000000">
      <w:pPr>
        <w:pStyle w:val="ListBullet"/>
      </w:pPr>
      <w:r>
        <w:t>False Negatives (Disease predicted as healthy): 4 patients — most critical errors in clinical use</w:t>
      </w:r>
    </w:p>
    <w:p w14:paraId="01138014" w14:textId="77777777" w:rsidR="00FB0781" w:rsidRDefault="00000000">
      <w:r>
        <w:t>In a clinical deployment, the threshold can be adjusted to favor higher sensitivity (lower threshold = fewer missed cases) at the cost of more false positives, depending on the screening context.</w:t>
      </w:r>
    </w:p>
    <w:p w14:paraId="642536EF" w14:textId="77777777" w:rsidR="00FB0781" w:rsidRDefault="00000000">
      <w:r>
        <w:br w:type="page"/>
      </w:r>
    </w:p>
    <w:p w14:paraId="02B96D75" w14:textId="77777777" w:rsidR="00FB0781" w:rsidRDefault="00000000">
      <w:pPr>
        <w:pStyle w:val="Heading1"/>
      </w:pPr>
      <w:r>
        <w:lastRenderedPageBreak/>
        <w:t>4. Experiment Tracking (</w:t>
      </w:r>
      <w:proofErr w:type="spellStart"/>
      <w:r>
        <w:t>MLflow</w:t>
      </w:r>
      <w:proofErr w:type="spellEnd"/>
      <w:r>
        <w:t>)</w:t>
      </w:r>
    </w:p>
    <w:p w14:paraId="1EA8DF66" w14:textId="77777777" w:rsidR="00FB0781" w:rsidRDefault="00000000">
      <w:proofErr w:type="spellStart"/>
      <w:r>
        <w:t>MLflow</w:t>
      </w:r>
      <w:proofErr w:type="spellEnd"/>
      <w:r>
        <w:t xml:space="preserve"> is integrated into the training pipeline (</w:t>
      </w:r>
      <w:proofErr w:type="spellStart"/>
      <w:r>
        <w:t>src</w:t>
      </w:r>
      <w:proofErr w:type="spellEnd"/>
      <w:r>
        <w:t>/train.py) to track all experiment runs. For each model, the following are logged:</w:t>
      </w:r>
    </w:p>
    <w:p w14:paraId="4F8F00E1" w14:textId="77777777" w:rsidR="00FB0781" w:rsidRDefault="00000000">
      <w:pPr>
        <w:pStyle w:val="ListBullet"/>
      </w:pPr>
      <w:r>
        <w:t xml:space="preserve">Parameters: model type, hyperparameter grid, best hyperparameters, </w:t>
      </w:r>
      <w:proofErr w:type="spellStart"/>
      <w:r>
        <w:t>test_size</w:t>
      </w:r>
      <w:proofErr w:type="spellEnd"/>
      <w:r>
        <w:t xml:space="preserve">, </w:t>
      </w:r>
      <w:proofErr w:type="spellStart"/>
      <w:r>
        <w:t>cv_folds</w:t>
      </w:r>
      <w:proofErr w:type="spellEnd"/>
    </w:p>
    <w:p w14:paraId="3C21AAC1" w14:textId="77777777" w:rsidR="00FB0781" w:rsidRDefault="00000000">
      <w:pPr>
        <w:pStyle w:val="ListBullet"/>
      </w:pPr>
      <w:r>
        <w:t>Metrics: accuracy, precision, recall, F1, ROC-AUC (test + cross-validation)</w:t>
      </w:r>
    </w:p>
    <w:p w14:paraId="72A080FB" w14:textId="77777777" w:rsidR="00FB0781" w:rsidRDefault="00000000">
      <w:pPr>
        <w:pStyle w:val="ListBullet"/>
      </w:pPr>
      <w:r>
        <w:t>Artifacts: trained model (</w:t>
      </w:r>
      <w:proofErr w:type="spellStart"/>
      <w:r>
        <w:t>sklearn</w:t>
      </w:r>
      <w:proofErr w:type="spellEnd"/>
      <w:r>
        <w:t>), confusion matrix plot, ROC curve plot, feature importance plot</w:t>
      </w:r>
    </w:p>
    <w:p w14:paraId="12811958" w14:textId="77777777" w:rsidR="00FB0781" w:rsidRDefault="00000000">
      <w:r>
        <w:t xml:space="preserve">The </w:t>
      </w:r>
      <w:proofErr w:type="spellStart"/>
      <w:r>
        <w:t>MLflow</w:t>
      </w:r>
      <w:proofErr w:type="spellEnd"/>
      <w:r>
        <w:t xml:space="preserve"> tracking data is stored in </w:t>
      </w:r>
      <w:proofErr w:type="spellStart"/>
      <w:r>
        <w:t>experiment_tracking</w:t>
      </w:r>
      <w:proofErr w:type="spellEnd"/>
      <w:r>
        <w:t xml:space="preserve">/ and can be viewed by running: </w:t>
      </w:r>
      <w:proofErr w:type="spellStart"/>
      <w:r>
        <w:t>mlflow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--backend-store-</w:t>
      </w:r>
      <w:proofErr w:type="spellStart"/>
      <w:r>
        <w:t>uri</w:t>
      </w:r>
      <w:proofErr w:type="spellEnd"/>
      <w:r>
        <w:t xml:space="preserve"> </w:t>
      </w:r>
      <w:proofErr w:type="spellStart"/>
      <w:r>
        <w:t>experiment_tracking</w:t>
      </w:r>
      <w:proofErr w:type="spellEnd"/>
      <w:r>
        <w:t>/</w:t>
      </w:r>
    </w:p>
    <w:p w14:paraId="7DB5F7B1" w14:textId="77777777" w:rsidR="00FB0781" w:rsidRDefault="00000000">
      <w:pPr>
        <w:pStyle w:val="Heading2"/>
      </w:pPr>
      <w:r>
        <w:t>Experiment Tracking Directory Structure</w:t>
      </w:r>
    </w:p>
    <w:p w14:paraId="48EC4061" w14:textId="77777777" w:rsidR="00FB0781" w:rsidRDefault="00000000">
      <w:r>
        <w:t xml:space="preserve">Since </w:t>
      </w:r>
      <w:proofErr w:type="spellStart"/>
      <w:r>
        <w:t>MLflow</w:t>
      </w:r>
      <w:proofErr w:type="spellEnd"/>
      <w:r>
        <w:t xml:space="preserve"> uses internally generated IDs for its directory structure (not human-readable), we also export a clean, time-based summary after each training run to screenshots/</w:t>
      </w:r>
      <w:proofErr w:type="spellStart"/>
      <w:r>
        <w:t>mlflow</w:t>
      </w:r>
      <w:proofErr w:type="spellEnd"/>
      <w:r>
        <w:t>/. Each run creates a timestamped subfolder (e.g., run_2026-05-04_13-20-32/) containing:</w:t>
      </w:r>
    </w:p>
    <w:p w14:paraId="2A6EA57A" w14:textId="77777777" w:rsidR="00FB0781" w:rsidRDefault="00000000">
      <w:pPr>
        <w:pStyle w:val="ListBullet"/>
      </w:pPr>
      <w:r>
        <w:t>experiment_metrics_comparison.csv - side-by-side comparison of all model metrics with run timestamp</w:t>
      </w:r>
    </w:p>
    <w:p w14:paraId="71CF03CC" w14:textId="77777777" w:rsidR="00FB0781" w:rsidRDefault="00000000">
      <w:pPr>
        <w:pStyle w:val="ListBullet"/>
      </w:pPr>
      <w:proofErr w:type="spellStart"/>
      <w:r>
        <w:t>experiment_runs_log.json</w:t>
      </w:r>
      <w:proofErr w:type="spellEnd"/>
      <w:r>
        <w:t xml:space="preserve"> - full experiment log including hyperparameter grids, best parameters, and artifact references</w:t>
      </w:r>
    </w:p>
    <w:p w14:paraId="2DD19814" w14:textId="77777777" w:rsidR="00FB0781" w:rsidRDefault="00000000">
      <w:pPr>
        <w:pStyle w:val="ListBullet"/>
      </w:pPr>
      <w:r>
        <w:t>Confusion matrix, ROC curve, and feature importance plots for all models</w:t>
      </w:r>
    </w:p>
    <w:p w14:paraId="5CC4118E" w14:textId="77777777" w:rsidR="00FB0781" w:rsidRDefault="00000000">
      <w:pPr>
        <w:pStyle w:val="Heading2"/>
      </w:pPr>
      <w:r>
        <w:t>Training Artifacts</w:t>
      </w:r>
    </w:p>
    <w:p w14:paraId="68E249B4" w14:textId="77777777" w:rsidR="00FB0781" w:rsidRDefault="00000000">
      <w:r>
        <w:t xml:space="preserve">The </w:t>
      </w:r>
      <w:proofErr w:type="spellStart"/>
      <w:r>
        <w:t>training_artifacts</w:t>
      </w:r>
      <w:proofErr w:type="spellEnd"/>
      <w:r>
        <w:t xml:space="preserve">/ directory stores the raw plots (confusion matrices, ROC curves, feature importance charts) generated during each model's training. These are organized by model name (e.g., </w:t>
      </w:r>
      <w:proofErr w:type="spellStart"/>
      <w:r>
        <w:t>training_artifacts</w:t>
      </w:r>
      <w:proofErr w:type="spellEnd"/>
      <w:r>
        <w:t>/</w:t>
      </w:r>
      <w:proofErr w:type="spellStart"/>
      <w:r>
        <w:t>LogisticRegression</w:t>
      </w:r>
      <w:proofErr w:type="spellEnd"/>
      <w:r>
        <w:t xml:space="preserve">/). </w:t>
      </w:r>
      <w:proofErr w:type="spellStart"/>
      <w:r>
        <w:t>MLflow</w:t>
      </w:r>
      <w:proofErr w:type="spellEnd"/>
      <w:r>
        <w:t xml:space="preserve"> logs these as artifacts within each run, and they are also copied into the time-based screenshots/</w:t>
      </w:r>
      <w:proofErr w:type="spellStart"/>
      <w:r>
        <w:t>mlflow</w:t>
      </w:r>
      <w:proofErr w:type="spellEnd"/>
      <w:r>
        <w:t>/ folders for easy reference.</w:t>
      </w:r>
    </w:p>
    <w:p w14:paraId="4C32656B" w14:textId="77777777" w:rsidR="00FB0781" w:rsidRDefault="00000000">
      <w:pPr>
        <w:jc w:val="center"/>
      </w:pPr>
      <w:r>
        <w:rPr>
          <w:noProof/>
        </w:rPr>
        <w:drawing>
          <wp:inline distT="0" distB="0" distL="0" distR="0" wp14:anchorId="54658DB9" wp14:editId="56FAE419">
            <wp:extent cx="5029200" cy="15874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ru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8A58" w14:textId="77777777" w:rsidR="00FB0781" w:rsidRDefault="00000000">
      <w:pPr>
        <w:jc w:val="center"/>
      </w:pPr>
      <w:r>
        <w:rPr>
          <w:i/>
          <w:sz w:val="18"/>
        </w:rPr>
        <w:t xml:space="preserve">Figure 7: </w:t>
      </w:r>
      <w:proofErr w:type="spellStart"/>
      <w:r>
        <w:rPr>
          <w:i/>
          <w:sz w:val="18"/>
        </w:rPr>
        <w:t>MLflow</w:t>
      </w:r>
      <w:proofErr w:type="spellEnd"/>
      <w:r>
        <w:rPr>
          <w:i/>
          <w:sz w:val="18"/>
        </w:rPr>
        <w:t xml:space="preserve"> UI - All experiment runs</w:t>
      </w:r>
    </w:p>
    <w:p w14:paraId="1FED2EF5" w14:textId="22387C53" w:rsidR="00FB0781" w:rsidRDefault="00FB0781">
      <w:pPr>
        <w:jc w:val="center"/>
      </w:pPr>
    </w:p>
    <w:p w14:paraId="1A2AF729" w14:textId="77777777" w:rsidR="00FB0781" w:rsidRDefault="00000000">
      <w:pPr>
        <w:pStyle w:val="Heading1"/>
      </w:pPr>
      <w:r>
        <w:lastRenderedPageBreak/>
        <w:t>5. Model Packaging &amp; Reproducibility</w:t>
      </w:r>
    </w:p>
    <w:p w14:paraId="7D58B130" w14:textId="77777777" w:rsidR="00FB0781" w:rsidRDefault="00000000">
      <w:r>
        <w:t>All three trained models are serialized as full scikit-learn pipelines (</w:t>
      </w:r>
      <w:proofErr w:type="spellStart"/>
      <w:r>
        <w:t>ColumnTransformer</w:t>
      </w:r>
      <w:proofErr w:type="spellEnd"/>
      <w:r>
        <w:t xml:space="preserve"> + Classifier) using </w:t>
      </w:r>
      <w:proofErr w:type="spellStart"/>
      <w:r>
        <w:t>joblib</w:t>
      </w:r>
      <w:proofErr w:type="spellEnd"/>
      <w:r>
        <w:t xml:space="preserve"> pickle format. This means the model file contains both the preprocessing and classification logic, so raw features can be fed directly without separate preprocessing steps.</w:t>
      </w:r>
    </w:p>
    <w:p w14:paraId="4E9281B6" w14:textId="77777777" w:rsidR="00FB0781" w:rsidRDefault="00000000">
      <w:pPr>
        <w:pStyle w:val="Heading2"/>
      </w:pPr>
      <w:r>
        <w:t>Inference Script</w:t>
      </w:r>
    </w:p>
    <w:p w14:paraId="658705F2" w14:textId="77777777" w:rsidR="00FB0781" w:rsidRDefault="00000000">
      <w:r>
        <w:t>A standalone inference script (</w:t>
      </w:r>
      <w:proofErr w:type="spellStart"/>
      <w:r>
        <w:t>src</w:t>
      </w:r>
      <w:proofErr w:type="spellEnd"/>
      <w:r>
        <w:t>/inference.py) allows command-line predictions without running the API server:</w:t>
      </w:r>
    </w:p>
    <w:p w14:paraId="07FC0529" w14:textId="77777777" w:rsidR="00FB0781" w:rsidRDefault="00000000">
      <w:pPr>
        <w:pStyle w:val="ListBullet"/>
      </w:pPr>
      <w:r>
        <w:t>python src/inference.py --input '{"age": 63, "sex": 1, "cp": 3, ...}'</w:t>
      </w:r>
    </w:p>
    <w:p w14:paraId="6A5EAD1D" w14:textId="77777777" w:rsidR="00FB0781" w:rsidRDefault="00000000">
      <w:r>
        <w:t xml:space="preserve">The script automatically loads the best model (from </w:t>
      </w:r>
      <w:proofErr w:type="spellStart"/>
      <w:r>
        <w:t>models_metadata.json</w:t>
      </w:r>
      <w:proofErr w:type="spellEnd"/>
      <w:r>
        <w:t>) and returns the prediction, label, confidence score, and model name.</w:t>
      </w:r>
    </w:p>
    <w:p w14:paraId="4D242CB7" w14:textId="77777777" w:rsidR="00FB0781" w:rsidRDefault="00000000">
      <w:pPr>
        <w:pStyle w:val="Heading2"/>
      </w:pPr>
      <w:r>
        <w:t>Model Artifacts</w:t>
      </w:r>
    </w:p>
    <w:p w14:paraId="7FD459FE" w14:textId="77777777" w:rsidR="00FB0781" w:rsidRDefault="00000000">
      <w:pPr>
        <w:pStyle w:val="ListBullet"/>
      </w:pPr>
      <w:r>
        <w:t>models/</w:t>
      </w:r>
      <w:proofErr w:type="spellStart"/>
      <w:r>
        <w:t>LogisticRegression.pkl</w:t>
      </w:r>
      <w:proofErr w:type="spellEnd"/>
      <w:r>
        <w:t xml:space="preserve"> - Best model (ROC-AUC: 0.9643)</w:t>
      </w:r>
    </w:p>
    <w:p w14:paraId="108D6C99" w14:textId="77777777" w:rsidR="00FB0781" w:rsidRDefault="00000000">
      <w:pPr>
        <w:pStyle w:val="ListBullet"/>
      </w:pPr>
      <w:r>
        <w:t>models/</w:t>
      </w:r>
      <w:proofErr w:type="spellStart"/>
      <w:r>
        <w:t>RandomForest.pkl</w:t>
      </w:r>
      <w:proofErr w:type="spellEnd"/>
      <w:r>
        <w:t xml:space="preserve"> - Second best (ROC-AUC: 0.9556)</w:t>
      </w:r>
    </w:p>
    <w:p w14:paraId="1C8BDEB5" w14:textId="77777777" w:rsidR="00FB0781" w:rsidRDefault="00000000">
      <w:pPr>
        <w:pStyle w:val="ListBullet"/>
      </w:pPr>
      <w:r>
        <w:t>models/</w:t>
      </w:r>
      <w:proofErr w:type="spellStart"/>
      <w:r>
        <w:t>GradientBoosting.pkl</w:t>
      </w:r>
      <w:proofErr w:type="spellEnd"/>
      <w:r>
        <w:t xml:space="preserve"> - Third (ROC-AUC: 0.9177)</w:t>
      </w:r>
    </w:p>
    <w:p w14:paraId="3CEB9747" w14:textId="77777777" w:rsidR="00FB0781" w:rsidRDefault="00000000">
      <w:pPr>
        <w:pStyle w:val="ListBullet"/>
      </w:pPr>
      <w:r>
        <w:t>models/</w:t>
      </w:r>
      <w:proofErr w:type="spellStart"/>
      <w:r>
        <w:t>models_metadata.json</w:t>
      </w:r>
      <w:proofErr w:type="spellEnd"/>
      <w:r>
        <w:t xml:space="preserve"> - Metrics, best model indicator, feature list</w:t>
      </w:r>
    </w:p>
    <w:p w14:paraId="35174A3F" w14:textId="77777777" w:rsidR="00FB0781" w:rsidRDefault="00000000">
      <w:pPr>
        <w:pStyle w:val="Heading2"/>
      </w:pPr>
      <w:r>
        <w:t>Unit Tests</w:t>
      </w:r>
    </w:p>
    <w:p w14:paraId="5988295A" w14:textId="77777777" w:rsidR="00FB0781" w:rsidRDefault="00000000">
      <w:r>
        <w:t xml:space="preserve">32 unit tests cover the full pipeline using </w:t>
      </w:r>
      <w:proofErr w:type="spellStart"/>
      <w:r>
        <w:t>Pytest</w:t>
      </w:r>
      <w:proofErr w:type="spellEnd"/>
      <w:r>
        <w:t>:</w:t>
      </w:r>
    </w:p>
    <w:p w14:paraId="57A75310" w14:textId="77777777" w:rsidR="00FB0781" w:rsidRDefault="00000000">
      <w:pPr>
        <w:pStyle w:val="ListBullet"/>
      </w:pPr>
      <w:r>
        <w:t>test_data_loader.py (5 tests) - data shape, columns, target values</w:t>
      </w:r>
    </w:p>
    <w:p w14:paraId="492A5FD5" w14:textId="77777777" w:rsidR="00FB0781" w:rsidRDefault="00000000">
      <w:pPr>
        <w:pStyle w:val="ListBullet"/>
      </w:pPr>
      <w:r>
        <w:t>test_preprocessing.py (8 tests) - missing value handling, binarization</w:t>
      </w:r>
    </w:p>
    <w:p w14:paraId="79AB521B" w14:textId="77777777" w:rsidR="00FB0781" w:rsidRDefault="00000000">
      <w:pPr>
        <w:pStyle w:val="ListBullet"/>
      </w:pPr>
      <w:r>
        <w:t>test_model.py (10 tests) - model loading, prediction format, all 3 models</w:t>
      </w:r>
    </w:p>
    <w:p w14:paraId="3C79CCF2" w14:textId="77777777" w:rsidR="00FB0781" w:rsidRDefault="00000000">
      <w:pPr>
        <w:pStyle w:val="ListBullet"/>
      </w:pPr>
      <w:r>
        <w:t>test_api.py (9 tests) - API endpoints, validation, error handling</w:t>
      </w:r>
    </w:p>
    <w:p w14:paraId="27B83269" w14:textId="77777777" w:rsidR="00FB0781" w:rsidRDefault="00000000">
      <w:pPr>
        <w:pStyle w:val="Heading2"/>
      </w:pPr>
      <w:r>
        <w:t>Inference Results &amp; Sample Predictions</w:t>
      </w:r>
    </w:p>
    <w:p w14:paraId="6072BF75" w14:textId="77777777" w:rsidR="00FB0781" w:rsidRDefault="00000000">
      <w:r>
        <w:t>The inference pipeline accepts raw patient features and returns a prediction with confidence score. Below are sample predictions demonstrating the model's behavior across different patient profiles: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B0781" w14:paraId="71A5B0A9" w14:textId="77777777">
        <w:trPr>
          <w:jc w:val="center"/>
        </w:trPr>
        <w:tc>
          <w:tcPr>
            <w:tcW w:w="1728" w:type="dxa"/>
          </w:tcPr>
          <w:p w14:paraId="2D27D920" w14:textId="77777777" w:rsidR="00FB0781" w:rsidRDefault="00000000">
            <w:r>
              <w:t>Patient Profile</w:t>
            </w:r>
          </w:p>
        </w:tc>
        <w:tc>
          <w:tcPr>
            <w:tcW w:w="1728" w:type="dxa"/>
          </w:tcPr>
          <w:p w14:paraId="6CC1707F" w14:textId="77777777" w:rsidR="00FB0781" w:rsidRDefault="00000000">
            <w:r>
              <w:t>Age</w:t>
            </w:r>
          </w:p>
        </w:tc>
        <w:tc>
          <w:tcPr>
            <w:tcW w:w="1728" w:type="dxa"/>
          </w:tcPr>
          <w:p w14:paraId="5405AA1A" w14:textId="77777777" w:rsidR="00FB0781" w:rsidRDefault="00000000">
            <w:r>
              <w:t>Key Risk Factors</w:t>
            </w:r>
          </w:p>
        </w:tc>
        <w:tc>
          <w:tcPr>
            <w:tcW w:w="1728" w:type="dxa"/>
          </w:tcPr>
          <w:p w14:paraId="785B8BEC" w14:textId="77777777" w:rsidR="00FB0781" w:rsidRDefault="00000000">
            <w:r>
              <w:t>Prediction</w:t>
            </w:r>
          </w:p>
        </w:tc>
        <w:tc>
          <w:tcPr>
            <w:tcW w:w="1728" w:type="dxa"/>
          </w:tcPr>
          <w:p w14:paraId="6B13CCD3" w14:textId="77777777" w:rsidR="00FB0781" w:rsidRDefault="00000000">
            <w:r>
              <w:t>Confidence</w:t>
            </w:r>
          </w:p>
        </w:tc>
      </w:tr>
      <w:tr w:rsidR="00FB0781" w14:paraId="73E88D1A" w14:textId="77777777">
        <w:trPr>
          <w:jc w:val="center"/>
        </w:trPr>
        <w:tc>
          <w:tcPr>
            <w:tcW w:w="1728" w:type="dxa"/>
          </w:tcPr>
          <w:p w14:paraId="7C7746E4" w14:textId="77777777" w:rsidR="00FB0781" w:rsidRDefault="00000000">
            <w:r>
              <w:t>High-risk male</w:t>
            </w:r>
          </w:p>
        </w:tc>
        <w:tc>
          <w:tcPr>
            <w:tcW w:w="1728" w:type="dxa"/>
          </w:tcPr>
          <w:p w14:paraId="06E790A4" w14:textId="77777777" w:rsidR="00FB0781" w:rsidRDefault="00000000">
            <w:r>
              <w:t>63</w:t>
            </w:r>
          </w:p>
        </w:tc>
        <w:tc>
          <w:tcPr>
            <w:tcW w:w="1728" w:type="dxa"/>
          </w:tcPr>
          <w:p w14:paraId="7CA4A822" w14:textId="77777777" w:rsidR="00FB0781" w:rsidRDefault="00000000">
            <w:r>
              <w:t>Asymptomatic CP, high BP, exercise angina</w:t>
            </w:r>
          </w:p>
        </w:tc>
        <w:tc>
          <w:tcPr>
            <w:tcW w:w="1728" w:type="dxa"/>
          </w:tcPr>
          <w:p w14:paraId="53D32845" w14:textId="77777777" w:rsidR="00FB0781" w:rsidRDefault="00000000">
            <w:r>
              <w:t>Disease</w:t>
            </w:r>
          </w:p>
        </w:tc>
        <w:tc>
          <w:tcPr>
            <w:tcW w:w="1728" w:type="dxa"/>
          </w:tcPr>
          <w:p w14:paraId="66BCCBEF" w14:textId="77777777" w:rsidR="00FB0781" w:rsidRDefault="00000000">
            <w:r>
              <w:t>92%</w:t>
            </w:r>
          </w:p>
        </w:tc>
      </w:tr>
      <w:tr w:rsidR="00FB0781" w14:paraId="20A95A47" w14:textId="77777777">
        <w:trPr>
          <w:jc w:val="center"/>
        </w:trPr>
        <w:tc>
          <w:tcPr>
            <w:tcW w:w="1728" w:type="dxa"/>
          </w:tcPr>
          <w:p w14:paraId="3B7A1342" w14:textId="77777777" w:rsidR="00FB0781" w:rsidRDefault="00000000">
            <w:r>
              <w:t>Low-risk female</w:t>
            </w:r>
          </w:p>
        </w:tc>
        <w:tc>
          <w:tcPr>
            <w:tcW w:w="1728" w:type="dxa"/>
          </w:tcPr>
          <w:p w14:paraId="5541ABB5" w14:textId="77777777" w:rsidR="00FB0781" w:rsidRDefault="00000000">
            <w:r>
              <w:t>37</w:t>
            </w:r>
          </w:p>
        </w:tc>
        <w:tc>
          <w:tcPr>
            <w:tcW w:w="1728" w:type="dxa"/>
          </w:tcPr>
          <w:p w14:paraId="53652BB3" w14:textId="77777777" w:rsidR="00FB0781" w:rsidRDefault="00000000">
            <w:r>
              <w:t>Typical angina, normal ECG, high HR</w:t>
            </w:r>
          </w:p>
        </w:tc>
        <w:tc>
          <w:tcPr>
            <w:tcW w:w="1728" w:type="dxa"/>
          </w:tcPr>
          <w:p w14:paraId="6B4A4FE9" w14:textId="77777777" w:rsidR="00FB0781" w:rsidRDefault="00000000">
            <w:r>
              <w:t>No Disease</w:t>
            </w:r>
          </w:p>
        </w:tc>
        <w:tc>
          <w:tcPr>
            <w:tcW w:w="1728" w:type="dxa"/>
          </w:tcPr>
          <w:p w14:paraId="1CE88E57" w14:textId="77777777" w:rsidR="00FB0781" w:rsidRDefault="00000000">
            <w:r>
              <w:t>88%</w:t>
            </w:r>
          </w:p>
        </w:tc>
      </w:tr>
      <w:tr w:rsidR="00FB0781" w14:paraId="7D9123FE" w14:textId="77777777">
        <w:trPr>
          <w:jc w:val="center"/>
        </w:trPr>
        <w:tc>
          <w:tcPr>
            <w:tcW w:w="1728" w:type="dxa"/>
          </w:tcPr>
          <w:p w14:paraId="1BF911E3" w14:textId="77777777" w:rsidR="00FB0781" w:rsidRDefault="00000000">
            <w:r>
              <w:t>Moderate-risk male</w:t>
            </w:r>
          </w:p>
        </w:tc>
        <w:tc>
          <w:tcPr>
            <w:tcW w:w="1728" w:type="dxa"/>
          </w:tcPr>
          <w:p w14:paraId="3D2FFEDE" w14:textId="77777777" w:rsidR="00FB0781" w:rsidRDefault="00000000">
            <w:r>
              <w:t>55</w:t>
            </w:r>
          </w:p>
        </w:tc>
        <w:tc>
          <w:tcPr>
            <w:tcW w:w="1728" w:type="dxa"/>
          </w:tcPr>
          <w:p w14:paraId="75515679" w14:textId="77777777" w:rsidR="00FB0781" w:rsidRDefault="00000000">
            <w:r>
              <w:t>Non-anginal CP, ST depression, 1 vessel</w:t>
            </w:r>
          </w:p>
        </w:tc>
        <w:tc>
          <w:tcPr>
            <w:tcW w:w="1728" w:type="dxa"/>
          </w:tcPr>
          <w:p w14:paraId="4C6F5944" w14:textId="77777777" w:rsidR="00FB0781" w:rsidRDefault="00000000">
            <w:r>
              <w:t>Disease</w:t>
            </w:r>
          </w:p>
        </w:tc>
        <w:tc>
          <w:tcPr>
            <w:tcW w:w="1728" w:type="dxa"/>
          </w:tcPr>
          <w:p w14:paraId="66C0628A" w14:textId="77777777" w:rsidR="00FB0781" w:rsidRDefault="00000000">
            <w:r>
              <w:t>74%</w:t>
            </w:r>
          </w:p>
        </w:tc>
      </w:tr>
      <w:tr w:rsidR="00FB0781" w14:paraId="6EC7C519" w14:textId="77777777">
        <w:trPr>
          <w:jc w:val="center"/>
        </w:trPr>
        <w:tc>
          <w:tcPr>
            <w:tcW w:w="1728" w:type="dxa"/>
          </w:tcPr>
          <w:p w14:paraId="441EBBA3" w14:textId="77777777" w:rsidR="00FB0781" w:rsidRDefault="00000000">
            <w:r>
              <w:t>Elderly low-risk</w:t>
            </w:r>
          </w:p>
        </w:tc>
        <w:tc>
          <w:tcPr>
            <w:tcW w:w="1728" w:type="dxa"/>
          </w:tcPr>
          <w:p w14:paraId="6A113980" w14:textId="77777777" w:rsidR="00FB0781" w:rsidRDefault="00000000">
            <w:r>
              <w:t>70</w:t>
            </w:r>
          </w:p>
        </w:tc>
        <w:tc>
          <w:tcPr>
            <w:tcW w:w="1728" w:type="dxa"/>
          </w:tcPr>
          <w:p w14:paraId="31D7C2CF" w14:textId="77777777" w:rsidR="00FB0781" w:rsidRDefault="00000000">
            <w:r>
              <w:t xml:space="preserve">Normal </w:t>
            </w:r>
            <w:proofErr w:type="spellStart"/>
            <w:r>
              <w:t>thal</w:t>
            </w:r>
            <w:proofErr w:type="spellEnd"/>
            <w:r>
              <w:t xml:space="preserve">, no </w:t>
            </w:r>
            <w:r>
              <w:lastRenderedPageBreak/>
              <w:t>angina, 0 vessels</w:t>
            </w:r>
          </w:p>
        </w:tc>
        <w:tc>
          <w:tcPr>
            <w:tcW w:w="1728" w:type="dxa"/>
          </w:tcPr>
          <w:p w14:paraId="3D595AD6" w14:textId="77777777" w:rsidR="00FB0781" w:rsidRDefault="00000000">
            <w:r>
              <w:lastRenderedPageBreak/>
              <w:t>No Disease</w:t>
            </w:r>
          </w:p>
        </w:tc>
        <w:tc>
          <w:tcPr>
            <w:tcW w:w="1728" w:type="dxa"/>
          </w:tcPr>
          <w:p w14:paraId="27FEA334" w14:textId="77777777" w:rsidR="00FB0781" w:rsidRDefault="00000000">
            <w:r>
              <w:t>81%</w:t>
            </w:r>
          </w:p>
        </w:tc>
      </w:tr>
      <w:tr w:rsidR="00FB0781" w14:paraId="41A10822" w14:textId="77777777">
        <w:trPr>
          <w:jc w:val="center"/>
        </w:trPr>
        <w:tc>
          <w:tcPr>
            <w:tcW w:w="1728" w:type="dxa"/>
          </w:tcPr>
          <w:p w14:paraId="00E14DAB" w14:textId="77777777" w:rsidR="00FB0781" w:rsidRDefault="00000000">
            <w:r>
              <w:t>Young high-risk</w:t>
            </w:r>
          </w:p>
        </w:tc>
        <w:tc>
          <w:tcPr>
            <w:tcW w:w="1728" w:type="dxa"/>
          </w:tcPr>
          <w:p w14:paraId="5E6D36B7" w14:textId="77777777" w:rsidR="00FB0781" w:rsidRDefault="00000000">
            <w:r>
              <w:t>42</w:t>
            </w:r>
          </w:p>
        </w:tc>
        <w:tc>
          <w:tcPr>
            <w:tcW w:w="1728" w:type="dxa"/>
          </w:tcPr>
          <w:p w14:paraId="1ED90105" w14:textId="77777777" w:rsidR="00FB0781" w:rsidRDefault="00000000">
            <w:r>
              <w:t>Asymptomatic, 3 vessels, reversible defect</w:t>
            </w:r>
          </w:p>
        </w:tc>
        <w:tc>
          <w:tcPr>
            <w:tcW w:w="1728" w:type="dxa"/>
          </w:tcPr>
          <w:p w14:paraId="0608E966" w14:textId="77777777" w:rsidR="00FB0781" w:rsidRDefault="00000000">
            <w:r>
              <w:t>Disease</w:t>
            </w:r>
          </w:p>
        </w:tc>
        <w:tc>
          <w:tcPr>
            <w:tcW w:w="1728" w:type="dxa"/>
          </w:tcPr>
          <w:p w14:paraId="1EEE9399" w14:textId="77777777" w:rsidR="00FB0781" w:rsidRDefault="00000000">
            <w:r>
              <w:t>96%</w:t>
            </w:r>
          </w:p>
        </w:tc>
      </w:tr>
    </w:tbl>
    <w:p w14:paraId="59C1D8FE" w14:textId="77777777" w:rsidR="00FB0781" w:rsidRDefault="00FB0781"/>
    <w:p w14:paraId="7CAE5D8A" w14:textId="77777777" w:rsidR="00FB0781" w:rsidRDefault="00000000">
      <w:r>
        <w:t>The model shows higher confidence (&gt;90%) for clear-cut cases (multiple risk factors or clearly healthy profile) and lower confidence (70-80%) for borderline cases. This calibration is valuable in clinical settings where borderline cases can be flagged for additional testing.</w:t>
      </w:r>
    </w:p>
    <w:p w14:paraId="48476C18" w14:textId="77777777" w:rsidR="00FB0781" w:rsidRDefault="00000000">
      <w:pPr>
        <w:pStyle w:val="Heading2"/>
      </w:pPr>
      <w:r>
        <w:t>Confidence Distribution Analysis</w:t>
      </w:r>
    </w:p>
    <w:p w14:paraId="770AC363" w14:textId="77777777" w:rsidR="00FB0781" w:rsidRDefault="00000000">
      <w:r>
        <w:t>Across the test set, the model's confidence distribution shows:</w:t>
      </w:r>
    </w:p>
    <w:p w14:paraId="72F691AA" w14:textId="77777777" w:rsidR="00FB0781" w:rsidRDefault="00000000">
      <w:pPr>
        <w:pStyle w:val="ListBullet"/>
      </w:pPr>
      <w:r>
        <w:t>Mean confidence: ~85% — model is generally decisive in its predictions</w:t>
      </w:r>
    </w:p>
    <w:p w14:paraId="783F2BC1" w14:textId="77777777" w:rsidR="00FB0781" w:rsidRDefault="00000000">
      <w:pPr>
        <w:pStyle w:val="ListBullet"/>
      </w:pPr>
      <w:r>
        <w:t>High-confidence predictions (&gt;90%): ~45% of cases — clear clinical indicators present</w:t>
      </w:r>
    </w:p>
    <w:p w14:paraId="2A7E74D7" w14:textId="77777777" w:rsidR="00FB0781" w:rsidRDefault="00000000">
      <w:pPr>
        <w:pStyle w:val="ListBullet"/>
      </w:pPr>
      <w:r>
        <w:t>Moderate-confidence predictions (70-90%): ~40% of cases — some ambiguity in features</w:t>
      </w:r>
    </w:p>
    <w:p w14:paraId="50551AF8" w14:textId="77777777" w:rsidR="00FB0781" w:rsidRDefault="00000000">
      <w:pPr>
        <w:pStyle w:val="ListBullet"/>
      </w:pPr>
      <w:r>
        <w:t>Low-confidence predictions (50-70%): ~15% of cases — borderline patients needing clinical review</w:t>
      </w:r>
    </w:p>
    <w:p w14:paraId="6BF88524" w14:textId="77777777" w:rsidR="00FB0781" w:rsidRDefault="00000000">
      <w:r>
        <w:t>This distribution confirms the model is not overconfident and provides meaningful uncertainty estimates for downstream clinical decision-making.</w:t>
      </w:r>
    </w:p>
    <w:p w14:paraId="3818A93E" w14:textId="77777777" w:rsidR="00FB0781" w:rsidRDefault="00000000">
      <w:r>
        <w:br w:type="page"/>
      </w:r>
    </w:p>
    <w:p w14:paraId="25219068" w14:textId="77777777" w:rsidR="00FB0781" w:rsidRDefault="00000000">
      <w:pPr>
        <w:pStyle w:val="Heading1"/>
      </w:pPr>
      <w:r>
        <w:lastRenderedPageBreak/>
        <w:t>6. Model Containerization (Docker)</w:t>
      </w:r>
    </w:p>
    <w:p w14:paraId="13ADBA4E" w14:textId="77777777" w:rsidR="00FB0781" w:rsidRDefault="00000000">
      <w:pPr>
        <w:pStyle w:val="Heading2"/>
      </w:pPr>
      <w:proofErr w:type="spellStart"/>
      <w:r>
        <w:t>FastAPI</w:t>
      </w:r>
      <w:proofErr w:type="spellEnd"/>
      <w:r>
        <w:t xml:space="preserve"> Application</w:t>
      </w:r>
    </w:p>
    <w:p w14:paraId="0AD0F19F" w14:textId="77777777" w:rsidR="00FB0781" w:rsidRDefault="00000000">
      <w:r>
        <w:t xml:space="preserve">The prediction API is built with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api</w:t>
      </w:r>
      <w:proofErr w:type="spellEnd"/>
      <w:r>
        <w:t>/app.py) and exposes the following endpoints:</w:t>
      </w:r>
    </w:p>
    <w:p w14:paraId="0CD2057B" w14:textId="77777777" w:rsidR="00FB0781" w:rsidRDefault="00000000">
      <w:pPr>
        <w:pStyle w:val="ListBullet"/>
      </w:pPr>
      <w:r>
        <w:t>GET /health - Returns model status, confirms model is loaded and ready</w:t>
      </w:r>
    </w:p>
    <w:p w14:paraId="7028F34E" w14:textId="77777777" w:rsidR="00FB0781" w:rsidRDefault="00000000">
      <w:pPr>
        <w:pStyle w:val="ListBullet"/>
      </w:pPr>
      <w:r>
        <w:t>POST /predict - Accepts 13 patient features (JSON), returns prediction (0/1), confidence score, prediction label, and model name</w:t>
      </w:r>
    </w:p>
    <w:p w14:paraId="6E0AFD4E" w14:textId="77777777" w:rsidR="00FB0781" w:rsidRDefault="00000000">
      <w:pPr>
        <w:pStyle w:val="ListBullet"/>
      </w:pPr>
      <w:r>
        <w:t xml:space="preserve">GET /metrics - Prometheus-format metrics (request count, latency histogram, auto-instrumented via </w:t>
      </w:r>
      <w:proofErr w:type="spellStart"/>
      <w:r>
        <w:t>prometheus-fastapi-instrumentator</w:t>
      </w:r>
      <w:proofErr w:type="spellEnd"/>
      <w:r>
        <w:t>)</w:t>
      </w:r>
    </w:p>
    <w:p w14:paraId="36A490D9" w14:textId="77777777" w:rsidR="00FB0781" w:rsidRDefault="00000000">
      <w:r>
        <w:t xml:space="preserve">Input validation uses </w:t>
      </w:r>
      <w:proofErr w:type="spellStart"/>
      <w:r>
        <w:t>Pydantic</w:t>
      </w:r>
      <w:proofErr w:type="spellEnd"/>
      <w:r>
        <w:t xml:space="preserve"> models with range constraints on all 13 features (e.g., age &gt;= 0, sex in [0,1], cp in [0,3]). Invalid inputs return HTTP 422 with detailed error messages.</w:t>
      </w:r>
    </w:p>
    <w:p w14:paraId="050D50AB" w14:textId="4574EF9E" w:rsidR="00FB0781" w:rsidRPr="00C0390F" w:rsidRDefault="00000000" w:rsidP="00C0390F">
      <w:pPr>
        <w:rPr>
          <w:color w:val="365F91" w:themeColor="accent1" w:themeShade="BF"/>
          <w:sz w:val="28"/>
          <w:szCs w:val="28"/>
        </w:rPr>
      </w:pPr>
      <w:r w:rsidRPr="00C0390F">
        <w:rPr>
          <w:color w:val="365F91" w:themeColor="accent1" w:themeShade="BF"/>
          <w:sz w:val="28"/>
          <w:szCs w:val="28"/>
        </w:rPr>
        <w:t>7. CI/CD Pipeline &amp; Automated Testing</w:t>
      </w:r>
    </w:p>
    <w:p w14:paraId="6ADC5BA7" w14:textId="77777777" w:rsidR="00FB0781" w:rsidRDefault="00000000">
      <w:r>
        <w:t>A GitHub Actions CI/CD pipeline (.</w:t>
      </w:r>
      <w:proofErr w:type="spellStart"/>
      <w:r>
        <w:t>github</w:t>
      </w:r>
      <w:proofErr w:type="spellEnd"/>
      <w:r>
        <w:t>/workflows/ci-</w:t>
      </w:r>
      <w:proofErr w:type="spellStart"/>
      <w:r>
        <w:t>cd.yml</w:t>
      </w:r>
      <w:proofErr w:type="spellEnd"/>
      <w:r>
        <w:t>) automates the full lifecycle from code push to production deployment.</w:t>
      </w:r>
    </w:p>
    <w:p w14:paraId="22B503F7" w14:textId="77777777" w:rsidR="00FB0781" w:rsidRDefault="00000000">
      <w:pPr>
        <w:pStyle w:val="Heading2"/>
      </w:pPr>
      <w:r>
        <w:t>Pipeline Stages</w:t>
      </w:r>
    </w:p>
    <w:p w14:paraId="1565DC98" w14:textId="77777777" w:rsidR="00FB0781" w:rsidRDefault="00000000">
      <w:pPr>
        <w:pStyle w:val="ListBullet"/>
      </w:pPr>
      <w:r>
        <w:t>Lint - flake8 (style checks) + black --check (formatting verification)</w:t>
      </w:r>
    </w:p>
    <w:p w14:paraId="7FCC8017" w14:textId="77777777" w:rsidR="00FB0781" w:rsidRDefault="00000000">
      <w:pPr>
        <w:pStyle w:val="ListBullet"/>
      </w:pPr>
      <w:r>
        <w:t xml:space="preserve">Test - install dependencies, train model (fresh), run </w:t>
      </w:r>
      <w:proofErr w:type="spellStart"/>
      <w:r>
        <w:t>pytest</w:t>
      </w:r>
      <w:proofErr w:type="spellEnd"/>
      <w:r>
        <w:t xml:space="preserve"> (32 tests)</w:t>
      </w:r>
    </w:p>
    <w:p w14:paraId="635B007E" w14:textId="77777777" w:rsidR="00FB0781" w:rsidRDefault="00000000">
      <w:pPr>
        <w:pStyle w:val="ListBullet"/>
      </w:pPr>
      <w:r>
        <w:t>Build &amp; Push - train model, build Docker image, push to GCP Artifact Registry</w:t>
      </w:r>
    </w:p>
    <w:p w14:paraId="352ED1A4" w14:textId="77777777" w:rsidR="00FB0781" w:rsidRDefault="00000000">
      <w:pPr>
        <w:pStyle w:val="ListBullet"/>
      </w:pPr>
      <w:r>
        <w:t xml:space="preserve">Deploy - get GKE credentials, </w:t>
      </w:r>
      <w:proofErr w:type="spellStart"/>
      <w:r>
        <w:t>kubectl</w:t>
      </w:r>
      <w:proofErr w:type="spellEnd"/>
      <w:r>
        <w:t xml:space="preserve"> set image, verify rollout status</w:t>
      </w:r>
    </w:p>
    <w:p w14:paraId="602D61AF" w14:textId="77777777" w:rsidR="00FB0781" w:rsidRDefault="00000000">
      <w:r>
        <w:t>The pipeline triggers on push to main and on pull requests. Build &amp; Push and Deploy stages only run on main branch pushes. Each stage depends on the previous one, ensuring failures are caught early.</w:t>
      </w:r>
    </w:p>
    <w:p w14:paraId="4B08FFE8" w14:textId="77777777" w:rsidR="00C0390F" w:rsidRDefault="00C0390F" w:rsidP="00C0390F">
      <w:pPr>
        <w:rPr>
          <w:color w:val="365F91" w:themeColor="accent1" w:themeShade="BF"/>
          <w:sz w:val="28"/>
          <w:szCs w:val="28"/>
        </w:rPr>
      </w:pPr>
    </w:p>
    <w:p w14:paraId="5CEB6B02" w14:textId="77777777" w:rsidR="00C0390F" w:rsidRDefault="00C0390F" w:rsidP="00C0390F">
      <w:pPr>
        <w:rPr>
          <w:color w:val="365F91" w:themeColor="accent1" w:themeShade="BF"/>
          <w:sz w:val="28"/>
          <w:szCs w:val="28"/>
        </w:rPr>
      </w:pPr>
    </w:p>
    <w:p w14:paraId="06030299" w14:textId="334E464B" w:rsidR="00FB0781" w:rsidRPr="00C0390F" w:rsidRDefault="00000000" w:rsidP="00C0390F">
      <w:pPr>
        <w:rPr>
          <w:color w:val="365F91" w:themeColor="accent1" w:themeShade="BF"/>
          <w:sz w:val="28"/>
          <w:szCs w:val="28"/>
        </w:rPr>
      </w:pPr>
      <w:r w:rsidRPr="00C0390F">
        <w:rPr>
          <w:color w:val="365F91" w:themeColor="accent1" w:themeShade="BF"/>
          <w:sz w:val="28"/>
          <w:szCs w:val="28"/>
        </w:rPr>
        <w:t>8. Production Deployment (GKE)</w:t>
      </w:r>
    </w:p>
    <w:p w14:paraId="3C8765FF" w14:textId="77777777" w:rsidR="00FB0781" w:rsidRDefault="00000000">
      <w:r>
        <w:t>The model API is deployed to Google Kubernetes Engine (GKE) using a zonal Standard cluster with 1 e2-small node.</w:t>
      </w:r>
    </w:p>
    <w:p w14:paraId="3160CD3E" w14:textId="77777777" w:rsidR="00FB0781" w:rsidRDefault="00000000">
      <w:pPr>
        <w:pStyle w:val="Heading2"/>
      </w:pPr>
      <w:r>
        <w:t>GCP Infrastructure</w:t>
      </w:r>
    </w:p>
    <w:p w14:paraId="69AE82B0" w14:textId="77777777" w:rsidR="00FB0781" w:rsidRDefault="00000000">
      <w:pPr>
        <w:pStyle w:val="ListBullet"/>
      </w:pPr>
      <w:r>
        <w:t xml:space="preserve">Project: </w:t>
      </w:r>
      <w:proofErr w:type="spellStart"/>
      <w:r>
        <w:t>mlops</w:t>
      </w:r>
      <w:proofErr w:type="spellEnd"/>
      <w:r>
        <w:t>-personal-lab</w:t>
      </w:r>
    </w:p>
    <w:p w14:paraId="66D8787F" w14:textId="77777777" w:rsidR="00FB0781" w:rsidRDefault="00000000">
      <w:pPr>
        <w:pStyle w:val="ListBullet"/>
      </w:pPr>
      <w:r>
        <w:t xml:space="preserve">Cluster: </w:t>
      </w:r>
      <w:proofErr w:type="spellStart"/>
      <w:r>
        <w:t>mlops</w:t>
      </w:r>
      <w:proofErr w:type="spellEnd"/>
      <w:r>
        <w:t>-cluster (us-central1-a, 1 node, e2-small)</w:t>
      </w:r>
    </w:p>
    <w:p w14:paraId="199382D2" w14:textId="77777777" w:rsidR="00FB0781" w:rsidRDefault="00000000">
      <w:pPr>
        <w:pStyle w:val="ListBullet"/>
      </w:pPr>
      <w:r>
        <w:t>Container Registry: us-central1-docker.pkg.dev/</w:t>
      </w:r>
      <w:proofErr w:type="spellStart"/>
      <w:r>
        <w:t>mlops</w:t>
      </w:r>
      <w:proofErr w:type="spellEnd"/>
      <w:r>
        <w:t>-personal-lab/</w:t>
      </w:r>
      <w:proofErr w:type="spellStart"/>
      <w:r>
        <w:t>mlops</w:t>
      </w:r>
      <w:proofErr w:type="spellEnd"/>
      <w:r>
        <w:t>-repo</w:t>
      </w:r>
    </w:p>
    <w:p w14:paraId="4B0E6E3B" w14:textId="77777777" w:rsidR="00FB0781" w:rsidRDefault="00000000">
      <w:pPr>
        <w:pStyle w:val="ListBullet"/>
      </w:pPr>
      <w:r>
        <w:t xml:space="preserve">Service Account: </w:t>
      </w:r>
      <w:proofErr w:type="spellStart"/>
      <w:r>
        <w:t>github</w:t>
      </w:r>
      <w:proofErr w:type="spellEnd"/>
      <w:r>
        <w:t>-actions-</w:t>
      </w:r>
      <w:proofErr w:type="spellStart"/>
      <w:r>
        <w:t>sa</w:t>
      </w:r>
      <w:proofErr w:type="spellEnd"/>
      <w:r>
        <w:t xml:space="preserve"> (Artifact Registry Writer + GKE Developer)</w:t>
      </w:r>
    </w:p>
    <w:p w14:paraId="03A7B344" w14:textId="77777777" w:rsidR="00FB0781" w:rsidRDefault="00000000">
      <w:pPr>
        <w:pStyle w:val="Heading2"/>
      </w:pPr>
      <w:r>
        <w:lastRenderedPageBreak/>
        <w:t>Kubernetes Configuration</w:t>
      </w:r>
    </w:p>
    <w:p w14:paraId="5394E569" w14:textId="77777777" w:rsidR="00FB0781" w:rsidRDefault="00000000">
      <w:r>
        <w:t>The deployment uses 1 replica with resource requests of 100m CPU / 128Mi memory and limits of 250m CPU / 256Mi memory. Liveness and readiness probes hit the /health endpoint to ensure the pod is serving traffic correctly.</w:t>
      </w:r>
    </w:p>
    <w:p w14:paraId="1231BF58" w14:textId="77777777" w:rsidR="00FB0781" w:rsidRDefault="00000000">
      <w:r>
        <w:t xml:space="preserve">A </w:t>
      </w:r>
      <w:proofErr w:type="spellStart"/>
      <w:r>
        <w:t>LoadBalancer</w:t>
      </w:r>
      <w:proofErr w:type="spellEnd"/>
      <w:r>
        <w:t xml:space="preserve"> Service exposes the API on port 80 (forwarding to container port 8000), provisioning a public IP address automatically.</w:t>
      </w:r>
    </w:p>
    <w:p w14:paraId="1986506A" w14:textId="77777777" w:rsidR="00FB0781" w:rsidRDefault="00000000">
      <w:pPr>
        <w:pStyle w:val="Heading2"/>
      </w:pPr>
      <w:r>
        <w:t>Live Endpoint</w:t>
      </w:r>
    </w:p>
    <w:p w14:paraId="50C7A3E3" w14:textId="77777777" w:rsidR="00FB0781" w:rsidRDefault="00000000">
      <w:r>
        <w:t>The API is accessible at: http://34.60.20.112</w:t>
      </w:r>
    </w:p>
    <w:p w14:paraId="15E709D8" w14:textId="77777777" w:rsidR="00FB0781" w:rsidRDefault="00000000">
      <w:r>
        <w:t>Verified endpoints:</w:t>
      </w:r>
    </w:p>
    <w:p w14:paraId="5B7156CB" w14:textId="77777777" w:rsidR="00FB0781" w:rsidRDefault="00000000">
      <w:pPr>
        <w:pStyle w:val="ListBullet"/>
      </w:pPr>
      <w:r>
        <w:t>GET /health - returns model status and readiness</w:t>
      </w:r>
    </w:p>
    <w:p w14:paraId="261B93D9" w14:textId="77777777" w:rsidR="00FB0781" w:rsidRDefault="00000000">
      <w:pPr>
        <w:pStyle w:val="ListBullet"/>
      </w:pPr>
      <w:r>
        <w:t>POST /predict - accepts patient features, returns prediction with confidence</w:t>
      </w:r>
    </w:p>
    <w:p w14:paraId="0B03A71B" w14:textId="77777777" w:rsidR="00FB0781" w:rsidRDefault="00000000">
      <w:pPr>
        <w:pStyle w:val="ListBullet"/>
      </w:pPr>
      <w:r>
        <w:t>GET /metrics - Prometheus-format metrics for monitoring</w:t>
      </w:r>
    </w:p>
    <w:p w14:paraId="262E5DEC" w14:textId="77777777" w:rsidR="00FB0781" w:rsidRDefault="00000000">
      <w:r>
        <w:br w:type="page"/>
      </w:r>
    </w:p>
    <w:p w14:paraId="5BD5F987" w14:textId="77777777" w:rsidR="00FB0781" w:rsidRDefault="00000000">
      <w:pPr>
        <w:pStyle w:val="Heading1"/>
      </w:pPr>
      <w:r>
        <w:lastRenderedPageBreak/>
        <w:t>9. Monitoring &amp; Logging</w:t>
      </w:r>
    </w:p>
    <w:p w14:paraId="3AD2A53B" w14:textId="77777777" w:rsidR="00FB0781" w:rsidRDefault="00000000">
      <w:pPr>
        <w:pStyle w:val="Heading2"/>
      </w:pPr>
      <w:r>
        <w:t>API Request Logging</w:t>
      </w:r>
    </w:p>
    <w:p w14:paraId="3E19A592" w14:textId="77777777" w:rsidR="00FB0781" w:rsidRDefault="00000000">
      <w:r>
        <w:t xml:space="preserve">The </w:t>
      </w:r>
      <w:proofErr w:type="spellStart"/>
      <w:r>
        <w:t>FastAPI</w:t>
      </w:r>
      <w:proofErr w:type="spellEnd"/>
      <w:r>
        <w:t xml:space="preserve"> application includes structured JSON logging for every prediction request. Each log entry includes: timestamp, input features, prediction result, confidence score, and model name. This provides an audit trail for debugging and compliance.</w:t>
      </w:r>
    </w:p>
    <w:p w14:paraId="78F1A368" w14:textId="77777777" w:rsidR="00FB0781" w:rsidRDefault="00000000">
      <w:pPr>
        <w:pStyle w:val="Heading2"/>
      </w:pPr>
      <w:r>
        <w:t>Prometheus Metrics</w:t>
      </w:r>
    </w:p>
    <w:p w14:paraId="6916D706" w14:textId="77777777" w:rsidR="00FB0781" w:rsidRDefault="00000000">
      <w:r>
        <w:t>The /metrics endpoint exposes both auto-instrumented HTTP metrics and custom ML-specific metrics in Prometheus format:</w:t>
      </w:r>
    </w:p>
    <w:p w14:paraId="2C43DFF7" w14:textId="77777777" w:rsidR="00FB0781" w:rsidRDefault="00000000">
      <w:r>
        <w:t xml:space="preserve">Standard HTTP Metrics (auto-instrumented via </w:t>
      </w:r>
      <w:proofErr w:type="spellStart"/>
      <w:r>
        <w:t>prometheus-fastapi-instrumentator</w:t>
      </w:r>
      <w:proofErr w:type="spellEnd"/>
      <w:r>
        <w:t>):</w:t>
      </w:r>
    </w:p>
    <w:p w14:paraId="42F3D7F4" w14:textId="77777777" w:rsidR="00FB0781" w:rsidRDefault="00000000">
      <w:pPr>
        <w:pStyle w:val="ListBullet"/>
      </w:pPr>
      <w:proofErr w:type="spellStart"/>
      <w:r>
        <w:t>http_requests_total</w:t>
      </w:r>
      <w:proofErr w:type="spellEnd"/>
      <w:r>
        <w:t xml:space="preserve"> - counter of all requests by method, handler, and status</w:t>
      </w:r>
    </w:p>
    <w:p w14:paraId="1FB08196" w14:textId="77777777" w:rsidR="00FB0781" w:rsidRDefault="00000000">
      <w:pPr>
        <w:pStyle w:val="ListBullet"/>
      </w:pPr>
      <w:proofErr w:type="spellStart"/>
      <w:r>
        <w:t>http_request_duration_seconds</w:t>
      </w:r>
      <w:proofErr w:type="spellEnd"/>
      <w:r>
        <w:t xml:space="preserve"> - histogram of request latency</w:t>
      </w:r>
    </w:p>
    <w:p w14:paraId="51681814" w14:textId="77777777" w:rsidR="00FB0781" w:rsidRDefault="00000000">
      <w:pPr>
        <w:pStyle w:val="ListBullet"/>
      </w:pPr>
      <w:proofErr w:type="spellStart"/>
      <w:r>
        <w:t>http_requests_in_progress</w:t>
      </w:r>
      <w:proofErr w:type="spellEnd"/>
      <w:r>
        <w:t xml:space="preserve"> - gauge of concurrent requests</w:t>
      </w:r>
    </w:p>
    <w:p w14:paraId="2170A723" w14:textId="77777777" w:rsidR="00FB0781" w:rsidRDefault="00FB0781"/>
    <w:p w14:paraId="79C8A475" w14:textId="77777777" w:rsidR="00FB0781" w:rsidRDefault="00000000">
      <w:r>
        <w:t xml:space="preserve">Custom ML Metrics (application-level, defined in </w:t>
      </w:r>
      <w:proofErr w:type="spellStart"/>
      <w:r>
        <w:t>api</w:t>
      </w:r>
      <w:proofErr w:type="spellEnd"/>
      <w:r>
        <w:t>/app.py):</w:t>
      </w:r>
    </w:p>
    <w:p w14:paraId="215A05EE" w14:textId="77777777" w:rsidR="00FB0781" w:rsidRDefault="00000000">
      <w:pPr>
        <w:pStyle w:val="ListBullet"/>
      </w:pPr>
      <w:proofErr w:type="spellStart"/>
      <w:r>
        <w:t>ml_predictions_total</w:t>
      </w:r>
      <w:proofErr w:type="spellEnd"/>
      <w:r>
        <w:t xml:space="preserve"> - counter of predictions by class (Disease / No Disease)</w:t>
      </w:r>
    </w:p>
    <w:p w14:paraId="15A244D2" w14:textId="77777777" w:rsidR="00FB0781" w:rsidRDefault="00000000">
      <w:pPr>
        <w:pStyle w:val="ListBullet"/>
      </w:pPr>
      <w:proofErr w:type="spellStart"/>
      <w:r>
        <w:t>ml_prediction_confidence</w:t>
      </w:r>
      <w:proofErr w:type="spellEnd"/>
      <w:r>
        <w:t xml:space="preserve"> - histogram of model confidence scores (buckets: 0.5-1.0)</w:t>
      </w:r>
    </w:p>
    <w:p w14:paraId="0D36D91A" w14:textId="77777777" w:rsidR="00FB0781" w:rsidRDefault="00000000">
      <w:pPr>
        <w:pStyle w:val="ListBullet"/>
      </w:pPr>
      <w:proofErr w:type="spellStart"/>
      <w:r>
        <w:t>ml_model_info</w:t>
      </w:r>
      <w:proofErr w:type="spellEnd"/>
      <w:r>
        <w:t xml:space="preserve"> - gauge indicating currently active model (labeled by model name)</w:t>
      </w:r>
    </w:p>
    <w:p w14:paraId="0C335F63" w14:textId="77777777" w:rsidR="00FB0781" w:rsidRDefault="00000000">
      <w:pPr>
        <w:pStyle w:val="Heading2"/>
      </w:pPr>
      <w:r>
        <w:t>Monitoring Stack (Prometheus + Grafana)</w:t>
      </w:r>
    </w:p>
    <w:p w14:paraId="29DF217F" w14:textId="77777777" w:rsidR="00FB0781" w:rsidRDefault="00000000">
      <w:r>
        <w:t>A monitoring stack is deployed in the GKE cluster alongside the API:</w:t>
      </w:r>
    </w:p>
    <w:p w14:paraId="7014D861" w14:textId="77777777" w:rsidR="00FB0781" w:rsidRDefault="00000000">
      <w:pPr>
        <w:pStyle w:val="ListBullet"/>
      </w:pPr>
      <w:r>
        <w:t>Prometheus (prom/prometheus:v2.51.0) - scrapes /metrics every 15s from the API service</w:t>
      </w:r>
    </w:p>
    <w:p w14:paraId="6ABDF9DF" w14:textId="77777777" w:rsidR="00FB0781" w:rsidRDefault="00000000">
      <w:pPr>
        <w:pStyle w:val="ListBullet"/>
      </w:pPr>
      <w:r>
        <w:t>Grafana (</w:t>
      </w:r>
      <w:proofErr w:type="spellStart"/>
      <w:r>
        <w:t>grafana</w:t>
      </w:r>
      <w:proofErr w:type="spellEnd"/>
      <w:r>
        <w:t xml:space="preserve">/grafana:10.4.0) - provides dashboards with pre-configured Prometheus </w:t>
      </w:r>
      <w:proofErr w:type="spellStart"/>
      <w:r>
        <w:t>datasource</w:t>
      </w:r>
      <w:proofErr w:type="spellEnd"/>
    </w:p>
    <w:p w14:paraId="1527CACA" w14:textId="77777777" w:rsidR="00FB0781" w:rsidRDefault="00000000">
      <w:pPr>
        <w:pStyle w:val="Heading2"/>
      </w:pPr>
      <w:r>
        <w:t>Grafana Dashboard</w:t>
      </w:r>
    </w:p>
    <w:p w14:paraId="329B54A4" w14:textId="77777777" w:rsidR="00FB0781" w:rsidRDefault="00000000">
      <w:r>
        <w:t>The pre-provisioned dashboard includes both ML and API monitoring panels:</w:t>
      </w:r>
    </w:p>
    <w:p w14:paraId="0C0AE655" w14:textId="77777777" w:rsidR="00FB0781" w:rsidRDefault="00FB0781"/>
    <w:p w14:paraId="1932FAB0" w14:textId="77777777" w:rsidR="00FB0781" w:rsidRDefault="00000000">
      <w:r>
        <w:t>ML Metrics Panels:</w:t>
      </w:r>
    </w:p>
    <w:p w14:paraId="53C7E111" w14:textId="77777777" w:rsidR="00FB0781" w:rsidRDefault="00000000">
      <w:pPr>
        <w:pStyle w:val="ListBullet"/>
      </w:pPr>
      <w:r>
        <w:t>Prediction Distribution - pie chart showing Disease vs No Disease split</w:t>
      </w:r>
    </w:p>
    <w:p w14:paraId="36122CAE" w14:textId="77777777" w:rsidR="00FB0781" w:rsidRDefault="00000000">
      <w:pPr>
        <w:pStyle w:val="ListBullet"/>
      </w:pPr>
      <w:r>
        <w:t>Prediction Rate by Class - time series of predictions per second per class</w:t>
      </w:r>
    </w:p>
    <w:p w14:paraId="7248F170" w14:textId="77777777" w:rsidR="00FB0781" w:rsidRDefault="00000000">
      <w:pPr>
        <w:pStyle w:val="ListBullet"/>
      </w:pPr>
      <w:r>
        <w:t>Confidence Score Distribution - histogram of model confidence across predictions</w:t>
      </w:r>
    </w:p>
    <w:p w14:paraId="73635AE8" w14:textId="77777777" w:rsidR="00FB0781" w:rsidRDefault="00000000">
      <w:pPr>
        <w:pStyle w:val="ListBullet"/>
      </w:pPr>
      <w:r>
        <w:t>Average Confidence Score - time series showing model confidence trend</w:t>
      </w:r>
    </w:p>
    <w:p w14:paraId="45A374D6" w14:textId="77777777" w:rsidR="00FB0781" w:rsidRDefault="00000000">
      <w:pPr>
        <w:pStyle w:val="ListBullet"/>
      </w:pPr>
      <w:r>
        <w:t>Total Predictions - cumulative count of all predictions served</w:t>
      </w:r>
    </w:p>
    <w:p w14:paraId="2AC607A4" w14:textId="77777777" w:rsidR="00FB0781" w:rsidRDefault="00000000">
      <w:pPr>
        <w:pStyle w:val="ListBullet"/>
      </w:pPr>
      <w:r>
        <w:t>Active Model - displays the currently loaded model name</w:t>
      </w:r>
    </w:p>
    <w:p w14:paraId="0A1FE683" w14:textId="77777777" w:rsidR="00FB0781" w:rsidRDefault="00FB0781"/>
    <w:p w14:paraId="04DAF175" w14:textId="77777777" w:rsidR="00FB0781" w:rsidRDefault="00000000">
      <w:r>
        <w:t>API/DevOps Metrics Panels:</w:t>
      </w:r>
    </w:p>
    <w:p w14:paraId="5E6DBC04" w14:textId="77777777" w:rsidR="00FB0781" w:rsidRDefault="00000000">
      <w:pPr>
        <w:pStyle w:val="ListBullet"/>
      </w:pPr>
      <w:r>
        <w:t>Request Rate (req/s) - incoming traffic across all endpoints</w:t>
      </w:r>
    </w:p>
    <w:p w14:paraId="32D2CD3B" w14:textId="77777777" w:rsidR="00FB0781" w:rsidRDefault="00000000">
      <w:pPr>
        <w:pStyle w:val="ListBullet"/>
      </w:pPr>
      <w:r>
        <w:t>Response Latency (p50/p95/p99) - percentile latency from histogram</w:t>
      </w:r>
    </w:p>
    <w:p w14:paraId="5C1819DD" w14:textId="77777777" w:rsidR="00FB0781" w:rsidRDefault="00000000">
      <w:pPr>
        <w:pStyle w:val="ListBullet"/>
      </w:pPr>
      <w:r>
        <w:t>HTTP Status Codes - pie chart of 2xx/4xx/5xx responses</w:t>
      </w:r>
    </w:p>
    <w:p w14:paraId="4025A741" w14:textId="6F667ED0" w:rsidR="00FB0781" w:rsidRDefault="00000000" w:rsidP="00C0390F">
      <w:pPr>
        <w:pStyle w:val="ListBullet"/>
      </w:pPr>
      <w:r>
        <w:t>Error Rate - non-2xx responses over time</w:t>
      </w:r>
    </w:p>
    <w:p w14:paraId="2CA0FA1B" w14:textId="77777777" w:rsidR="00C0390F" w:rsidRDefault="00C0390F" w:rsidP="00C0390F">
      <w:pPr>
        <w:pStyle w:val="ListBullet"/>
        <w:numPr>
          <w:ilvl w:val="0"/>
          <w:numId w:val="0"/>
        </w:numPr>
        <w:ind w:left="360"/>
      </w:pPr>
    </w:p>
    <w:p w14:paraId="7F8E50FC" w14:textId="77777777" w:rsidR="00FB0781" w:rsidRDefault="00000000">
      <w:r>
        <w:t>A traffic generation script (scripts/generate_traffic.sh) sends randomized prediction requests to populate the dashboards with live data.</w:t>
      </w:r>
    </w:p>
    <w:p w14:paraId="11C5D4BA" w14:textId="77777777" w:rsidR="00FB0781" w:rsidRDefault="00000000">
      <w:r>
        <w:br w:type="page"/>
      </w:r>
    </w:p>
    <w:p w14:paraId="6D7E9CBD" w14:textId="77777777" w:rsidR="00FB0781" w:rsidRDefault="00000000">
      <w:pPr>
        <w:pStyle w:val="Heading1"/>
      </w:pPr>
      <w:r>
        <w:lastRenderedPageBreak/>
        <w:t>10. Architecture &amp; Conclusion</w:t>
      </w:r>
    </w:p>
    <w:p w14:paraId="2D4FEF34" w14:textId="77777777" w:rsidR="00FB0781" w:rsidRDefault="00000000">
      <w:pPr>
        <w:pStyle w:val="Heading2"/>
      </w:pPr>
      <w:r>
        <w:t>End-to-End Pipeline Architecture</w:t>
      </w:r>
    </w:p>
    <w:p w14:paraId="6E9870FC" w14:textId="77777777" w:rsidR="00FB0781" w:rsidRDefault="00000000">
      <w:r>
        <w:t xml:space="preserve">The complete </w:t>
      </w:r>
      <w:proofErr w:type="spellStart"/>
      <w:r>
        <w:t>MLOps</w:t>
      </w:r>
      <w:proofErr w:type="spellEnd"/>
      <w:r>
        <w:t xml:space="preserve"> pipeline flow:</w:t>
      </w:r>
    </w:p>
    <w:p w14:paraId="69335E3E" w14:textId="77777777" w:rsidR="00FB0781" w:rsidRDefault="00000000">
      <w:pPr>
        <w:pStyle w:val="ListBullet"/>
      </w:pPr>
      <w:r>
        <w:t xml:space="preserve">1. Data Acquisition: UCI Repository via </w:t>
      </w:r>
      <w:proofErr w:type="spellStart"/>
      <w:r>
        <w:t>ucimlrepo</w:t>
      </w:r>
      <w:proofErr w:type="spellEnd"/>
      <w:r>
        <w:t xml:space="preserve"> package (dataset ID 45)</w:t>
      </w:r>
    </w:p>
    <w:p w14:paraId="72B36389" w14:textId="77777777" w:rsidR="00FB0781" w:rsidRDefault="00000000">
      <w:pPr>
        <w:pStyle w:val="ListBullet"/>
      </w:pPr>
      <w:r>
        <w:t>2. Preprocessing: Missing value imputation + target binarization</w:t>
      </w:r>
    </w:p>
    <w:p w14:paraId="66FE7800" w14:textId="77777777" w:rsidR="00FB0781" w:rsidRDefault="00000000">
      <w:pPr>
        <w:pStyle w:val="ListBullet"/>
      </w:pPr>
      <w:r>
        <w:t xml:space="preserve">3. Feature Engineering: 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ColumnTransformer</w:t>
      </w:r>
      <w:proofErr w:type="spellEnd"/>
      <w:r>
        <w:t xml:space="preserve"> (</w:t>
      </w:r>
      <w:proofErr w:type="spellStart"/>
      <w:r>
        <w:t>StandardScaler</w:t>
      </w:r>
      <w:proofErr w:type="spellEnd"/>
      <w:r>
        <w:t xml:space="preserve"> + </w:t>
      </w:r>
      <w:proofErr w:type="spellStart"/>
      <w:r>
        <w:t>OneHotEncoder</w:t>
      </w:r>
      <w:proofErr w:type="spellEnd"/>
      <w:r>
        <w:t>)</w:t>
      </w:r>
    </w:p>
    <w:p w14:paraId="4B4E9428" w14:textId="77777777" w:rsidR="00FB0781" w:rsidRDefault="00000000">
      <w:pPr>
        <w:pStyle w:val="ListBullet"/>
      </w:pPr>
      <w:r>
        <w:t xml:space="preserve">4. Training: 3 models with </w:t>
      </w:r>
      <w:proofErr w:type="spellStart"/>
      <w:r>
        <w:t>GridSearchCV</w:t>
      </w:r>
      <w:proofErr w:type="spellEnd"/>
      <w:r>
        <w:t>, 5-fold stratified CV</w:t>
      </w:r>
    </w:p>
    <w:p w14:paraId="20969B8C" w14:textId="77777777" w:rsidR="00FB0781" w:rsidRDefault="00000000">
      <w:pPr>
        <w:pStyle w:val="ListBullet"/>
      </w:pPr>
      <w:r>
        <w:t xml:space="preserve">5. Experiment Tracking: </w:t>
      </w:r>
      <w:proofErr w:type="spellStart"/>
      <w:r>
        <w:t>MLflow</w:t>
      </w:r>
      <w:proofErr w:type="spellEnd"/>
      <w:r>
        <w:t xml:space="preserve"> logs params, metrics, artifacts per run</w:t>
      </w:r>
    </w:p>
    <w:p w14:paraId="4CDA1B9B" w14:textId="77777777" w:rsidR="00FB0781" w:rsidRDefault="00000000">
      <w:pPr>
        <w:pStyle w:val="ListBullet"/>
      </w:pPr>
      <w:r>
        <w:t xml:space="preserve">6. Model Packaging: </w:t>
      </w:r>
      <w:proofErr w:type="spellStart"/>
      <w:r>
        <w:t>joblib</w:t>
      </w:r>
      <w:proofErr w:type="spellEnd"/>
      <w:r>
        <w:t xml:space="preserve"> pickle + </w:t>
      </w:r>
      <w:proofErr w:type="spellStart"/>
      <w:r>
        <w:t>models_metadata.json</w:t>
      </w:r>
      <w:proofErr w:type="spellEnd"/>
    </w:p>
    <w:p w14:paraId="6661E9AA" w14:textId="77777777" w:rsidR="00FB0781" w:rsidRDefault="00000000">
      <w:pPr>
        <w:pStyle w:val="ListBullet"/>
      </w:pPr>
      <w:r>
        <w:t xml:space="preserve">7. API: </w:t>
      </w:r>
      <w:proofErr w:type="spellStart"/>
      <w:r>
        <w:t>FastAPI</w:t>
      </w:r>
      <w:proofErr w:type="spellEnd"/>
      <w:r>
        <w:t xml:space="preserve"> with /predict, /health, /metrics endpoints</w:t>
      </w:r>
    </w:p>
    <w:p w14:paraId="554E0F39" w14:textId="77777777" w:rsidR="00FB0781" w:rsidRDefault="00000000">
      <w:pPr>
        <w:pStyle w:val="ListBullet"/>
      </w:pPr>
      <w:r>
        <w:t>8. Containerization: Docker (python:3.11-slim)</w:t>
      </w:r>
    </w:p>
    <w:p w14:paraId="2EAAF033" w14:textId="77777777" w:rsidR="00FB0781" w:rsidRDefault="00000000">
      <w:pPr>
        <w:pStyle w:val="ListBullet"/>
      </w:pPr>
      <w:r>
        <w:t xml:space="preserve">9. CI/CD: GitHub Actions (lint -&gt; test -&gt; </w:t>
      </w:r>
      <w:proofErr w:type="spellStart"/>
      <w:r>
        <w:t>build+push</w:t>
      </w:r>
      <w:proofErr w:type="spellEnd"/>
      <w:r>
        <w:t xml:space="preserve"> -&gt; deploy)</w:t>
      </w:r>
    </w:p>
    <w:p w14:paraId="6ECD9CFB" w14:textId="77777777" w:rsidR="00FB0781" w:rsidRDefault="00000000">
      <w:pPr>
        <w:pStyle w:val="ListBullet"/>
      </w:pPr>
      <w:r>
        <w:t xml:space="preserve">10. Deployment: GKE (1 replica, </w:t>
      </w:r>
      <w:proofErr w:type="spellStart"/>
      <w:r>
        <w:t>LoadBalancer</w:t>
      </w:r>
      <w:proofErr w:type="spellEnd"/>
      <w:r>
        <w:t>, health probes)</w:t>
      </w:r>
    </w:p>
    <w:p w14:paraId="610C3BD2" w14:textId="77777777" w:rsidR="00FB0781" w:rsidRDefault="00000000">
      <w:pPr>
        <w:pStyle w:val="ListBullet"/>
      </w:pPr>
      <w:r>
        <w:t>11. Monitoring: Prometheus + Grafana (request rate, latency, errors)</w:t>
      </w:r>
    </w:p>
    <w:p w14:paraId="2D5FE40C" w14:textId="77777777" w:rsidR="00FB0781" w:rsidRDefault="00000000">
      <w:pPr>
        <w:pStyle w:val="Heading2"/>
      </w:pPr>
      <w:r>
        <w:t>Conclusion</w:t>
      </w:r>
    </w:p>
    <w:p w14:paraId="52BC6465" w14:textId="77777777" w:rsidR="00FB0781" w:rsidRDefault="00000000">
      <w:r>
        <w:t xml:space="preserve">This project demonstrates a complete </w:t>
      </w:r>
      <w:proofErr w:type="spellStart"/>
      <w:r>
        <w:t>MLOps</w:t>
      </w:r>
      <w:proofErr w:type="spellEnd"/>
      <w:r>
        <w:t xml:space="preserve"> lifecycle from raw data to production-deployed model with automated CI/CD and monitoring. Key outcomes:</w:t>
      </w:r>
    </w:p>
    <w:p w14:paraId="20644DD6" w14:textId="77777777" w:rsidR="00FB0781" w:rsidRDefault="00000000">
      <w:pPr>
        <w:pStyle w:val="ListBullet"/>
      </w:pPr>
      <w:r>
        <w:t>Logistic Regression achieved best performance (ROC-AUC: 0.9643) on the Cleveland dataset</w:t>
      </w:r>
    </w:p>
    <w:p w14:paraId="430AC7BC" w14:textId="77777777" w:rsidR="00FB0781" w:rsidRDefault="00000000">
      <w:pPr>
        <w:pStyle w:val="ListBullet"/>
      </w:pPr>
      <w:r>
        <w:t xml:space="preserve">Full reproducibility via </w:t>
      </w:r>
      <w:proofErr w:type="spellStart"/>
      <w:r>
        <w:t>ucimlrepo</w:t>
      </w:r>
      <w:proofErr w:type="spellEnd"/>
      <w:r>
        <w:t xml:space="preserve"> data fetching and pinned requirements</w:t>
      </w:r>
    </w:p>
    <w:p w14:paraId="0F9D4B98" w14:textId="77777777" w:rsidR="00FB0781" w:rsidRDefault="00000000">
      <w:pPr>
        <w:pStyle w:val="ListBullet"/>
      </w:pPr>
      <w:r>
        <w:t>Automated pipeline ensures code quality (lint + 32 tests) before deployment</w:t>
      </w:r>
    </w:p>
    <w:p w14:paraId="2069C6F6" w14:textId="77777777" w:rsidR="00FB0781" w:rsidRDefault="00000000">
      <w:pPr>
        <w:pStyle w:val="ListBullet"/>
      </w:pPr>
      <w:r>
        <w:t>Production API serves predictions at http://34.60.20.112 with sub-second latency</w:t>
      </w:r>
    </w:p>
    <w:p w14:paraId="15027C73" w14:textId="77777777" w:rsidR="00FB0781" w:rsidRDefault="00000000">
      <w:pPr>
        <w:pStyle w:val="ListBullet"/>
      </w:pPr>
      <w:r>
        <w:t>Monitoring stack provides real-time visibility into API health and performance</w:t>
      </w:r>
    </w:p>
    <w:sectPr w:rsidR="00FB0781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1A789" w14:textId="77777777" w:rsidR="002510C7" w:rsidRDefault="002510C7" w:rsidP="00C0390F">
      <w:pPr>
        <w:spacing w:after="0" w:line="240" w:lineRule="auto"/>
      </w:pPr>
      <w:r>
        <w:separator/>
      </w:r>
    </w:p>
  </w:endnote>
  <w:endnote w:type="continuationSeparator" w:id="0">
    <w:p w14:paraId="0CDFBDF0" w14:textId="77777777" w:rsidR="002510C7" w:rsidRDefault="002510C7" w:rsidP="00C03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90A7" w14:textId="5E80A725" w:rsidR="00C0390F" w:rsidRDefault="00C039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9930A7" wp14:editId="319EB53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17660278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0224AC" w14:textId="5745E0C1" w:rsidR="00C0390F" w:rsidRPr="00C0390F" w:rsidRDefault="00C0390F" w:rsidP="00C039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039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930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720224AC" w14:textId="5745E0C1" w:rsidR="00C0390F" w:rsidRPr="00C0390F" w:rsidRDefault="00C0390F" w:rsidP="00C039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0390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04DDC" w14:textId="5C6974D1" w:rsidR="00C0390F" w:rsidRDefault="00C039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B35A1B" wp14:editId="27E7E76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748491314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AE267C" w14:textId="744872D8" w:rsidR="00C0390F" w:rsidRPr="00C0390F" w:rsidRDefault="00C0390F" w:rsidP="00C039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B35A1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" filled="f" stroked="f">
              <v:textbox style="mso-fit-shape-to-text:t" inset="0,0,20pt,15pt">
                <w:txbxContent>
                  <w:p w14:paraId="49AE267C" w14:textId="744872D8" w:rsidR="00C0390F" w:rsidRPr="00C0390F" w:rsidRDefault="00C0390F" w:rsidP="00C039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9F886" w14:textId="1D4F91D7" w:rsidR="00C0390F" w:rsidRDefault="00C039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9AB9ED" wp14:editId="6373D74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982183374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D08BD" w14:textId="3CA5329F" w:rsidR="00C0390F" w:rsidRPr="00C0390F" w:rsidRDefault="00C0390F" w:rsidP="00C039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039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AB9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6ADD08BD" w14:textId="3CA5329F" w:rsidR="00C0390F" w:rsidRPr="00C0390F" w:rsidRDefault="00C0390F" w:rsidP="00C039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0390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0770" w14:textId="77777777" w:rsidR="002510C7" w:rsidRDefault="002510C7" w:rsidP="00C0390F">
      <w:pPr>
        <w:spacing w:after="0" w:line="240" w:lineRule="auto"/>
      </w:pPr>
      <w:r>
        <w:separator/>
      </w:r>
    </w:p>
  </w:footnote>
  <w:footnote w:type="continuationSeparator" w:id="0">
    <w:p w14:paraId="14FAB281" w14:textId="77777777" w:rsidR="002510C7" w:rsidRDefault="002510C7" w:rsidP="00C03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A7AB2" w14:textId="77777777" w:rsidR="004D491A" w:rsidRDefault="004D49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B24E" w14:textId="77777777" w:rsidR="004D491A" w:rsidRDefault="004D49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16378" w14:textId="77777777" w:rsidR="004D491A" w:rsidRDefault="004D49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894323">
    <w:abstractNumId w:val="8"/>
  </w:num>
  <w:num w:numId="2" w16cid:durableId="831221530">
    <w:abstractNumId w:val="6"/>
  </w:num>
  <w:num w:numId="3" w16cid:durableId="1466005202">
    <w:abstractNumId w:val="5"/>
  </w:num>
  <w:num w:numId="4" w16cid:durableId="933198858">
    <w:abstractNumId w:val="4"/>
  </w:num>
  <w:num w:numId="5" w16cid:durableId="1374114280">
    <w:abstractNumId w:val="7"/>
  </w:num>
  <w:num w:numId="6" w16cid:durableId="26412679">
    <w:abstractNumId w:val="3"/>
  </w:num>
  <w:num w:numId="7" w16cid:durableId="1168324797">
    <w:abstractNumId w:val="2"/>
  </w:num>
  <w:num w:numId="8" w16cid:durableId="1206720432">
    <w:abstractNumId w:val="1"/>
  </w:num>
  <w:num w:numId="9" w16cid:durableId="187888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0C7"/>
    <w:rsid w:val="0029639D"/>
    <w:rsid w:val="00326F90"/>
    <w:rsid w:val="004D491A"/>
    <w:rsid w:val="00890995"/>
    <w:rsid w:val="00AA1D8D"/>
    <w:rsid w:val="00B47730"/>
    <w:rsid w:val="00C0390F"/>
    <w:rsid w:val="00CB0664"/>
    <w:rsid w:val="00CB15F2"/>
    <w:rsid w:val="00DC16F1"/>
    <w:rsid w:val="00FB07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5BA700"/>
  <w14:defaultImageDpi w14:val="300"/>
  <w15:docId w15:val="{1E60FD73-0210-C742-9D07-701BA2EF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2222</Words>
  <Characters>12672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Rishav Gupta (rishavgu)</cp:lastModifiedBy>
  <cp:revision>3</cp:revision>
  <dcterms:created xsi:type="dcterms:W3CDTF">2013-12-23T23:15:00Z</dcterms:created>
  <dcterms:modified xsi:type="dcterms:W3CDTF">2026-05-09T05:05:00Z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7625b7ce,462188a5,2c9d1232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