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B15B3" w14:textId="72ECCDE4" w:rsidR="00EA1F2E" w:rsidRPr="00C712F8" w:rsidRDefault="00EA1F2E" w:rsidP="00D57F4A">
      <w:pPr>
        <w:spacing w:line="360" w:lineRule="auto"/>
      </w:pPr>
      <w:r w:rsidRPr="00C712F8">
        <w:t xml:space="preserve">PAGE </w:t>
      </w:r>
      <w:r w:rsidR="00B81072" w:rsidRPr="00C712F8">
        <w:t>110</w:t>
      </w:r>
    </w:p>
    <w:p w14:paraId="72D4BD0A" w14:textId="77777777" w:rsidR="00462F50" w:rsidRPr="00C712F8" w:rsidRDefault="00462F50" w:rsidP="00D57F4A">
      <w:pPr>
        <w:spacing w:line="360" w:lineRule="auto"/>
      </w:pPr>
    </w:p>
    <w:p w14:paraId="12D99259" w14:textId="2476042E" w:rsidR="00E55C6C" w:rsidRPr="00C712F8" w:rsidRDefault="00E55C6C" w:rsidP="006455E7">
      <w:pPr>
        <w:spacing w:line="360" w:lineRule="auto"/>
        <w:outlineLvl w:val="3"/>
        <w:rPr>
          <w:b/>
          <w:bCs/>
          <w:u w:val="single"/>
        </w:rPr>
      </w:pPr>
      <w:r w:rsidRPr="00C712F8">
        <w:rPr>
          <w:b/>
          <w:bCs/>
          <w:u w:val="single"/>
        </w:rPr>
        <w:t xml:space="preserve">0. Title and abstract </w:t>
      </w:r>
    </w:p>
    <w:p w14:paraId="3FD02EEF" w14:textId="77777777" w:rsidR="00E55C6C" w:rsidRPr="00C712F8" w:rsidRDefault="00E55C6C" w:rsidP="00D57F4A">
      <w:pPr>
        <w:pStyle w:val="ListParagraph"/>
        <w:numPr>
          <w:ilvl w:val="0"/>
          <w:numId w:val="1"/>
        </w:numPr>
        <w:spacing w:line="360" w:lineRule="auto"/>
      </w:pPr>
    </w:p>
    <w:p w14:paraId="4B4F90F5" w14:textId="672576A2" w:rsidR="00DF688D" w:rsidRDefault="00DF688D" w:rsidP="00D57F4A">
      <w:pPr>
        <w:spacing w:line="360" w:lineRule="auto"/>
      </w:pPr>
    </w:p>
    <w:p w14:paraId="6A2552EA" w14:textId="77777777" w:rsidR="0045776B" w:rsidRPr="00C712F8" w:rsidRDefault="0045776B" w:rsidP="00D57F4A">
      <w:pPr>
        <w:spacing w:line="360" w:lineRule="auto"/>
      </w:pPr>
    </w:p>
    <w:p w14:paraId="4D2809EA" w14:textId="77777777" w:rsidR="0085562D" w:rsidRPr="00C712F8" w:rsidRDefault="00E55C6C" w:rsidP="006455E7">
      <w:pPr>
        <w:spacing w:line="360" w:lineRule="auto"/>
        <w:outlineLvl w:val="3"/>
        <w:rPr>
          <w:b/>
          <w:bCs/>
          <w:u w:val="single"/>
        </w:rPr>
      </w:pPr>
      <w:r w:rsidRPr="00C712F8">
        <w:rPr>
          <w:b/>
          <w:bCs/>
          <w:u w:val="single"/>
        </w:rPr>
        <w:t xml:space="preserve">1. Introduction. </w:t>
      </w:r>
    </w:p>
    <w:p w14:paraId="1E1C4831" w14:textId="77777777" w:rsidR="0085562D" w:rsidRPr="00C712F8" w:rsidRDefault="00E55C6C" w:rsidP="006455E7">
      <w:pPr>
        <w:spacing w:line="360" w:lineRule="auto"/>
        <w:outlineLvl w:val="3"/>
        <w:rPr>
          <w:u w:val="single"/>
        </w:rPr>
      </w:pPr>
      <w:r w:rsidRPr="00C712F8">
        <w:rPr>
          <w:u w:val="single"/>
        </w:rPr>
        <w:t>Motivation</w:t>
      </w:r>
    </w:p>
    <w:p w14:paraId="400E46D6" w14:textId="568F1804" w:rsidR="00592494" w:rsidRPr="00C712F8" w:rsidRDefault="0032337F" w:rsidP="006455E7">
      <w:pPr>
        <w:pStyle w:val="ListParagraph"/>
        <w:numPr>
          <w:ilvl w:val="0"/>
          <w:numId w:val="1"/>
        </w:numPr>
        <w:spacing w:line="360" w:lineRule="auto"/>
        <w:outlineLvl w:val="3"/>
      </w:pPr>
      <w:r w:rsidRPr="00C712F8">
        <w:t xml:space="preserve">Brief look at India’s </w:t>
      </w:r>
      <w:r w:rsidR="00DF4872" w:rsidRPr="00C712F8">
        <w:t>jobless growth</w:t>
      </w:r>
    </w:p>
    <w:p w14:paraId="39666C45" w14:textId="60EC0971" w:rsidR="00443009" w:rsidRPr="00C712F8" w:rsidRDefault="00443009" w:rsidP="00443009">
      <w:pPr>
        <w:pStyle w:val="ListParagraph"/>
        <w:numPr>
          <w:ilvl w:val="1"/>
          <w:numId w:val="1"/>
        </w:numPr>
        <w:spacing w:line="360" w:lineRule="auto"/>
      </w:pPr>
      <w:r w:rsidRPr="00C712F8">
        <w:t xml:space="preserve">Rampant economic inequality, minimizing </w:t>
      </w:r>
      <w:r w:rsidR="00D110A1" w:rsidRPr="00C712F8">
        <w:t>the social benefits of India’s rapid economic growth [@bharti.etal2024]</w:t>
      </w:r>
    </w:p>
    <w:p w14:paraId="6E330E55" w14:textId="750CFF9E" w:rsidR="006F6293" w:rsidRPr="00C712F8" w:rsidRDefault="006F6293" w:rsidP="00443009">
      <w:pPr>
        <w:pStyle w:val="ListParagraph"/>
        <w:numPr>
          <w:ilvl w:val="1"/>
          <w:numId w:val="1"/>
        </w:numPr>
        <w:spacing w:line="360" w:lineRule="auto"/>
      </w:pPr>
      <w:r w:rsidRPr="00C712F8">
        <w:t>Jobless growth [</w:t>
      </w:r>
      <w:r w:rsidR="00250C2A" w:rsidRPr="00C712F8">
        <w:t>@graddol2010a]</w:t>
      </w:r>
    </w:p>
    <w:p w14:paraId="4FA8A1E2" w14:textId="163398D7" w:rsidR="00945CDE" w:rsidRPr="00C712F8" w:rsidRDefault="00DF4872" w:rsidP="006455E7">
      <w:pPr>
        <w:pStyle w:val="ListParagraph"/>
        <w:numPr>
          <w:ilvl w:val="0"/>
          <w:numId w:val="1"/>
        </w:numPr>
        <w:spacing w:line="360" w:lineRule="auto"/>
        <w:outlineLvl w:val="3"/>
      </w:pPr>
      <w:r w:rsidRPr="00C712F8">
        <w:t xml:space="preserve">English-medium instruction as human capital </w:t>
      </w:r>
      <w:r w:rsidR="00C24142" w:rsidRPr="00C712F8">
        <w:t xml:space="preserve">households </w:t>
      </w:r>
      <w:r w:rsidRPr="00C712F8">
        <w:t>invest</w:t>
      </w:r>
      <w:r w:rsidR="00C24142" w:rsidRPr="00C712F8">
        <w:t xml:space="preserve"> in</w:t>
      </w:r>
      <w:r w:rsidR="00945CDE" w:rsidRPr="00C712F8">
        <w:t xml:space="preserve"> (the benefits of English) </w:t>
      </w:r>
    </w:p>
    <w:p w14:paraId="732CB640" w14:textId="10444D45" w:rsidR="00DF4872" w:rsidRPr="00C712F8" w:rsidRDefault="008F083C" w:rsidP="006455E7">
      <w:pPr>
        <w:pStyle w:val="ListParagraph"/>
        <w:numPr>
          <w:ilvl w:val="1"/>
          <w:numId w:val="1"/>
        </w:numPr>
        <w:spacing w:line="360" w:lineRule="auto"/>
        <w:outlineLvl w:val="3"/>
      </w:pPr>
      <w:r w:rsidRPr="00BA58EA">
        <w:t>Perceived</w:t>
      </w:r>
      <w:r w:rsidRPr="00C712F8">
        <w:t xml:space="preserve"> economic benefits</w:t>
      </w:r>
      <w:r w:rsidR="00EC5523" w:rsidRPr="00C712F8">
        <w:t xml:space="preserve"> of English in particular</w:t>
      </w:r>
      <w:r w:rsidRPr="00C712F8">
        <w:t xml:space="preserve">: </w:t>
      </w:r>
      <w:r w:rsidR="00945CDE" w:rsidRPr="00C712F8">
        <w:t>Sought-after by employers</w:t>
      </w:r>
    </w:p>
    <w:p w14:paraId="7D59DBC9" w14:textId="3ED3DE97" w:rsidR="005A6979" w:rsidRPr="00C712F8" w:rsidRDefault="005A6979" w:rsidP="00417F02">
      <w:pPr>
        <w:pStyle w:val="ListParagraph"/>
        <w:numPr>
          <w:ilvl w:val="2"/>
          <w:numId w:val="1"/>
        </w:numPr>
        <w:spacing w:line="360" w:lineRule="auto"/>
      </w:pPr>
      <w:r w:rsidRPr="00C712F8">
        <w:t xml:space="preserve">English is </w:t>
      </w:r>
      <w:r w:rsidR="00C63009" w:rsidRPr="00C712F8">
        <w:t xml:space="preserve">the lingua franca </w:t>
      </w:r>
      <w:r w:rsidR="00B97429" w:rsidRPr="00C712F8">
        <w:t>of the</w:t>
      </w:r>
      <w:r w:rsidR="0032590F" w:rsidRPr="00C712F8">
        <w:t xml:space="preserve"> world</w:t>
      </w:r>
      <w:r w:rsidR="00C63009" w:rsidRPr="00C712F8">
        <w:t xml:space="preserve"> </w:t>
      </w:r>
      <w:r w:rsidRPr="00C712F8">
        <w:t>[@melitz2016]</w:t>
      </w:r>
      <w:r w:rsidR="005541D1" w:rsidRPr="00C712F8">
        <w:t>.</w:t>
      </w:r>
      <w:r w:rsidR="00C9789B" w:rsidRPr="00C712F8">
        <w:t xml:space="preserve"> </w:t>
      </w:r>
      <w:r w:rsidR="005541D1" w:rsidRPr="00C712F8">
        <w:t xml:space="preserve">But so too is it the lingua franca </w:t>
      </w:r>
      <w:r w:rsidR="00C9789B" w:rsidRPr="00C712F8">
        <w:t xml:space="preserve">of </w:t>
      </w:r>
      <w:r w:rsidR="00B97429" w:rsidRPr="00C712F8">
        <w:t>India,</w:t>
      </w:r>
      <w:r w:rsidR="00C9789B" w:rsidRPr="00C712F8">
        <w:t xml:space="preserve"> </w:t>
      </w:r>
      <w:r w:rsidR="00CC55A6" w:rsidRPr="00C712F8">
        <w:t xml:space="preserve">able to </w:t>
      </w:r>
      <w:r w:rsidR="007454B8" w:rsidRPr="00C712F8">
        <w:t xml:space="preserve">cross </w:t>
      </w:r>
      <w:r w:rsidR="00C9789B" w:rsidRPr="00C712F8">
        <w:t xml:space="preserve">internal </w:t>
      </w:r>
      <w:r w:rsidR="00CC55A6" w:rsidRPr="00C712F8">
        <w:t xml:space="preserve">linguistic </w:t>
      </w:r>
      <w:r w:rsidR="00C9789B" w:rsidRPr="00C712F8">
        <w:t xml:space="preserve">borders </w:t>
      </w:r>
      <w:r w:rsidR="00CC55A6" w:rsidRPr="00C712F8">
        <w:t>in a way regionalized and politicized languages, namely Hindi, cannot</w:t>
      </w:r>
      <w:r w:rsidR="005223D8" w:rsidRPr="00C712F8">
        <w:t xml:space="preserve"> [@ramanathan2016a].</w:t>
      </w:r>
      <w:r w:rsidR="0074157F">
        <w:t xml:space="preserve"> India’s linguistic heterogeneity as cause for English and Hindi to arise as lingua franca [@</w:t>
      </w:r>
      <w:r w:rsidR="0074157F" w:rsidRPr="0074157F">
        <w:t>clingingsmithIndustrializationBilingualismIndia2014</w:t>
      </w:r>
      <w:r w:rsidR="0074157F">
        <w:t>]</w:t>
      </w:r>
    </w:p>
    <w:p w14:paraId="7F674FBE" w14:textId="02D6968A" w:rsidR="00C41B37" w:rsidRPr="00C712F8" w:rsidRDefault="00E12C44" w:rsidP="00417F02">
      <w:pPr>
        <w:pStyle w:val="ListParagraph"/>
        <w:numPr>
          <w:ilvl w:val="2"/>
          <w:numId w:val="1"/>
        </w:numPr>
        <w:spacing w:line="360" w:lineRule="auto"/>
      </w:pPr>
      <w:r w:rsidRPr="00C712F8">
        <w:t xml:space="preserve">“Language skills are human capital” (p. 4) </w:t>
      </w:r>
      <w:r w:rsidR="00C41B37" w:rsidRPr="00C712F8">
        <w:t>[@chiswick1995a, p. 4]</w:t>
      </w:r>
    </w:p>
    <w:p w14:paraId="47C919E1" w14:textId="5296D49C" w:rsidR="00417F02" w:rsidRPr="00C712F8" w:rsidRDefault="002E56C5" w:rsidP="00417F02">
      <w:pPr>
        <w:pStyle w:val="ListParagraph"/>
        <w:numPr>
          <w:ilvl w:val="2"/>
          <w:numId w:val="1"/>
        </w:numPr>
        <w:spacing w:line="360" w:lineRule="auto"/>
      </w:pPr>
      <w:r w:rsidRPr="00C712F8">
        <w:t>“English-language skills are a form of human capital” [@azam2013a, p. 344</w:t>
      </w:r>
      <w:r w:rsidR="00564B57" w:rsidRPr="00C712F8">
        <w:t>]</w:t>
      </w:r>
    </w:p>
    <w:p w14:paraId="13693F2A" w14:textId="4956E8A7" w:rsidR="006B627D" w:rsidRPr="00C712F8" w:rsidRDefault="006B627D" w:rsidP="006B627D">
      <w:pPr>
        <w:pStyle w:val="ListParagraph"/>
        <w:numPr>
          <w:ilvl w:val="2"/>
          <w:numId w:val="1"/>
        </w:numPr>
        <w:spacing w:line="360" w:lineRule="auto"/>
      </w:pPr>
      <w:r w:rsidRPr="00C712F8">
        <w:t>India’s jobless growth is seen as a supply-side issue, with Indian students not having enough employable skills</w:t>
      </w:r>
      <w:r w:rsidR="006000A8" w:rsidRPr="00C712F8">
        <w:tab/>
      </w:r>
    </w:p>
    <w:p w14:paraId="6C5F2F1A" w14:textId="79B96565" w:rsidR="006000A8" w:rsidRPr="00C712F8" w:rsidRDefault="006F6293" w:rsidP="006000A8">
      <w:pPr>
        <w:pStyle w:val="ListParagraph"/>
        <w:numPr>
          <w:ilvl w:val="3"/>
          <w:numId w:val="1"/>
        </w:numPr>
        <w:spacing w:line="360" w:lineRule="auto"/>
      </w:pPr>
      <w:r w:rsidRPr="00C712F8">
        <w:t>@</w:t>
      </w:r>
      <w:r w:rsidR="00F5536E" w:rsidRPr="00C712F8">
        <w:t xml:space="preserve">agrawal.agrawal2017, however, find a significant underutilization of labor skills, namely a </w:t>
      </w:r>
      <w:r w:rsidR="00EC5523" w:rsidRPr="00C712F8">
        <w:t xml:space="preserve">high unemployment of those who have received vocational education and training. </w:t>
      </w:r>
    </w:p>
    <w:p w14:paraId="5A8C3F7B" w14:textId="087BA0B3" w:rsidR="00417F02" w:rsidRPr="00C712F8" w:rsidRDefault="00417F02" w:rsidP="006B627D">
      <w:pPr>
        <w:pStyle w:val="ListParagraph"/>
        <w:numPr>
          <w:ilvl w:val="2"/>
          <w:numId w:val="1"/>
        </w:numPr>
        <w:spacing w:line="360" w:lineRule="auto"/>
      </w:pPr>
      <w:r w:rsidRPr="00C712F8">
        <w:t xml:space="preserve">English is particular is an employable </w:t>
      </w:r>
      <w:r w:rsidR="00415E08" w:rsidRPr="00C712F8">
        <w:t xml:space="preserve">skill, particularly in the aftermath of the </w:t>
      </w:r>
      <w:r w:rsidR="00473011" w:rsidRPr="00C712F8">
        <w:t>1990s-2000s</w:t>
      </w:r>
      <w:r w:rsidR="00270381" w:rsidRPr="00C712F8">
        <w:t>,</w:t>
      </w:r>
      <w:r w:rsidR="00473011" w:rsidRPr="00C712F8">
        <w:t xml:space="preserve"> </w:t>
      </w:r>
      <w:r w:rsidR="00A8300F" w:rsidRPr="00C712F8">
        <w:t xml:space="preserve">which saw millions of service jobs </w:t>
      </w:r>
      <w:r w:rsidR="00415E08" w:rsidRPr="00C712F8">
        <w:t>off-shor</w:t>
      </w:r>
      <w:r w:rsidR="00A8300F" w:rsidRPr="00C712F8">
        <w:t xml:space="preserve">ed en masse </w:t>
      </w:r>
      <w:r w:rsidR="00A8300F" w:rsidRPr="00C712F8">
        <w:lastRenderedPageBreak/>
        <w:t>to India</w:t>
      </w:r>
      <w:r w:rsidR="00550C16" w:rsidRPr="00C712F8">
        <w:t xml:space="preserve">, and </w:t>
      </w:r>
      <w:r w:rsidR="00A8300F" w:rsidRPr="00C712F8">
        <w:t>whose</w:t>
      </w:r>
      <w:r w:rsidR="00042399" w:rsidRPr="00C712F8">
        <w:t xml:space="preserve"> higher socio-economic returns [</w:t>
      </w:r>
      <w:r w:rsidR="001C31EF" w:rsidRPr="00C712F8">
        <w:t>@chamarbagwala.sharma2011</w:t>
      </w:r>
      <w:r w:rsidR="00042399" w:rsidRPr="00C712F8">
        <w:t xml:space="preserve">] </w:t>
      </w:r>
      <w:r w:rsidR="00550C16" w:rsidRPr="00C712F8">
        <w:t xml:space="preserve">were only accessible to those fluent in English </w:t>
      </w:r>
      <w:r w:rsidR="007F1113" w:rsidRPr="00C712F8">
        <w:t>[@mankiw.swagel2006]</w:t>
      </w:r>
      <w:r w:rsidR="008541F1" w:rsidRPr="00C712F8">
        <w:t>.</w:t>
      </w:r>
      <w:r w:rsidR="005D7D74" w:rsidRPr="00C712F8">
        <w:t xml:space="preserve"> </w:t>
      </w:r>
      <w:r w:rsidR="00CA08EB" w:rsidRPr="00C712F8">
        <w:t>This</w:t>
      </w:r>
      <w:r w:rsidR="008A4353" w:rsidRPr="00C712F8">
        <w:t xml:space="preserve">, alongside the dominance of US multinational corporations in the Indian economy and of US universities over Indian education </w:t>
      </w:r>
      <w:r w:rsidR="00637D86" w:rsidRPr="00C712F8">
        <w:t>[@</w:t>
      </w:r>
      <w:r w:rsidR="0005605D" w:rsidRPr="0005605D">
        <w:t>bediEnglishLanguageIndia2019</w:t>
      </w:r>
      <w:r w:rsidR="00637D86" w:rsidRPr="00C712F8">
        <w:t xml:space="preserve">, </w:t>
      </w:r>
      <w:r w:rsidR="008A4353" w:rsidRPr="00C712F8">
        <w:t>pp. 32-33</w:t>
      </w:r>
      <w:r w:rsidR="00637D86" w:rsidRPr="00C712F8">
        <w:t>]</w:t>
      </w:r>
      <w:r w:rsidR="00C8192E" w:rsidRPr="00C712F8">
        <w:t xml:space="preserve">. Also English spread alongside information technology </w:t>
      </w:r>
      <w:r w:rsidR="00F0342D" w:rsidRPr="00C712F8">
        <w:t>[@smokotin2014a]</w:t>
      </w:r>
    </w:p>
    <w:p w14:paraId="4722E486" w14:textId="2A4E7188" w:rsidR="00C84A2F" w:rsidRPr="00C712F8" w:rsidRDefault="00C84A2F" w:rsidP="006B627D">
      <w:pPr>
        <w:pStyle w:val="ListParagraph"/>
        <w:numPr>
          <w:ilvl w:val="2"/>
          <w:numId w:val="1"/>
        </w:numPr>
        <w:spacing w:line="360" w:lineRule="auto"/>
      </w:pPr>
      <w:r w:rsidRPr="00C712F8">
        <w:t xml:space="preserve">EMI has been recommended by </w:t>
      </w:r>
      <w:r w:rsidR="00701029" w:rsidRPr="00C712F8">
        <w:t xml:space="preserve">the @commission2009a </w:t>
      </w:r>
    </w:p>
    <w:p w14:paraId="5125B624" w14:textId="644FB271" w:rsidR="00701029" w:rsidRPr="00C712F8" w:rsidRDefault="00701029" w:rsidP="006B627D">
      <w:pPr>
        <w:pStyle w:val="ListParagraph"/>
        <w:numPr>
          <w:ilvl w:val="2"/>
          <w:numId w:val="1"/>
        </w:numPr>
        <w:spacing w:line="360" w:lineRule="auto"/>
      </w:pPr>
      <w:r w:rsidRPr="00C712F8">
        <w:t xml:space="preserve">Despite this, </w:t>
      </w:r>
      <w:r w:rsidR="001B7183" w:rsidRPr="00C712F8">
        <w:t xml:space="preserve">mother tongue instruction has been shown to lead to significantly better academic </w:t>
      </w:r>
      <w:r w:rsidR="009A3289" w:rsidRPr="00C712F8">
        <w:t xml:space="preserve">participation and </w:t>
      </w:r>
      <w:r w:rsidR="001B7183" w:rsidRPr="00C712F8">
        <w:t xml:space="preserve">outcomes </w:t>
      </w:r>
      <w:r w:rsidR="005E19A0" w:rsidRPr="00C712F8">
        <w:t>both within India [</w:t>
      </w:r>
      <w:r w:rsidR="00CC51F3" w:rsidRPr="00C712F8">
        <w:t>@mohanty2022a</w:t>
      </w:r>
      <w:r w:rsidR="005E19A0" w:rsidRPr="00C712F8">
        <w:t xml:space="preserve">] and </w:t>
      </w:r>
      <w:r w:rsidR="00560A47" w:rsidRPr="00C712F8">
        <w:t xml:space="preserve">outside of </w:t>
      </w:r>
      <w:r w:rsidR="005E19A0" w:rsidRPr="00C712F8">
        <w:t xml:space="preserve">it </w:t>
      </w:r>
      <w:r w:rsidR="00560A47" w:rsidRPr="00C712F8">
        <w:t>[@buehmann2009a]</w:t>
      </w:r>
      <w:r w:rsidR="006D0EB2" w:rsidRPr="00C712F8">
        <w:t xml:space="preserve">, </w:t>
      </w:r>
      <w:r w:rsidR="009A3289" w:rsidRPr="00C712F8">
        <w:t>with @laitin2022a finding that</w:t>
      </w:r>
      <w:r w:rsidR="00BB4298" w:rsidRPr="00C712F8">
        <w:t xml:space="preserve"> the lack of mother tongue-medium instruction in </w:t>
      </w:r>
      <w:r w:rsidR="009A3289" w:rsidRPr="00C712F8">
        <w:t>sub-Saharan Africa</w:t>
      </w:r>
      <w:r w:rsidR="00BB4298" w:rsidRPr="00C712F8">
        <w:t xml:space="preserve"> can explain much of its economic stagnancy.</w:t>
      </w:r>
    </w:p>
    <w:p w14:paraId="0E825173" w14:textId="0D362808" w:rsidR="007B101D" w:rsidRPr="00C712F8" w:rsidRDefault="00701029" w:rsidP="006B627D">
      <w:pPr>
        <w:pStyle w:val="ListParagraph"/>
        <w:numPr>
          <w:ilvl w:val="2"/>
          <w:numId w:val="1"/>
        </w:numPr>
        <w:spacing w:line="360" w:lineRule="auto"/>
      </w:pPr>
      <w:r w:rsidRPr="00C712F8">
        <w:t>Regardless, a</w:t>
      </w:r>
      <w:r w:rsidR="00F944F1" w:rsidRPr="00C712F8">
        <w:t xml:space="preserve"> desire for EMI alongside better teacher quality </w:t>
      </w:r>
      <w:r w:rsidR="002B7EB0" w:rsidRPr="00C712F8">
        <w:t xml:space="preserve">amongst poorer households </w:t>
      </w:r>
      <w:r w:rsidR="00BC0F3B" w:rsidRPr="00C712F8">
        <w:t>drove a 30% increase in the number of private school</w:t>
      </w:r>
      <w:r w:rsidR="002B7EB0" w:rsidRPr="00C712F8">
        <w:t>s</w:t>
      </w:r>
      <w:r w:rsidR="00BC0F3B" w:rsidRPr="00C712F8">
        <w:t xml:space="preserve"> from 2012 to 202</w:t>
      </w:r>
      <w:r w:rsidR="003F2987" w:rsidRPr="00C712F8">
        <w:t>0</w:t>
      </w:r>
      <w:r w:rsidR="002B7EB0" w:rsidRPr="00C712F8">
        <w:t xml:space="preserve">, </w:t>
      </w:r>
      <w:r w:rsidR="009862E9" w:rsidRPr="00C712F8">
        <w:t>comprised mostly of low-cost private schools</w:t>
      </w:r>
      <w:r w:rsidR="00BC0F3B" w:rsidRPr="00C712F8">
        <w:t xml:space="preserve"> [@gooptu2023a, p. 2]</w:t>
      </w:r>
      <w:r w:rsidR="009862E9" w:rsidRPr="00C712F8">
        <w:t>.</w:t>
      </w:r>
      <w:r w:rsidR="00FE2653" w:rsidRPr="00C712F8">
        <w:t xml:space="preserve"> </w:t>
      </w:r>
      <w:r w:rsidR="00652DA2" w:rsidRPr="00C712F8">
        <w:t>This change, however, did not seem to change the fact that private schools attract richer households than government schools on average [</w:t>
      </w:r>
      <w:r w:rsidR="00E27A1B" w:rsidRPr="00C712F8">
        <w:t>@muralidharan2015a]</w:t>
      </w:r>
    </w:p>
    <w:p w14:paraId="049F39C9" w14:textId="1DF4F639" w:rsidR="002136A1" w:rsidRPr="00C712F8" w:rsidRDefault="002846E8" w:rsidP="00B1000E">
      <w:pPr>
        <w:pStyle w:val="ListParagraph"/>
        <w:numPr>
          <w:ilvl w:val="2"/>
          <w:numId w:val="1"/>
        </w:numPr>
        <w:spacing w:line="360" w:lineRule="auto"/>
      </w:pPr>
      <w:r w:rsidRPr="00C712F8">
        <w:t xml:space="preserve">Yet even still, the natural experiment studied by @muralidharan2015a from the state of Andhra Pradesh showed the better educational outcomes associated with private schools dissipated when baseline difference were </w:t>
      </w:r>
      <w:r w:rsidR="00394015" w:rsidRPr="00C712F8">
        <w:t>accounted for. Paradox of education.</w:t>
      </w:r>
    </w:p>
    <w:p w14:paraId="0FF94469" w14:textId="49EFA159" w:rsidR="00D67E2F" w:rsidRPr="00C712F8" w:rsidRDefault="008F083C" w:rsidP="006455E7">
      <w:pPr>
        <w:pStyle w:val="ListParagraph"/>
        <w:numPr>
          <w:ilvl w:val="1"/>
          <w:numId w:val="1"/>
        </w:numPr>
        <w:spacing w:line="360" w:lineRule="auto"/>
        <w:outlineLvl w:val="3"/>
      </w:pPr>
      <w:r w:rsidRPr="00C712F8">
        <w:t xml:space="preserve">Perceived social benefits: </w:t>
      </w:r>
      <w:r w:rsidR="00D67E2F" w:rsidRPr="00C712F8">
        <w:t>Signifier of status and Westernization</w:t>
      </w:r>
    </w:p>
    <w:p w14:paraId="57D5F14F" w14:textId="4F5691C7" w:rsidR="006B627D" w:rsidRPr="00C712F8" w:rsidRDefault="006B627D" w:rsidP="006B627D">
      <w:pPr>
        <w:pStyle w:val="ListParagraph"/>
        <w:numPr>
          <w:ilvl w:val="2"/>
          <w:numId w:val="1"/>
        </w:numPr>
        <w:spacing w:line="360" w:lineRule="auto"/>
      </w:pPr>
      <w:r w:rsidRPr="00C712F8">
        <w:t>A brief mention of sociology and history</w:t>
      </w:r>
      <w:r w:rsidR="00DC12BF" w:rsidRPr="00C712F8">
        <w:t xml:space="preserve"> here provides valuable context.</w:t>
      </w:r>
    </w:p>
    <w:p w14:paraId="009B5840" w14:textId="6AEC508D" w:rsidR="0021095E" w:rsidRPr="00C712F8" w:rsidRDefault="0021095E" w:rsidP="006B627D">
      <w:pPr>
        <w:pStyle w:val="ListParagraph"/>
        <w:numPr>
          <w:ilvl w:val="2"/>
          <w:numId w:val="1"/>
        </w:numPr>
        <w:spacing w:line="360" w:lineRule="auto"/>
      </w:pPr>
      <w:r w:rsidRPr="00C712F8">
        <w:t>Long history of EMI as a means of escaping caste subjugation</w:t>
      </w:r>
    </w:p>
    <w:p w14:paraId="1FC9C407" w14:textId="12F5B787" w:rsidR="009F1D7C" w:rsidRPr="00C712F8" w:rsidRDefault="003D7E9B" w:rsidP="009F1D7C">
      <w:pPr>
        <w:pStyle w:val="ListParagraph"/>
        <w:numPr>
          <w:ilvl w:val="3"/>
          <w:numId w:val="1"/>
        </w:numPr>
        <w:spacing w:line="360" w:lineRule="auto"/>
      </w:pPr>
      <w:r w:rsidRPr="00C712F8">
        <w:t>Caste</w:t>
      </w:r>
      <w:r w:rsidR="00D75A81" w:rsidRPr="00C712F8">
        <w:t xml:space="preserve"> constrains wages and employment</w:t>
      </w:r>
      <w:r w:rsidR="00EC6DD3" w:rsidRPr="00C712F8">
        <w:t>, enforcing a particular occupational distribution which lasts across generations</w:t>
      </w:r>
      <w:r w:rsidR="00724BFE" w:rsidRPr="00C712F8">
        <w:t xml:space="preserve"> [@madheswaran.singhari2016; @munshi2006a]</w:t>
      </w:r>
    </w:p>
    <w:p w14:paraId="168853C7" w14:textId="03238A38" w:rsidR="00476E2F" w:rsidRDefault="00C94476" w:rsidP="00476E2F">
      <w:pPr>
        <w:pStyle w:val="ListParagraph"/>
        <w:numPr>
          <w:ilvl w:val="3"/>
          <w:numId w:val="1"/>
        </w:numPr>
        <w:spacing w:line="360" w:lineRule="auto"/>
      </w:pPr>
      <w:r w:rsidRPr="00C712F8">
        <w:t xml:space="preserve">EMI </w:t>
      </w:r>
      <w:r w:rsidR="00AC5290" w:rsidRPr="00C712F8">
        <w:t xml:space="preserve">as a means for Dalits to escape the cycles of caste </w:t>
      </w:r>
      <w:r w:rsidR="004C0395" w:rsidRPr="00C712F8">
        <w:t>[@mathur2013a</w:t>
      </w:r>
      <w:r w:rsidR="00B03829">
        <w:t>; @</w:t>
      </w:r>
      <w:r w:rsidR="00B03829" w:rsidRPr="00B03829">
        <w:t>mathew2011a</w:t>
      </w:r>
      <w:r w:rsidR="004C0395" w:rsidRPr="00C712F8">
        <w:t>]</w:t>
      </w:r>
      <w:r w:rsidR="00476E2F">
        <w:t>.</w:t>
      </w:r>
    </w:p>
    <w:p w14:paraId="00D2E1F5" w14:textId="4D5CF33D" w:rsidR="00476E2F" w:rsidRDefault="00476E2F" w:rsidP="00476E2F">
      <w:pPr>
        <w:pStyle w:val="ListParagraph"/>
        <w:numPr>
          <w:ilvl w:val="1"/>
          <w:numId w:val="1"/>
        </w:numPr>
        <w:spacing w:line="360" w:lineRule="auto"/>
      </w:pPr>
      <w:r>
        <w:t>Signifier of higher-education quality</w:t>
      </w:r>
    </w:p>
    <w:p w14:paraId="4F0EB823" w14:textId="3AA2E2C4" w:rsidR="00B225E5" w:rsidRDefault="00B225E5" w:rsidP="00B225E5">
      <w:pPr>
        <w:pStyle w:val="ListParagraph"/>
        <w:numPr>
          <w:ilvl w:val="2"/>
          <w:numId w:val="1"/>
        </w:numPr>
        <w:spacing w:line="360" w:lineRule="auto"/>
      </w:pPr>
      <w:r>
        <w:lastRenderedPageBreak/>
        <w:t>Perception that EMI is associated with better and teaching.</w:t>
      </w:r>
    </w:p>
    <w:p w14:paraId="2E6B6B5A" w14:textId="0699F29F" w:rsidR="00897BB0" w:rsidRDefault="00897BB0" w:rsidP="00897BB0">
      <w:pPr>
        <w:pStyle w:val="ListParagraph"/>
        <w:numPr>
          <w:ilvl w:val="1"/>
          <w:numId w:val="1"/>
        </w:numPr>
        <w:spacing w:line="360" w:lineRule="auto"/>
      </w:pPr>
      <w:r>
        <w:t>Gateway to higher education</w:t>
      </w:r>
    </w:p>
    <w:p w14:paraId="46FF6D91" w14:textId="441E4D72" w:rsidR="00897BB0" w:rsidRDefault="00897BB0" w:rsidP="00897BB0">
      <w:pPr>
        <w:pStyle w:val="ListParagraph"/>
        <w:numPr>
          <w:ilvl w:val="2"/>
          <w:numId w:val="1"/>
        </w:numPr>
        <w:spacing w:line="360" w:lineRule="auto"/>
      </w:pPr>
      <w:r>
        <w:t>Top universities use only EMI</w:t>
      </w:r>
    </w:p>
    <w:p w14:paraId="343EF559" w14:textId="03EB58ED" w:rsidR="00897BB0" w:rsidRDefault="005715DD" w:rsidP="00897BB0">
      <w:pPr>
        <w:pStyle w:val="ListParagraph"/>
        <w:numPr>
          <w:ilvl w:val="2"/>
          <w:numId w:val="1"/>
        </w:numPr>
        <w:spacing w:line="360" w:lineRule="auto"/>
      </w:pPr>
      <w:r>
        <w:t>Crucial for c</w:t>
      </w:r>
      <w:r w:rsidR="00897BB0">
        <w:t>ompetitive exams (engineering’s JEE, medical studies’ NEET)</w:t>
      </w:r>
    </w:p>
    <w:p w14:paraId="63327AE2" w14:textId="491524C7" w:rsidR="00DF4781" w:rsidRPr="00C712F8" w:rsidRDefault="005715DD" w:rsidP="00DF4781">
      <w:pPr>
        <w:pStyle w:val="ListParagraph"/>
        <w:numPr>
          <w:ilvl w:val="2"/>
          <w:numId w:val="1"/>
        </w:numPr>
        <w:spacing w:line="360" w:lineRule="auto"/>
      </w:pPr>
      <w:r>
        <w:t xml:space="preserve">Opens access to studying abroad, particularly in the US’ monopoly of </w:t>
      </w:r>
      <w:r w:rsidR="00DF4781">
        <w:t>the world’s top higher education</w:t>
      </w:r>
    </w:p>
    <w:p w14:paraId="00C73EB7" w14:textId="0BB196F5" w:rsidR="00EC5C07" w:rsidRPr="00C712F8" w:rsidRDefault="00B343F9" w:rsidP="006455E7">
      <w:pPr>
        <w:pStyle w:val="ListParagraph"/>
        <w:numPr>
          <w:ilvl w:val="0"/>
          <w:numId w:val="1"/>
        </w:numPr>
        <w:spacing w:line="360" w:lineRule="auto"/>
        <w:outlineLvl w:val="3"/>
      </w:pPr>
      <w:r w:rsidRPr="00C712F8">
        <w:t xml:space="preserve">BRIEF: </w:t>
      </w:r>
      <w:r w:rsidR="00EC5C07" w:rsidRPr="00C712F8">
        <w:t xml:space="preserve">Controversies and </w:t>
      </w:r>
      <w:r w:rsidR="00527989" w:rsidRPr="00C712F8">
        <w:t xml:space="preserve">criticisms on </w:t>
      </w:r>
      <w:r w:rsidR="00EC5C07" w:rsidRPr="00C712F8">
        <w:t>English</w:t>
      </w:r>
      <w:r w:rsidR="00945CDE" w:rsidRPr="00C712F8">
        <w:t xml:space="preserve"> (the costs of English)</w:t>
      </w:r>
      <w:r w:rsidRPr="00C712F8">
        <w:t>. Elaborate on this in Background!</w:t>
      </w:r>
    </w:p>
    <w:p w14:paraId="50AB66D7" w14:textId="1DFE7079" w:rsidR="00D67E2F" w:rsidRPr="00C712F8" w:rsidRDefault="008F083C" w:rsidP="006455E7">
      <w:pPr>
        <w:pStyle w:val="ListParagraph"/>
        <w:numPr>
          <w:ilvl w:val="1"/>
          <w:numId w:val="1"/>
        </w:numPr>
        <w:spacing w:line="360" w:lineRule="auto"/>
        <w:outlineLvl w:val="3"/>
      </w:pPr>
      <w:r w:rsidRPr="00C712F8">
        <w:t xml:space="preserve">Perceived social costs: </w:t>
      </w:r>
      <w:r w:rsidR="00D67E2F" w:rsidRPr="00C712F8">
        <w:t>Signifier of status and Westernization!</w:t>
      </w:r>
    </w:p>
    <w:p w14:paraId="29EC6E57" w14:textId="213CEDCC" w:rsidR="00C520C5" w:rsidRPr="00C712F8" w:rsidRDefault="00ED4C63" w:rsidP="00281EAC">
      <w:pPr>
        <w:pStyle w:val="ListParagraph"/>
        <w:numPr>
          <w:ilvl w:val="2"/>
          <w:numId w:val="1"/>
        </w:numPr>
        <w:spacing w:line="360" w:lineRule="auto"/>
      </w:pPr>
      <w:r w:rsidRPr="00C712F8">
        <w:t xml:space="preserve">English as a legacy of </w:t>
      </w:r>
      <w:r w:rsidR="00C520C5" w:rsidRPr="00C712F8">
        <w:t>colonization</w:t>
      </w:r>
    </w:p>
    <w:p w14:paraId="3DAD686F" w14:textId="40A2677B" w:rsidR="003914DE" w:rsidRPr="00C712F8" w:rsidRDefault="003914DE" w:rsidP="003914DE">
      <w:pPr>
        <w:pStyle w:val="ListParagraph"/>
        <w:numPr>
          <w:ilvl w:val="1"/>
          <w:numId w:val="1"/>
        </w:numPr>
        <w:spacing w:line="360" w:lineRule="auto"/>
        <w:outlineLvl w:val="3"/>
      </w:pPr>
      <w:r w:rsidRPr="00C712F8">
        <w:t>Perceived economic costs: Very expensive and unequal in access</w:t>
      </w:r>
    </w:p>
    <w:p w14:paraId="1723BFB8" w14:textId="6CA03980" w:rsidR="003914DE" w:rsidRPr="00C712F8" w:rsidRDefault="003914DE" w:rsidP="003914DE">
      <w:pPr>
        <w:pStyle w:val="ListParagraph"/>
        <w:numPr>
          <w:ilvl w:val="2"/>
          <w:numId w:val="1"/>
        </w:numPr>
        <w:spacing w:line="360" w:lineRule="auto"/>
      </w:pPr>
      <w:r w:rsidRPr="00C712F8">
        <w:t>Selection bias in who gets to attend</w:t>
      </w:r>
      <w:r w:rsidR="00847680" w:rsidRPr="00C712F8">
        <w:t xml:space="preserve">—the private schooling and tutoring </w:t>
      </w:r>
      <w:r w:rsidR="009F421E" w:rsidRPr="00C712F8">
        <w:t>through which English skills are often inaccessible to poor households</w:t>
      </w:r>
      <w:r w:rsidR="00F23E0A" w:rsidRPr="00C712F8">
        <w:t xml:space="preserve"> [@muralidharan2008a</w:t>
      </w:r>
      <w:r w:rsidR="00726060" w:rsidRPr="00C712F8">
        <w:t xml:space="preserve">; </w:t>
      </w:r>
      <w:r w:rsidR="00FD2CB3" w:rsidRPr="00C712F8">
        <w:t>@singh2013</w:t>
      </w:r>
      <w:r w:rsidR="00F23E0A" w:rsidRPr="00C712F8">
        <w:t>]</w:t>
      </w:r>
      <w:r w:rsidR="009F421E" w:rsidRPr="00C712F8">
        <w:t xml:space="preserve">, </w:t>
      </w:r>
      <w:r w:rsidR="0096160A" w:rsidRPr="00C712F8">
        <w:t>turning EMI into another mechanism furthering economic inequality</w:t>
      </w:r>
      <w:r w:rsidR="00F23E0A" w:rsidRPr="00C712F8">
        <w:t>.</w:t>
      </w:r>
    </w:p>
    <w:p w14:paraId="2760E57F" w14:textId="35E55299" w:rsidR="0096160A" w:rsidRPr="00C712F8" w:rsidRDefault="0096160A" w:rsidP="0096160A">
      <w:pPr>
        <w:pStyle w:val="ListParagraph"/>
        <w:numPr>
          <w:ilvl w:val="3"/>
          <w:numId w:val="1"/>
        </w:numPr>
        <w:spacing w:line="360" w:lineRule="auto"/>
      </w:pPr>
      <w:r w:rsidRPr="00C712F8">
        <w:t>***Discuss the rise of low-cost private schools before they all abruptly closed in COVID</w:t>
      </w:r>
    </w:p>
    <w:p w14:paraId="5FF3F40D" w14:textId="0B24E59D" w:rsidR="00E157B0" w:rsidRPr="00C712F8" w:rsidRDefault="00E157B0" w:rsidP="00E157B0">
      <w:pPr>
        <w:pStyle w:val="ListParagraph"/>
        <w:numPr>
          <w:ilvl w:val="2"/>
          <w:numId w:val="1"/>
        </w:numPr>
        <w:spacing w:line="360" w:lineRule="auto"/>
      </w:pPr>
      <w:r w:rsidRPr="00C712F8">
        <w:t xml:space="preserve">Drive for </w:t>
      </w:r>
      <w:r w:rsidR="0004444F" w:rsidRPr="00C712F8">
        <w:t xml:space="preserve">such resources driven by desire for better teacher quality and EMI [@gooptu2023a], </w:t>
      </w:r>
      <w:r w:rsidR="00F94644" w:rsidRPr="00C712F8">
        <w:t xml:space="preserve">but the ability to identify high-quality instruction is often </w:t>
      </w:r>
      <w:r w:rsidR="007F5331" w:rsidRPr="00C712F8">
        <w:t>constrained to those who have received high-quality instruction themselves</w:t>
      </w:r>
      <w:r w:rsidR="00F94644" w:rsidRPr="00C712F8">
        <w:t xml:space="preserve"> </w:t>
      </w:r>
      <w:r w:rsidR="0004444F" w:rsidRPr="00C712F8">
        <w:t>[</w:t>
      </w:r>
      <w:r w:rsidR="007F5331" w:rsidRPr="00C712F8">
        <w:t>@</w:t>
      </w:r>
      <w:r w:rsidR="00FE7211" w:rsidRPr="00C712F8">
        <w:t>lahoti2019a;</w:t>
      </w:r>
      <w:r w:rsidR="007F5331" w:rsidRPr="00C712F8">
        <w:t xml:space="preserve"> </w:t>
      </w:r>
      <w:r w:rsidR="0004444F" w:rsidRPr="00C712F8">
        <w:t>@blimpo.etal2015]</w:t>
      </w:r>
      <w:r w:rsidR="00FE7211" w:rsidRPr="00C712F8">
        <w:t>, furthering inequality.</w:t>
      </w:r>
      <w:r w:rsidR="0006340F">
        <w:t xml:space="preserve"> Schools will also lie [@</w:t>
      </w:r>
      <w:r w:rsidR="0006340F" w:rsidRPr="0006340F">
        <w:t>mathew2011a</w:t>
      </w:r>
      <w:r w:rsidR="0006340F">
        <w:t>]</w:t>
      </w:r>
    </w:p>
    <w:p w14:paraId="1076C486" w14:textId="4508BA0C" w:rsidR="00494F0C" w:rsidRPr="00C712F8" w:rsidRDefault="004F4B55" w:rsidP="00494F0C">
      <w:pPr>
        <w:pStyle w:val="ListParagraph"/>
        <w:numPr>
          <w:ilvl w:val="2"/>
          <w:numId w:val="1"/>
        </w:numPr>
        <w:spacing w:line="360" w:lineRule="auto"/>
      </w:pPr>
      <w:r w:rsidRPr="00C712F8">
        <w:t>The low-cost private schools which drove t</w:t>
      </w:r>
      <w:r w:rsidR="0036053F" w:rsidRPr="00C712F8">
        <w:t>he aforementioned</w:t>
      </w:r>
      <w:r w:rsidR="00494F0C" w:rsidRPr="00C712F8">
        <w:t xml:space="preserve"> 30% </w:t>
      </w:r>
      <w:r w:rsidRPr="00C712F8">
        <w:t xml:space="preserve">rise </w:t>
      </w:r>
      <w:r w:rsidR="00494F0C" w:rsidRPr="00C712F8">
        <w:t>in private school stock from 2012-202</w:t>
      </w:r>
      <w:r w:rsidRPr="00C712F8">
        <w:t xml:space="preserve">0 </w:t>
      </w:r>
      <w:r w:rsidR="00147592" w:rsidRPr="00C712F8">
        <w:t xml:space="preserve">often display a huge </w:t>
      </w:r>
      <w:r w:rsidR="00494F0C" w:rsidRPr="00C712F8">
        <w:t>mismatch</w:t>
      </w:r>
      <w:r w:rsidR="00147592" w:rsidRPr="00C712F8">
        <w:t xml:space="preserve"> </w:t>
      </w:r>
      <w:r w:rsidR="00494F0C" w:rsidRPr="00C712F8">
        <w:t>between parental perceptions and lived realities</w:t>
      </w:r>
      <w:r w:rsidR="009862E9" w:rsidRPr="00C712F8">
        <w:t xml:space="preserve">, with most children </w:t>
      </w:r>
      <w:r w:rsidR="00F9008C" w:rsidRPr="00C712F8">
        <w:t>not learning English despite enrollment in purported EMI</w:t>
      </w:r>
      <w:r w:rsidR="0060158A" w:rsidRPr="00C712F8">
        <w:t xml:space="preserve"> [@lahoti2019a]</w:t>
      </w:r>
      <w:r w:rsidR="00F9008C" w:rsidRPr="00C712F8">
        <w:t>.</w:t>
      </w:r>
    </w:p>
    <w:p w14:paraId="3E04B9F3" w14:textId="4AFABECE" w:rsidR="002C3B3F" w:rsidRPr="00C712F8" w:rsidRDefault="002C3B3F" w:rsidP="003914DE">
      <w:pPr>
        <w:pStyle w:val="ListParagraph"/>
        <w:numPr>
          <w:ilvl w:val="2"/>
          <w:numId w:val="1"/>
        </w:numPr>
        <w:spacing w:line="360" w:lineRule="auto"/>
      </w:pPr>
      <w:r w:rsidRPr="00C712F8">
        <w:t xml:space="preserve">English fluency </w:t>
      </w:r>
      <w:r w:rsidR="00AC3C6B" w:rsidRPr="00C712F8">
        <w:t>and skills may not be gained through EMI, but by speaking English at home</w:t>
      </w:r>
      <w:r w:rsidR="00117234" w:rsidRPr="00C712F8">
        <w:t>, itself a marker of privilege</w:t>
      </w:r>
    </w:p>
    <w:p w14:paraId="231BC986" w14:textId="5C1A0AC5" w:rsidR="00281EAC" w:rsidRPr="00C712F8" w:rsidRDefault="00281EAC" w:rsidP="006455E7">
      <w:pPr>
        <w:pStyle w:val="ListParagraph"/>
        <w:numPr>
          <w:ilvl w:val="1"/>
          <w:numId w:val="1"/>
        </w:numPr>
        <w:spacing w:line="360" w:lineRule="auto"/>
        <w:outlineLvl w:val="3"/>
      </w:pPr>
      <w:r w:rsidRPr="00C712F8">
        <w:t>EMI is not exempt from poor education quality</w:t>
      </w:r>
    </w:p>
    <w:p w14:paraId="7F1CC68D" w14:textId="215ACBDB" w:rsidR="0098154A" w:rsidRPr="00C712F8" w:rsidRDefault="00645EBC" w:rsidP="0098154A">
      <w:pPr>
        <w:pStyle w:val="ListParagraph"/>
        <w:numPr>
          <w:ilvl w:val="2"/>
          <w:numId w:val="1"/>
        </w:numPr>
        <w:spacing w:line="360" w:lineRule="auto"/>
      </w:pPr>
      <w:r w:rsidRPr="00C712F8">
        <w:lastRenderedPageBreak/>
        <w:t xml:space="preserve">Mixed evidence indicating if </w:t>
      </w:r>
      <w:r w:rsidR="0098154A" w:rsidRPr="00C712F8">
        <w:t>associated with better learning outcomes, even in English</w:t>
      </w:r>
    </w:p>
    <w:p w14:paraId="29578C0A" w14:textId="7302734D" w:rsidR="0085562D" w:rsidRPr="00C712F8" w:rsidRDefault="0085562D" w:rsidP="006455E7">
      <w:pPr>
        <w:spacing w:line="360" w:lineRule="auto"/>
        <w:outlineLvl w:val="3"/>
        <w:rPr>
          <w:u w:val="single"/>
        </w:rPr>
      </w:pPr>
      <w:r w:rsidRPr="00C712F8">
        <w:rPr>
          <w:u w:val="single"/>
        </w:rPr>
        <w:t>Q</w:t>
      </w:r>
      <w:r w:rsidR="00E55C6C" w:rsidRPr="00C712F8">
        <w:rPr>
          <w:u w:val="single"/>
        </w:rPr>
        <w:t>uestion</w:t>
      </w:r>
    </w:p>
    <w:p w14:paraId="4B1E22A7" w14:textId="49EF6F83" w:rsidR="00592494" w:rsidRPr="00C712F8" w:rsidRDefault="00266995" w:rsidP="006455E7">
      <w:pPr>
        <w:pStyle w:val="ListParagraph"/>
        <w:numPr>
          <w:ilvl w:val="0"/>
          <w:numId w:val="1"/>
        </w:numPr>
        <w:spacing w:line="360" w:lineRule="auto"/>
        <w:outlineLvl w:val="3"/>
      </w:pPr>
      <w:r w:rsidRPr="00C712F8">
        <w:t xml:space="preserve">What are the economic returns to </w:t>
      </w:r>
      <w:r w:rsidR="007B332D" w:rsidRPr="00C712F8">
        <w:t xml:space="preserve">EMI? </w:t>
      </w:r>
    </w:p>
    <w:p w14:paraId="13710E8F" w14:textId="506CE8D5" w:rsidR="00592494" w:rsidRPr="00C712F8" w:rsidRDefault="0085562D" w:rsidP="006455E7">
      <w:pPr>
        <w:spacing w:line="360" w:lineRule="auto"/>
        <w:outlineLvl w:val="3"/>
        <w:rPr>
          <w:u w:val="single"/>
        </w:rPr>
      </w:pPr>
      <w:r w:rsidRPr="00C712F8">
        <w:rPr>
          <w:u w:val="single"/>
        </w:rPr>
        <w:t>B</w:t>
      </w:r>
      <w:r w:rsidR="00E55C6C" w:rsidRPr="00C712F8">
        <w:rPr>
          <w:u w:val="single"/>
        </w:rPr>
        <w:t>rief description of methodology, data, results, literature review</w:t>
      </w:r>
    </w:p>
    <w:p w14:paraId="3C67DA12" w14:textId="5CD8DE42" w:rsidR="00592494" w:rsidRPr="00C712F8" w:rsidRDefault="007B1030" w:rsidP="006455E7">
      <w:pPr>
        <w:pStyle w:val="ListParagraph"/>
        <w:numPr>
          <w:ilvl w:val="0"/>
          <w:numId w:val="1"/>
        </w:numPr>
        <w:spacing w:line="360" w:lineRule="auto"/>
        <w:outlineLvl w:val="3"/>
      </w:pPr>
      <w:r w:rsidRPr="00C712F8">
        <w:t>Methodology</w:t>
      </w:r>
    </w:p>
    <w:p w14:paraId="6CA5AA81" w14:textId="77777777" w:rsidR="007B1030" w:rsidRPr="00C712F8" w:rsidRDefault="007B1030" w:rsidP="007B1030">
      <w:pPr>
        <w:pStyle w:val="ListParagraph"/>
        <w:numPr>
          <w:ilvl w:val="1"/>
          <w:numId w:val="1"/>
        </w:numPr>
        <w:spacing w:line="360" w:lineRule="auto"/>
      </w:pPr>
      <w:r w:rsidRPr="00C712F8">
        <w:t>***Write after finishing the rest of the paper</w:t>
      </w:r>
    </w:p>
    <w:p w14:paraId="50DB470A" w14:textId="77777777" w:rsidR="007B1030" w:rsidRPr="00C712F8" w:rsidRDefault="007B1030" w:rsidP="006455E7">
      <w:pPr>
        <w:pStyle w:val="ListParagraph"/>
        <w:numPr>
          <w:ilvl w:val="0"/>
          <w:numId w:val="1"/>
        </w:numPr>
        <w:spacing w:line="360" w:lineRule="auto"/>
        <w:outlineLvl w:val="3"/>
      </w:pPr>
      <w:r w:rsidRPr="00C712F8">
        <w:t>Data</w:t>
      </w:r>
    </w:p>
    <w:p w14:paraId="35B232B4" w14:textId="77777777" w:rsidR="007B1030" w:rsidRPr="00C712F8" w:rsidRDefault="007B1030" w:rsidP="007B1030">
      <w:pPr>
        <w:pStyle w:val="ListParagraph"/>
        <w:numPr>
          <w:ilvl w:val="1"/>
          <w:numId w:val="1"/>
        </w:numPr>
        <w:spacing w:line="360" w:lineRule="auto"/>
      </w:pPr>
      <w:r w:rsidRPr="00C712F8">
        <w:t>***Write after finishing the rest of the paper</w:t>
      </w:r>
    </w:p>
    <w:p w14:paraId="1E721430" w14:textId="77777777" w:rsidR="007B1030" w:rsidRPr="00C712F8" w:rsidRDefault="007B1030" w:rsidP="006455E7">
      <w:pPr>
        <w:pStyle w:val="ListParagraph"/>
        <w:numPr>
          <w:ilvl w:val="0"/>
          <w:numId w:val="1"/>
        </w:numPr>
        <w:spacing w:line="360" w:lineRule="auto"/>
        <w:outlineLvl w:val="3"/>
      </w:pPr>
      <w:r w:rsidRPr="00C712F8">
        <w:t>Results</w:t>
      </w:r>
    </w:p>
    <w:p w14:paraId="0163A82C" w14:textId="77777777" w:rsidR="007B1030" w:rsidRPr="00C712F8" w:rsidRDefault="007B1030" w:rsidP="007B1030">
      <w:pPr>
        <w:pStyle w:val="ListParagraph"/>
        <w:numPr>
          <w:ilvl w:val="1"/>
          <w:numId w:val="1"/>
        </w:numPr>
        <w:spacing w:line="360" w:lineRule="auto"/>
      </w:pPr>
      <w:r w:rsidRPr="00C712F8">
        <w:t>***Write after finishing the rest of the paper</w:t>
      </w:r>
    </w:p>
    <w:p w14:paraId="66A9DE52" w14:textId="790F120D" w:rsidR="00FD76E1" w:rsidRPr="00C712F8" w:rsidRDefault="007B1030" w:rsidP="006455E7">
      <w:pPr>
        <w:pStyle w:val="ListParagraph"/>
        <w:numPr>
          <w:ilvl w:val="0"/>
          <w:numId w:val="1"/>
        </w:numPr>
        <w:spacing w:line="360" w:lineRule="auto"/>
        <w:outlineLvl w:val="3"/>
      </w:pPr>
      <w:r w:rsidRPr="00C712F8">
        <w:t>Literature review</w:t>
      </w:r>
    </w:p>
    <w:p w14:paraId="04D8C6F0" w14:textId="338E79E2" w:rsidR="00FD76E1" w:rsidRPr="00C712F8" w:rsidRDefault="00FD76E1" w:rsidP="00FD76E1">
      <w:pPr>
        <w:pStyle w:val="ListParagraph"/>
        <w:numPr>
          <w:ilvl w:val="1"/>
          <w:numId w:val="1"/>
        </w:numPr>
        <w:spacing w:line="360" w:lineRule="auto"/>
      </w:pPr>
      <w:r w:rsidRPr="00C712F8">
        <w:t xml:space="preserve">The literature shows that there </w:t>
      </w:r>
      <w:r w:rsidR="007C2FBD" w:rsidRPr="00C712F8">
        <w:t>are</w:t>
      </w:r>
      <w:r w:rsidRPr="00C712F8">
        <w:t xml:space="preserve"> high returns associated with English medium instruction in schools (Azam et al., 2010; Singh, 2013; Munshi and Rosenzweig, 2006). </w:t>
      </w:r>
    </w:p>
    <w:p w14:paraId="0B549991" w14:textId="77777777" w:rsidR="00FD76E1" w:rsidRPr="00C712F8" w:rsidRDefault="00FD76E1" w:rsidP="00FD76E1">
      <w:pPr>
        <w:pStyle w:val="ListParagraph"/>
        <w:numPr>
          <w:ilvl w:val="1"/>
          <w:numId w:val="1"/>
        </w:numPr>
        <w:spacing w:line="360" w:lineRule="auto"/>
      </w:pPr>
      <w:r w:rsidRPr="00C712F8">
        <w:t>Munshi and Rosenzweig (2006):</w:t>
      </w:r>
    </w:p>
    <w:p w14:paraId="479401E1" w14:textId="77777777" w:rsidR="00FD76E1" w:rsidRPr="00C712F8" w:rsidRDefault="00FD76E1" w:rsidP="00FD76E1">
      <w:pPr>
        <w:pStyle w:val="ListParagraph"/>
        <w:numPr>
          <w:ilvl w:val="2"/>
          <w:numId w:val="1"/>
        </w:numPr>
        <w:spacing w:line="360" w:lineRule="auto"/>
      </w:pPr>
      <w:r w:rsidRPr="00C712F8">
        <w:t>Returns to (and determinants of) English-medium instruction across caste, gender, and generation in turn-of-the-century Mumbai.</w:t>
      </w:r>
    </w:p>
    <w:p w14:paraId="1418E30B" w14:textId="77777777" w:rsidR="00FD76E1" w:rsidRPr="00C712F8" w:rsidRDefault="00FD76E1" w:rsidP="00FD76E1">
      <w:pPr>
        <w:pStyle w:val="ListParagraph"/>
        <w:numPr>
          <w:ilvl w:val="1"/>
          <w:numId w:val="1"/>
        </w:numPr>
        <w:spacing w:line="360" w:lineRule="auto"/>
      </w:pPr>
      <w:r w:rsidRPr="00C712F8">
        <w:t xml:space="preserve">Azam et al. (2013): </w:t>
      </w:r>
    </w:p>
    <w:p w14:paraId="19CAC95B" w14:textId="77777777" w:rsidR="00FD76E1" w:rsidRPr="00C712F8" w:rsidRDefault="00FD76E1" w:rsidP="00FD76E1">
      <w:pPr>
        <w:pStyle w:val="ListParagraph"/>
        <w:numPr>
          <w:ilvl w:val="2"/>
          <w:numId w:val="1"/>
        </w:numPr>
        <w:spacing w:line="360" w:lineRule="auto"/>
      </w:pPr>
      <w:r w:rsidRPr="00C712F8">
        <w:t xml:space="preserve">Statistically and economically significant correlation between a worker’s English fluency and log hourly wages. </w:t>
      </w:r>
    </w:p>
    <w:p w14:paraId="139B6FEB" w14:textId="77777777" w:rsidR="00FD76E1" w:rsidRPr="00C712F8" w:rsidRDefault="00FD76E1" w:rsidP="00FD76E1">
      <w:pPr>
        <w:pStyle w:val="ListParagraph"/>
        <w:numPr>
          <w:ilvl w:val="2"/>
          <w:numId w:val="1"/>
        </w:numPr>
        <w:spacing w:line="360" w:lineRule="auto"/>
      </w:pPr>
      <w:r w:rsidRPr="00C712F8">
        <w:t xml:space="preserve">34%/22% increase in hourly wages for men/women fluent in English, and 13%/10% for those with little English proficiency. </w:t>
      </w:r>
    </w:p>
    <w:p w14:paraId="4D214544" w14:textId="77777777" w:rsidR="00FD76E1" w:rsidRPr="00C712F8" w:rsidRDefault="00FD76E1" w:rsidP="00FD76E1">
      <w:pPr>
        <w:pStyle w:val="ListParagraph"/>
        <w:numPr>
          <w:ilvl w:val="2"/>
          <w:numId w:val="1"/>
        </w:numPr>
        <w:spacing w:line="360" w:lineRule="auto"/>
      </w:pPr>
      <w:r w:rsidRPr="00C712F8">
        <w:t>Round I of the India Human Development Survey (IHDS), conducted in 2005</w:t>
      </w:r>
    </w:p>
    <w:p w14:paraId="106B12B4" w14:textId="77777777" w:rsidR="00FD76E1" w:rsidRPr="00C712F8" w:rsidRDefault="00FD76E1" w:rsidP="00FD76E1">
      <w:pPr>
        <w:pStyle w:val="ListParagraph"/>
        <w:numPr>
          <w:ilvl w:val="1"/>
          <w:numId w:val="1"/>
        </w:numPr>
        <w:spacing w:line="360" w:lineRule="auto"/>
      </w:pPr>
      <w:r w:rsidRPr="00C712F8">
        <w:t>Refeque and Azad (2022):</w:t>
      </w:r>
    </w:p>
    <w:p w14:paraId="76B9446D" w14:textId="77777777" w:rsidR="00FD76E1" w:rsidRPr="00C712F8" w:rsidRDefault="00FD76E1" w:rsidP="00FD76E1">
      <w:pPr>
        <w:pStyle w:val="ListParagraph"/>
        <w:numPr>
          <w:ilvl w:val="2"/>
          <w:numId w:val="1"/>
        </w:numPr>
        <w:spacing w:line="360" w:lineRule="auto"/>
      </w:pPr>
      <w:r w:rsidRPr="00C712F8">
        <w:t>Similar relationship between wages and “linguistic skills,” proxied using English proficiency, using Round II of the India Human Development Survey (IHDS), conducted from 2011-2012.</w:t>
      </w:r>
    </w:p>
    <w:p w14:paraId="3C82FCEA" w14:textId="77777777" w:rsidR="00FD76E1" w:rsidRPr="00C712F8" w:rsidRDefault="00FD76E1" w:rsidP="00FD76E1">
      <w:pPr>
        <w:pStyle w:val="ListParagraph"/>
        <w:numPr>
          <w:ilvl w:val="2"/>
          <w:numId w:val="1"/>
        </w:numPr>
        <w:spacing w:line="360" w:lineRule="auto"/>
      </w:pPr>
      <w:r w:rsidRPr="00C712F8">
        <w:t>Note how neither this nor the previous paper focus on returns to an English-medium education, but on the return to English skills.</w:t>
      </w:r>
    </w:p>
    <w:p w14:paraId="082D6578" w14:textId="77777777" w:rsidR="00FD76E1" w:rsidRPr="00C712F8" w:rsidRDefault="00FD76E1" w:rsidP="00FD76E1">
      <w:pPr>
        <w:pStyle w:val="ListParagraph"/>
        <w:numPr>
          <w:ilvl w:val="1"/>
          <w:numId w:val="1"/>
        </w:numPr>
        <w:spacing w:line="360" w:lineRule="auto"/>
      </w:pPr>
      <w:r w:rsidRPr="00C712F8">
        <w:lastRenderedPageBreak/>
        <w:t>Chakraborty and Bakshi (2016):</w:t>
      </w:r>
    </w:p>
    <w:p w14:paraId="053B9B26" w14:textId="172A4C93" w:rsidR="007B1030" w:rsidRPr="00C712F8" w:rsidRDefault="00FD76E1" w:rsidP="00FD76E1">
      <w:pPr>
        <w:pStyle w:val="ListParagraph"/>
        <w:numPr>
          <w:ilvl w:val="2"/>
          <w:numId w:val="1"/>
        </w:numPr>
        <w:spacing w:line="360" w:lineRule="auto"/>
      </w:pPr>
      <w:r w:rsidRPr="00C712F8">
        <w:t xml:space="preserve">Primary schoolers with greater exposure to an exogenous change in English instruction, West Bengal’s 1983 ban on teaching English from 1983 to 2004, faced 26% lower weekly wages than members of their cohort less exposed to the ban. </w:t>
      </w:r>
    </w:p>
    <w:p w14:paraId="67A6FC26" w14:textId="27E64569" w:rsidR="00FF62DD" w:rsidRPr="00C712F8" w:rsidRDefault="00184444" w:rsidP="00FF62DD">
      <w:pPr>
        <w:pStyle w:val="ListParagraph"/>
        <w:numPr>
          <w:ilvl w:val="1"/>
          <w:numId w:val="1"/>
        </w:numPr>
        <w:spacing w:line="360" w:lineRule="auto"/>
      </w:pPr>
      <w:r w:rsidRPr="00C712F8">
        <w:t>@shastry2012a: Though the EMI premium does exist, districts with the greatest intensity of EMI</w:t>
      </w:r>
      <w:r w:rsidR="009F4173" w:rsidRPr="00C712F8">
        <w:t>,</w:t>
      </w:r>
      <w:r w:rsidRPr="00C712F8">
        <w:t xml:space="preserve"> and thus with the greatest growth of IT jobs and school enrollment, </w:t>
      </w:r>
      <w:r w:rsidR="009F4173" w:rsidRPr="00C712F8">
        <w:t>also experienced the smallest wage premia for English skills. It could be the case, then, that there is a negative association between district-level economic growth and EMI intensity</w:t>
      </w:r>
    </w:p>
    <w:p w14:paraId="6FBDF358" w14:textId="422A840D" w:rsidR="000D37D9" w:rsidRPr="00C712F8" w:rsidRDefault="00C1337F" w:rsidP="00FF62DD">
      <w:pPr>
        <w:pStyle w:val="ListParagraph"/>
        <w:numPr>
          <w:ilvl w:val="1"/>
          <w:numId w:val="1"/>
        </w:numPr>
        <w:spacing w:line="360" w:lineRule="auto"/>
      </w:pPr>
      <w:r w:rsidRPr="00C712F8">
        <w:t>@shastry2012a find e</w:t>
      </w:r>
      <w:r w:rsidR="000D37D9" w:rsidRPr="00C712F8">
        <w:t xml:space="preserve">ducational attainment </w:t>
      </w:r>
      <w:r w:rsidRPr="00C712F8">
        <w:t>and economic returns higher for those in EMI</w:t>
      </w:r>
    </w:p>
    <w:p w14:paraId="30A54F0E" w14:textId="503C8284" w:rsidR="00E55C6C" w:rsidRPr="00C712F8" w:rsidRDefault="00E55C6C" w:rsidP="006455E7">
      <w:pPr>
        <w:spacing w:line="360" w:lineRule="auto"/>
        <w:outlineLvl w:val="3"/>
        <w:rPr>
          <w:u w:val="single"/>
        </w:rPr>
      </w:pPr>
      <w:r w:rsidRPr="00C712F8">
        <w:rPr>
          <w:u w:val="single"/>
        </w:rPr>
        <w:t xml:space="preserve">Final paragraph describing paper’s structure. </w:t>
      </w:r>
    </w:p>
    <w:p w14:paraId="50D6A9D2" w14:textId="77777777" w:rsidR="00E55C6C" w:rsidRPr="00C712F8" w:rsidRDefault="00E55C6C" w:rsidP="00D57F4A">
      <w:pPr>
        <w:pStyle w:val="ListParagraph"/>
        <w:numPr>
          <w:ilvl w:val="0"/>
          <w:numId w:val="1"/>
        </w:numPr>
        <w:spacing w:line="360" w:lineRule="auto"/>
      </w:pPr>
    </w:p>
    <w:p w14:paraId="2736C60E" w14:textId="77777777" w:rsidR="00DF688D" w:rsidRPr="00C712F8" w:rsidRDefault="00DF688D" w:rsidP="00D57F4A">
      <w:pPr>
        <w:spacing w:line="360" w:lineRule="auto"/>
      </w:pPr>
    </w:p>
    <w:p w14:paraId="59B69963" w14:textId="77777777" w:rsidR="00592494" w:rsidRPr="00C712F8" w:rsidRDefault="00E55C6C" w:rsidP="006455E7">
      <w:pPr>
        <w:spacing w:line="360" w:lineRule="auto"/>
        <w:outlineLvl w:val="3"/>
        <w:rPr>
          <w:b/>
          <w:bCs/>
          <w:u w:val="single"/>
        </w:rPr>
      </w:pPr>
      <w:r w:rsidRPr="00C712F8">
        <w:rPr>
          <w:b/>
          <w:bCs/>
          <w:u w:val="single"/>
        </w:rPr>
        <w:t xml:space="preserve">2. Background: </w:t>
      </w:r>
    </w:p>
    <w:p w14:paraId="563DC00B" w14:textId="2A42A4BC" w:rsidR="00E55C6C" w:rsidRPr="00C712F8" w:rsidRDefault="00E55C6C" w:rsidP="006455E7">
      <w:pPr>
        <w:spacing w:line="360" w:lineRule="auto"/>
        <w:outlineLvl w:val="3"/>
        <w:rPr>
          <w:u w:val="single"/>
        </w:rPr>
      </w:pPr>
      <w:r w:rsidRPr="00C712F8">
        <w:rPr>
          <w:u w:val="single"/>
        </w:rPr>
        <w:t>Context/history. Be efficient, only include economic information relevant to research question.</w:t>
      </w:r>
    </w:p>
    <w:p w14:paraId="13C14358" w14:textId="0D00F0AF" w:rsidR="00B343F9" w:rsidRPr="00C712F8" w:rsidRDefault="00B343F9" w:rsidP="00B343F9">
      <w:pPr>
        <w:pStyle w:val="ListParagraph"/>
        <w:numPr>
          <w:ilvl w:val="0"/>
          <w:numId w:val="1"/>
        </w:numPr>
        <w:spacing w:line="360" w:lineRule="auto"/>
        <w:outlineLvl w:val="3"/>
      </w:pPr>
      <w:r w:rsidRPr="00C712F8">
        <w:t xml:space="preserve">Controversies and criticisms on English (the costs of English). </w:t>
      </w:r>
    </w:p>
    <w:p w14:paraId="78414109" w14:textId="77777777" w:rsidR="00B343F9" w:rsidRPr="00C712F8" w:rsidRDefault="00B343F9" w:rsidP="00B343F9">
      <w:pPr>
        <w:pStyle w:val="ListParagraph"/>
        <w:numPr>
          <w:ilvl w:val="1"/>
          <w:numId w:val="1"/>
        </w:numPr>
        <w:spacing w:line="360" w:lineRule="auto"/>
        <w:outlineLvl w:val="3"/>
      </w:pPr>
      <w:r w:rsidRPr="00C712F8">
        <w:t>Perceived social costs: Signifier of status and Westernization!</w:t>
      </w:r>
    </w:p>
    <w:p w14:paraId="7A68EDB4" w14:textId="77777777" w:rsidR="00B343F9" w:rsidRPr="00C712F8" w:rsidRDefault="00B343F9" w:rsidP="00B343F9">
      <w:pPr>
        <w:pStyle w:val="ListParagraph"/>
        <w:numPr>
          <w:ilvl w:val="2"/>
          <w:numId w:val="1"/>
        </w:numPr>
        <w:spacing w:line="360" w:lineRule="auto"/>
      </w:pPr>
      <w:r w:rsidRPr="00C712F8">
        <w:t>English as a legacy of colonization</w:t>
      </w:r>
    </w:p>
    <w:p w14:paraId="267400E9" w14:textId="77777777" w:rsidR="00B343F9" w:rsidRPr="00C712F8" w:rsidRDefault="00B343F9" w:rsidP="00B343F9">
      <w:pPr>
        <w:pStyle w:val="ListParagraph"/>
        <w:numPr>
          <w:ilvl w:val="1"/>
          <w:numId w:val="1"/>
        </w:numPr>
        <w:spacing w:line="360" w:lineRule="auto"/>
        <w:outlineLvl w:val="3"/>
      </w:pPr>
      <w:r w:rsidRPr="00C712F8">
        <w:t>Perceived economic costs: Very expensive and unequal in access</w:t>
      </w:r>
    </w:p>
    <w:p w14:paraId="4B53C17C" w14:textId="77777777" w:rsidR="00B343F9" w:rsidRPr="00C712F8" w:rsidRDefault="00B343F9" w:rsidP="00B343F9">
      <w:pPr>
        <w:pStyle w:val="ListParagraph"/>
        <w:numPr>
          <w:ilvl w:val="2"/>
          <w:numId w:val="1"/>
        </w:numPr>
        <w:spacing w:line="360" w:lineRule="auto"/>
      </w:pPr>
      <w:r w:rsidRPr="00C712F8">
        <w:t>Selection bias in who gets to attend</w:t>
      </w:r>
    </w:p>
    <w:p w14:paraId="67329FE4" w14:textId="77777777" w:rsidR="00B343F9" w:rsidRPr="00C712F8" w:rsidRDefault="00B343F9" w:rsidP="00B343F9">
      <w:pPr>
        <w:pStyle w:val="ListParagraph"/>
        <w:numPr>
          <w:ilvl w:val="2"/>
          <w:numId w:val="1"/>
        </w:numPr>
        <w:spacing w:line="360" w:lineRule="auto"/>
      </w:pPr>
      <w:r w:rsidRPr="00C712F8">
        <w:t>Thought to further inequality</w:t>
      </w:r>
    </w:p>
    <w:p w14:paraId="1C2CD29C" w14:textId="77777777" w:rsidR="00B343F9" w:rsidRPr="00C712F8" w:rsidRDefault="00B343F9" w:rsidP="00B343F9">
      <w:pPr>
        <w:pStyle w:val="ListParagraph"/>
        <w:numPr>
          <w:ilvl w:val="2"/>
          <w:numId w:val="1"/>
        </w:numPr>
        <w:spacing w:line="360" w:lineRule="auto"/>
      </w:pPr>
      <w:r w:rsidRPr="00C712F8">
        <w:t>English fluency and skills may not be gained through EMI, but by speaking English at home</w:t>
      </w:r>
    </w:p>
    <w:p w14:paraId="3022D106" w14:textId="21B55326" w:rsidR="00E274E5" w:rsidRPr="00C712F8" w:rsidRDefault="0096062D" w:rsidP="00B343F9">
      <w:pPr>
        <w:pStyle w:val="ListParagraph"/>
        <w:numPr>
          <w:ilvl w:val="2"/>
          <w:numId w:val="1"/>
        </w:numPr>
        <w:spacing w:line="360" w:lineRule="auto"/>
      </w:pPr>
      <w:r w:rsidRPr="00C712F8">
        <w:t xml:space="preserve">@madheswaran.singhari2016 </w:t>
      </w:r>
      <w:r w:rsidR="00924D45" w:rsidRPr="00C712F8">
        <w:t>perform</w:t>
      </w:r>
      <w:r w:rsidR="00A34BC0" w:rsidRPr="00C712F8">
        <w:t xml:space="preserve"> a </w:t>
      </w:r>
      <w:r w:rsidR="00FB1913" w:rsidRPr="00C712F8">
        <w:t>quantile regress</w:t>
      </w:r>
      <w:r w:rsidR="00A34BC0" w:rsidRPr="00C712F8">
        <w:t>ion</w:t>
      </w:r>
      <w:r w:rsidR="00FB1913" w:rsidRPr="00C712F8">
        <w:t xml:space="preserve"> on urban labor data to demonstrate </w:t>
      </w:r>
      <w:r w:rsidR="00F149D8" w:rsidRPr="00C712F8">
        <w:t>widespread wage discrimination</w:t>
      </w:r>
      <w:r w:rsidR="0087226A" w:rsidRPr="00C712F8">
        <w:t xml:space="preserve"> </w:t>
      </w:r>
      <w:r w:rsidR="00F94988" w:rsidRPr="00C712F8">
        <w:t xml:space="preserve">and barriers to </w:t>
      </w:r>
      <w:r w:rsidR="0087226A" w:rsidRPr="00C712F8">
        <w:t>job access</w:t>
      </w:r>
      <w:r w:rsidR="00F94988" w:rsidRPr="00C712F8">
        <w:t xml:space="preserve"> </w:t>
      </w:r>
      <w:r w:rsidR="00FB1913" w:rsidRPr="00C712F8">
        <w:t>faced by lower castes</w:t>
      </w:r>
      <w:r w:rsidR="00985096" w:rsidRPr="00C712F8">
        <w:t xml:space="preserve">. </w:t>
      </w:r>
      <w:r w:rsidR="00F5300C" w:rsidRPr="00C712F8">
        <w:t xml:space="preserve">English fluency reveals itself </w:t>
      </w:r>
      <w:r w:rsidR="00985096" w:rsidRPr="00C712F8">
        <w:t xml:space="preserve">as </w:t>
      </w:r>
      <w:r w:rsidR="00B3169A" w:rsidRPr="00C712F8">
        <w:t>a key part of this</w:t>
      </w:r>
      <w:r w:rsidR="00985096" w:rsidRPr="00C712F8">
        <w:t xml:space="preserve"> picture</w:t>
      </w:r>
      <w:r w:rsidR="00F5300C" w:rsidRPr="00C712F8">
        <w:t xml:space="preserve">, </w:t>
      </w:r>
      <w:r w:rsidR="00B3169A" w:rsidRPr="00C712F8">
        <w:t xml:space="preserve">being a trait that is </w:t>
      </w:r>
      <w:r w:rsidR="00985096" w:rsidRPr="00C712F8">
        <w:t xml:space="preserve">both </w:t>
      </w:r>
      <w:r w:rsidR="00B3169A" w:rsidRPr="00C712F8">
        <w:t xml:space="preserve">an </w:t>
      </w:r>
      <w:r w:rsidR="00924D45" w:rsidRPr="00C712F8">
        <w:t xml:space="preserve">important, </w:t>
      </w:r>
      <w:r w:rsidR="00B3169A" w:rsidRPr="00C712F8">
        <w:t>employable skill</w:t>
      </w:r>
      <w:r w:rsidR="00985096" w:rsidRPr="00C712F8">
        <w:t xml:space="preserve"> and </w:t>
      </w:r>
      <w:r w:rsidR="00B3169A" w:rsidRPr="00C712F8">
        <w:t xml:space="preserve">one </w:t>
      </w:r>
      <w:r w:rsidR="00924D45" w:rsidRPr="00C712F8">
        <w:t xml:space="preserve">that is </w:t>
      </w:r>
      <w:r w:rsidR="00B3169A" w:rsidRPr="00C712F8">
        <w:t xml:space="preserve">favored by employers regardless of relevance for the job at </w:t>
      </w:r>
      <w:r w:rsidR="00B3169A" w:rsidRPr="00C712F8">
        <w:lastRenderedPageBreak/>
        <w:t xml:space="preserve">hand, regardless of </w:t>
      </w:r>
      <w:r w:rsidR="00A753A1" w:rsidRPr="00C712F8">
        <w:t xml:space="preserve">the relative difficulty poorer and less educated families face </w:t>
      </w:r>
      <w:r w:rsidR="00924D45" w:rsidRPr="00C712F8">
        <w:t>in</w:t>
      </w:r>
      <w:r w:rsidR="00A753A1" w:rsidRPr="00C712F8">
        <w:t xml:space="preserve"> attaining it </w:t>
      </w:r>
      <w:r w:rsidR="00B3169A" w:rsidRPr="00C712F8">
        <w:t>(p. 182)</w:t>
      </w:r>
      <w:r w:rsidR="00A753A1" w:rsidRPr="00C712F8">
        <w:t>.</w:t>
      </w:r>
    </w:p>
    <w:p w14:paraId="7E9869E8" w14:textId="77777777" w:rsidR="00B343F9" w:rsidRPr="00C712F8" w:rsidRDefault="00B343F9" w:rsidP="00B343F9">
      <w:pPr>
        <w:pStyle w:val="ListParagraph"/>
        <w:numPr>
          <w:ilvl w:val="1"/>
          <w:numId w:val="1"/>
        </w:numPr>
        <w:spacing w:line="360" w:lineRule="auto"/>
        <w:outlineLvl w:val="3"/>
      </w:pPr>
      <w:r w:rsidRPr="00C712F8">
        <w:t>EMI is not exempt from poor education quality</w:t>
      </w:r>
    </w:p>
    <w:p w14:paraId="0C82DF68" w14:textId="0E18B6F5" w:rsidR="00B343F9" w:rsidRPr="00C712F8" w:rsidRDefault="00B343F9" w:rsidP="00AE0700">
      <w:pPr>
        <w:pStyle w:val="ListParagraph"/>
        <w:numPr>
          <w:ilvl w:val="2"/>
          <w:numId w:val="1"/>
        </w:numPr>
        <w:spacing w:line="360" w:lineRule="auto"/>
      </w:pPr>
      <w:r w:rsidRPr="00C712F8">
        <w:t>Mixed evidence indicating if associated with better learning outcomes, even in English</w:t>
      </w:r>
    </w:p>
    <w:p w14:paraId="5D4C48B4" w14:textId="50C88D7C" w:rsidR="00C207BC" w:rsidRPr="00C712F8" w:rsidRDefault="00CF076B" w:rsidP="00CF076B">
      <w:pPr>
        <w:pStyle w:val="ListParagraph"/>
        <w:numPr>
          <w:ilvl w:val="1"/>
          <w:numId w:val="1"/>
        </w:numPr>
        <w:spacing w:line="360" w:lineRule="auto"/>
        <w:outlineLvl w:val="3"/>
      </w:pPr>
      <w:r w:rsidRPr="00C712F8">
        <w:t>EMI does not display the strong economic effects of English skills</w:t>
      </w:r>
    </w:p>
    <w:p w14:paraId="19FD4F46" w14:textId="485DA916" w:rsidR="00E55C6C" w:rsidRPr="00C712F8" w:rsidRDefault="00737050" w:rsidP="00B343F9">
      <w:pPr>
        <w:spacing w:line="360" w:lineRule="auto"/>
        <w:outlineLvl w:val="3"/>
      </w:pPr>
      <w:r w:rsidRPr="00C712F8">
        <w:t>Many v</w:t>
      </w:r>
      <w:r w:rsidR="00AE0700" w:rsidRPr="00C712F8">
        <w:t>ariables</w:t>
      </w:r>
      <w:r w:rsidR="008C7988" w:rsidRPr="00C712F8">
        <w:t>, derived from households’ contexts and histories,</w:t>
      </w:r>
      <w:r w:rsidR="00AE0700" w:rsidRPr="00C712F8">
        <w:t xml:space="preserve"> affect </w:t>
      </w:r>
      <w:r w:rsidR="00C24142" w:rsidRPr="00C712F8">
        <w:t>returns to EMI:</w:t>
      </w:r>
    </w:p>
    <w:p w14:paraId="197ACFA3" w14:textId="5F8B6BED" w:rsidR="00DF688D" w:rsidRPr="00C712F8" w:rsidRDefault="00737050" w:rsidP="00737050">
      <w:pPr>
        <w:pStyle w:val="ListParagraph"/>
        <w:numPr>
          <w:ilvl w:val="0"/>
          <w:numId w:val="1"/>
        </w:numPr>
        <w:spacing w:line="360" w:lineRule="auto"/>
      </w:pPr>
      <w:r w:rsidRPr="00C712F8">
        <w:t>See next section for a deeper exploration of them</w:t>
      </w:r>
    </w:p>
    <w:p w14:paraId="33707087" w14:textId="77777777" w:rsidR="00737050" w:rsidRPr="00C712F8" w:rsidRDefault="00737050" w:rsidP="00D57F4A">
      <w:pPr>
        <w:spacing w:line="360" w:lineRule="auto"/>
      </w:pPr>
    </w:p>
    <w:p w14:paraId="24B8F4D3" w14:textId="77777777" w:rsidR="001E79B1" w:rsidRPr="00C712F8" w:rsidRDefault="001E79B1" w:rsidP="00D57F4A">
      <w:pPr>
        <w:spacing w:line="360" w:lineRule="auto"/>
      </w:pPr>
    </w:p>
    <w:p w14:paraId="765C4672" w14:textId="77777777" w:rsidR="00592494" w:rsidRPr="00C712F8" w:rsidRDefault="00E55C6C" w:rsidP="006455E7">
      <w:pPr>
        <w:spacing w:line="360" w:lineRule="auto"/>
        <w:outlineLvl w:val="3"/>
        <w:rPr>
          <w:b/>
          <w:bCs/>
          <w:u w:val="single"/>
        </w:rPr>
      </w:pPr>
      <w:r w:rsidRPr="00C712F8">
        <w:rPr>
          <w:b/>
          <w:bCs/>
          <w:u w:val="single"/>
        </w:rPr>
        <w:t xml:space="preserve">3. Data and Empirical Methodology. </w:t>
      </w:r>
    </w:p>
    <w:p w14:paraId="51D0D7E6" w14:textId="77777777" w:rsidR="00592494" w:rsidRPr="00C712F8" w:rsidRDefault="00E55C6C" w:rsidP="006455E7">
      <w:pPr>
        <w:spacing w:line="360" w:lineRule="auto"/>
        <w:outlineLvl w:val="3"/>
        <w:rPr>
          <w:u w:val="single"/>
        </w:rPr>
      </w:pPr>
      <w:r w:rsidRPr="00C712F8">
        <w:rPr>
          <w:u w:val="single"/>
        </w:rPr>
        <w:t>Describe data</w:t>
      </w:r>
    </w:p>
    <w:p w14:paraId="335424D5" w14:textId="12F5F632" w:rsidR="00CC4B30" w:rsidRPr="00C712F8" w:rsidRDefault="00CC4B30" w:rsidP="00536BEC">
      <w:pPr>
        <w:pStyle w:val="ListParagraph"/>
        <w:numPr>
          <w:ilvl w:val="0"/>
          <w:numId w:val="1"/>
        </w:numPr>
        <w:spacing w:line="360" w:lineRule="auto"/>
        <w:outlineLvl w:val="3"/>
      </w:pPr>
      <w:r w:rsidRPr="00C712F8">
        <w:t>Panel data from two periods</w:t>
      </w:r>
    </w:p>
    <w:p w14:paraId="41B7ECB5" w14:textId="54664071" w:rsidR="00536BEC" w:rsidRPr="00C712F8" w:rsidRDefault="00536BEC" w:rsidP="00536BEC">
      <w:pPr>
        <w:pStyle w:val="ListParagraph"/>
        <w:numPr>
          <w:ilvl w:val="1"/>
          <w:numId w:val="1"/>
        </w:numPr>
        <w:spacing w:line="360" w:lineRule="auto"/>
      </w:pPr>
      <w:r w:rsidRPr="00C712F8">
        <w:t>Describe data, data source</w:t>
      </w:r>
    </w:p>
    <w:p w14:paraId="620246F5" w14:textId="70DE2E8A" w:rsidR="00270D04" w:rsidRPr="00C712F8" w:rsidRDefault="00270D04" w:rsidP="00536BEC">
      <w:pPr>
        <w:pStyle w:val="ListParagraph"/>
        <w:numPr>
          <w:ilvl w:val="1"/>
          <w:numId w:val="1"/>
        </w:numPr>
        <w:spacing w:line="360" w:lineRule="auto"/>
      </w:pPr>
      <w:r w:rsidRPr="00C712F8">
        <w:t>Provide an idea of each distribution’s sample size. ***Confirm that these sample sizes are large enough for my tests</w:t>
      </w:r>
    </w:p>
    <w:p w14:paraId="764E7F82" w14:textId="7C31BE81" w:rsidR="0068445A" w:rsidRPr="00C712F8" w:rsidRDefault="0068445A" w:rsidP="00536BEC">
      <w:pPr>
        <w:pStyle w:val="ListParagraph"/>
        <w:numPr>
          <w:ilvl w:val="1"/>
          <w:numId w:val="1"/>
        </w:numPr>
        <w:spacing w:line="360" w:lineRule="auto"/>
      </w:pPr>
      <w:r w:rsidRPr="00C712F8">
        <w:t xml:space="preserve">That there is no </w:t>
      </w:r>
      <w:r w:rsidR="00FE083A" w:rsidRPr="00C712F8">
        <w:t xml:space="preserve">linkage between the households sampled in one period and the other </w:t>
      </w:r>
      <w:r w:rsidR="00DC0D63" w:rsidRPr="00C712F8">
        <w:t>means that the effect of EMI exposure on each household cannot be studied. Instead, district-level aggregates of this effect must be used</w:t>
      </w:r>
      <w:r w:rsidR="009C4608" w:rsidRPr="00C712F8">
        <w:t xml:space="preserve">. </w:t>
      </w:r>
    </w:p>
    <w:p w14:paraId="50528961" w14:textId="47900259" w:rsidR="00EC6187" w:rsidRPr="00C712F8" w:rsidRDefault="00EC6187" w:rsidP="00536BEC">
      <w:pPr>
        <w:pStyle w:val="ListParagraph"/>
        <w:numPr>
          <w:ilvl w:val="1"/>
          <w:numId w:val="1"/>
        </w:numPr>
        <w:spacing w:line="360" w:lineRule="auto"/>
      </w:pPr>
      <w:r w:rsidRPr="00C712F8">
        <w:t xml:space="preserve">Important within-district variation is entirely </w:t>
      </w:r>
      <w:r w:rsidR="002100CD" w:rsidRPr="00C712F8">
        <w:t xml:space="preserve">neglected, opening our results up to </w:t>
      </w:r>
      <w:r w:rsidR="00D40CA3" w:rsidRPr="00C712F8">
        <w:t xml:space="preserve">downwards </w:t>
      </w:r>
      <w:r w:rsidR="002100CD" w:rsidRPr="00C712F8">
        <w:t>attenuation bias</w:t>
      </w:r>
      <w:r w:rsidR="00D40CA3" w:rsidRPr="00C712F8">
        <w:t xml:space="preserve"> in </w:t>
      </w:r>
      <w:r w:rsidR="007C5D12" w:rsidRPr="00C712F8">
        <w:t xml:space="preserve">the size and significance of </w:t>
      </w:r>
      <w:r w:rsidR="00D40CA3" w:rsidRPr="00C712F8">
        <w:t xml:space="preserve">all of our </w:t>
      </w:r>
      <w:r w:rsidR="007C5D12" w:rsidRPr="00C712F8">
        <w:t>coefficients</w:t>
      </w:r>
      <w:r w:rsidR="00D40CA3" w:rsidRPr="00C712F8">
        <w:t xml:space="preserve"> [see @motiram2012a, p. </w:t>
      </w:r>
      <w:r w:rsidR="003C3B3D" w:rsidRPr="00C712F8">
        <w:t>8</w:t>
      </w:r>
      <w:r w:rsidR="00D40CA3" w:rsidRPr="00C712F8">
        <w:t>].</w:t>
      </w:r>
    </w:p>
    <w:p w14:paraId="6AD6E862" w14:textId="63C62974" w:rsidR="00843AFD" w:rsidRPr="00C712F8" w:rsidRDefault="00843AFD" w:rsidP="00536BEC">
      <w:pPr>
        <w:pStyle w:val="ListParagraph"/>
        <w:numPr>
          <w:ilvl w:val="1"/>
          <w:numId w:val="1"/>
        </w:numPr>
        <w:spacing w:line="360" w:lineRule="auto"/>
      </w:pPr>
      <w:r w:rsidRPr="00C712F8">
        <w:t xml:space="preserve">Also </w:t>
      </w:r>
      <w:r w:rsidR="00B21F3D" w:rsidRPr="00C712F8">
        <w:t>reduces the level of control permitted by covariates when households are the unit of analysis [@psacharopoulos2019a].</w:t>
      </w:r>
      <w:r w:rsidR="004D6778" w:rsidRPr="00C712F8">
        <w:t xml:space="preserve"> Important heterogeneity in results can thus also not be observed—espe</w:t>
      </w:r>
      <w:r w:rsidR="00264680" w:rsidRPr="00C712F8">
        <w:t xml:space="preserve">cially between </w:t>
      </w:r>
      <w:r w:rsidR="00A92E78" w:rsidRPr="00C712F8">
        <w:t>wo</w:t>
      </w:r>
      <w:r w:rsidR="00264680" w:rsidRPr="00C712F8">
        <w:t xml:space="preserve">men and men, </w:t>
      </w:r>
      <w:r w:rsidR="0029092B" w:rsidRPr="00C712F8">
        <w:t>a distinction along with significant</w:t>
      </w:r>
      <w:r w:rsidR="00264680" w:rsidRPr="00C712F8">
        <w:t xml:space="preserve"> </w:t>
      </w:r>
      <w:r w:rsidR="00A92E78" w:rsidRPr="00C712F8">
        <w:t>disparities</w:t>
      </w:r>
      <w:r w:rsidR="0029092B" w:rsidRPr="00C712F8">
        <w:t>/heterogeneity</w:t>
      </w:r>
      <w:r w:rsidR="00A92E78" w:rsidRPr="00C712F8">
        <w:t xml:space="preserve"> in </w:t>
      </w:r>
      <w:r w:rsidR="0025283B" w:rsidRPr="00C712F8">
        <w:t>dropout rates [@marphatia.etal2019], labor force participation [@sundaram2008a], and economic returns to education</w:t>
      </w:r>
      <w:r w:rsidR="00A92E78" w:rsidRPr="00C712F8">
        <w:t xml:space="preserve"> [@kara2008a]</w:t>
      </w:r>
    </w:p>
    <w:p w14:paraId="11527A6A" w14:textId="6AC2195E" w:rsidR="00592494" w:rsidRPr="00C712F8" w:rsidRDefault="00483C82" w:rsidP="005924EF">
      <w:pPr>
        <w:pStyle w:val="ListParagraph"/>
        <w:numPr>
          <w:ilvl w:val="0"/>
          <w:numId w:val="1"/>
        </w:numPr>
        <w:spacing w:line="360" w:lineRule="auto"/>
      </w:pPr>
      <w:r w:rsidRPr="00C712F8">
        <w:t>Units of analysis: Districts</w:t>
      </w:r>
    </w:p>
    <w:p w14:paraId="1ABFF981" w14:textId="39CB9BAD" w:rsidR="005924EF" w:rsidRDefault="00841FDD" w:rsidP="005924EF">
      <w:pPr>
        <w:pStyle w:val="ListParagraph"/>
        <w:numPr>
          <w:ilvl w:val="1"/>
          <w:numId w:val="1"/>
        </w:numPr>
        <w:spacing w:line="360" w:lineRule="auto"/>
      </w:pPr>
      <w:r w:rsidRPr="00C712F8">
        <w:t>@nationalsamplesurveyoffice2008</w:t>
      </w:r>
      <w:r w:rsidR="005924EF" w:rsidRPr="00C712F8">
        <w:t xml:space="preserve">: The survey covered the whole of the Indian Union except for Leh (Ladakh) and Kargil districts of Jammu &amp; Kashmir (for the </w:t>
      </w:r>
      <w:r w:rsidR="005924EF" w:rsidRPr="00C712F8">
        <w:lastRenderedPageBreak/>
        <w:t>Central sample, which is surveyed by NSSO staff), (ii) interior villages of Nagaland situated beyond five kilometres of a bus route and (iii) villages in Andaman and Nicobar Islands which remain inaccessible throughout the year.</w:t>
      </w:r>
    </w:p>
    <w:p w14:paraId="54179B45" w14:textId="12E218B5" w:rsidR="00396F99" w:rsidRPr="00C712F8" w:rsidRDefault="00396F99" w:rsidP="00396F99">
      <w:pPr>
        <w:pStyle w:val="ListParagraph"/>
        <w:numPr>
          <w:ilvl w:val="2"/>
          <w:numId w:val="1"/>
        </w:numPr>
        <w:spacing w:line="360" w:lineRule="auto"/>
      </w:pPr>
      <w:r>
        <w:t>97% response rate for this survey</w:t>
      </w:r>
    </w:p>
    <w:p w14:paraId="1F64B7C6" w14:textId="31DFAE9C" w:rsidR="00A34021" w:rsidRDefault="00841FDD" w:rsidP="0068445A">
      <w:pPr>
        <w:pStyle w:val="ListParagraph"/>
        <w:numPr>
          <w:ilvl w:val="1"/>
          <w:numId w:val="1"/>
        </w:numPr>
        <w:spacing w:line="360" w:lineRule="auto"/>
      </w:pPr>
      <w:r w:rsidRPr="00C712F8">
        <w:t>@</w:t>
      </w:r>
      <w:r w:rsidR="00C66EA9" w:rsidRPr="00C712F8">
        <w:t>office2022a</w:t>
      </w:r>
      <w:r w:rsidRPr="00C712F8">
        <w:t xml:space="preserve">: </w:t>
      </w:r>
      <w:r w:rsidR="00C66EA9" w:rsidRPr="00C712F8">
        <w:t xml:space="preserve">Samples are restricted to households with members between 15-65 who had reported </w:t>
      </w:r>
      <w:r w:rsidR="00176240" w:rsidRPr="00C712F8">
        <w:t xml:space="preserve">working or </w:t>
      </w:r>
      <w:r w:rsidR="00C66EA9" w:rsidRPr="00C712F8">
        <w:t>earning a wage</w:t>
      </w:r>
      <w:r w:rsidR="00176240" w:rsidRPr="00C712F8">
        <w:t>. Use a probit model to estimate the sample selection bias this introduces</w:t>
      </w:r>
    </w:p>
    <w:p w14:paraId="4BEA5A9A" w14:textId="0B6A3ED4" w:rsidR="00D05A3B" w:rsidRPr="00C712F8" w:rsidRDefault="00C63E8C" w:rsidP="0068445A">
      <w:pPr>
        <w:pStyle w:val="ListParagraph"/>
        <w:numPr>
          <w:ilvl w:val="1"/>
          <w:numId w:val="1"/>
        </w:numPr>
        <w:spacing w:line="360" w:lineRule="auto"/>
      </w:pPr>
      <w:r>
        <w:t>Solution: Group by district_code</w:t>
      </w:r>
    </w:p>
    <w:p w14:paraId="4F3759C2" w14:textId="77777777" w:rsidR="00681731" w:rsidRPr="00C712F8" w:rsidRDefault="00452C0D" w:rsidP="00620C36">
      <w:pPr>
        <w:pStyle w:val="ListParagraph"/>
        <w:numPr>
          <w:ilvl w:val="0"/>
          <w:numId w:val="1"/>
        </w:numPr>
        <w:spacing w:line="360" w:lineRule="auto"/>
        <w:outlineLvl w:val="3"/>
      </w:pPr>
      <w:r w:rsidRPr="00C712F8">
        <w:t xml:space="preserve">Explanatory </w:t>
      </w:r>
      <w:r w:rsidR="008F5454" w:rsidRPr="00C712F8">
        <w:t>variable of interest</w:t>
      </w:r>
      <w:r w:rsidR="00483C82" w:rsidRPr="00C712F8">
        <w:t>:</w:t>
      </w:r>
      <w:r w:rsidR="008F5454" w:rsidRPr="00C712F8">
        <w:t xml:space="preserve"> </w:t>
      </w:r>
    </w:p>
    <w:p w14:paraId="6BDF3936" w14:textId="00C2AD25" w:rsidR="008F5454" w:rsidRDefault="008F5454" w:rsidP="00681731">
      <w:pPr>
        <w:pStyle w:val="ListParagraph"/>
        <w:numPr>
          <w:ilvl w:val="1"/>
          <w:numId w:val="1"/>
        </w:numPr>
        <w:spacing w:line="360" w:lineRule="auto"/>
      </w:pPr>
      <w:r w:rsidRPr="00C712F8">
        <w:t>EMI exposure in 2007</w:t>
      </w:r>
    </w:p>
    <w:p w14:paraId="7E24E275" w14:textId="16E12132" w:rsidR="00132144" w:rsidRDefault="00132144" w:rsidP="00132144">
      <w:pPr>
        <w:pStyle w:val="ListParagraph"/>
        <w:numPr>
          <w:ilvl w:val="2"/>
          <w:numId w:val="1"/>
        </w:numPr>
        <w:spacing w:line="360" w:lineRule="auto"/>
      </w:pPr>
      <w:r>
        <w:t>Explain construction</w:t>
      </w:r>
      <w:r w:rsidR="00CD4F67">
        <w:t xml:space="preserve">, </w:t>
      </w:r>
      <w:r w:rsidR="0026300D">
        <w:t>show it has variation</w:t>
      </w:r>
    </w:p>
    <w:p w14:paraId="6DE3BFA3" w14:textId="40FE9D59" w:rsidR="00702247" w:rsidRPr="00C712F8" w:rsidRDefault="00702247" w:rsidP="00681731">
      <w:pPr>
        <w:pStyle w:val="ListParagraph"/>
        <w:numPr>
          <w:ilvl w:val="1"/>
          <w:numId w:val="1"/>
        </w:numPr>
        <w:spacing w:line="360" w:lineRule="auto"/>
      </w:pPr>
      <w:r>
        <w:t>Solution: Proportion of PID with</w:t>
      </w:r>
      <w:r w:rsidR="009253AF">
        <w:t xml:space="preserve"> lvl_curr_attendance ≠ NA</w:t>
      </w:r>
      <w:r w:rsidR="0051039E">
        <w:t xml:space="preserve"> where</w:t>
      </w:r>
      <w:r>
        <w:t xml:space="preserve"> medium_instruction == 02 </w:t>
      </w:r>
    </w:p>
    <w:p w14:paraId="287FB17D" w14:textId="77777777" w:rsidR="00E93E6C" w:rsidRPr="00C712F8" w:rsidRDefault="008F5454" w:rsidP="00620C36">
      <w:pPr>
        <w:pStyle w:val="ListParagraph"/>
        <w:numPr>
          <w:ilvl w:val="0"/>
          <w:numId w:val="1"/>
        </w:numPr>
        <w:spacing w:line="360" w:lineRule="auto"/>
        <w:outlineLvl w:val="3"/>
      </w:pPr>
      <w:r w:rsidRPr="00C712F8">
        <w:t xml:space="preserve">Response variable of interest: </w:t>
      </w:r>
    </w:p>
    <w:p w14:paraId="2B0773AC" w14:textId="1F36BD2A" w:rsidR="005E0FE1" w:rsidRDefault="00297C56" w:rsidP="00E93E6C">
      <w:pPr>
        <w:pStyle w:val="ListParagraph"/>
        <w:numPr>
          <w:ilvl w:val="1"/>
          <w:numId w:val="1"/>
        </w:numPr>
        <w:spacing w:line="360" w:lineRule="auto"/>
      </w:pPr>
      <w:r>
        <w:t xml:space="preserve">Solution: </w:t>
      </w:r>
      <w:r w:rsidR="005E0FE1">
        <w:t xml:space="preserve">Household consumption over last 30 days in </w:t>
      </w:r>
      <w:r>
        <w:t>2007-08: purchase</w:t>
      </w:r>
    </w:p>
    <w:p w14:paraId="7B70E51A" w14:textId="5BA33A7B" w:rsidR="00355571" w:rsidRDefault="00355571" w:rsidP="00E93E6C">
      <w:pPr>
        <w:pStyle w:val="ListParagraph"/>
        <w:numPr>
          <w:ilvl w:val="1"/>
          <w:numId w:val="1"/>
        </w:numPr>
        <w:spacing w:line="360" w:lineRule="auto"/>
      </w:pPr>
      <w:r>
        <w:t>Solution: Likewise for 2009-10: value_of_consumption_last_30_day (block 9)</w:t>
      </w:r>
    </w:p>
    <w:p w14:paraId="0F9ECC1D" w14:textId="500D5875" w:rsidR="00483C82" w:rsidRPr="00C712F8" w:rsidRDefault="008F5454" w:rsidP="00E93E6C">
      <w:pPr>
        <w:pStyle w:val="ListParagraph"/>
        <w:numPr>
          <w:ilvl w:val="1"/>
          <w:numId w:val="1"/>
        </w:numPr>
        <w:spacing w:line="360" w:lineRule="auto"/>
      </w:pPr>
      <w:r w:rsidRPr="00C712F8">
        <w:t xml:space="preserve">Growth in </w:t>
      </w:r>
      <w:r w:rsidR="003F5571" w:rsidRPr="00C712F8">
        <w:t xml:space="preserve">log </w:t>
      </w:r>
      <w:r w:rsidR="00953061" w:rsidRPr="00C712F8">
        <w:t xml:space="preserve">income and </w:t>
      </w:r>
      <w:r w:rsidRPr="00C712F8">
        <w:t>household wealth</w:t>
      </w:r>
      <w:r w:rsidR="001D76C5" w:rsidRPr="00C712F8">
        <w:t>/</w:t>
      </w:r>
      <w:r w:rsidR="00715BE1" w:rsidRPr="00C712F8">
        <w:t>consumption</w:t>
      </w:r>
      <w:r w:rsidR="00C17A06" w:rsidRPr="00C712F8">
        <w:t>.</w:t>
      </w:r>
    </w:p>
    <w:p w14:paraId="58E8E819" w14:textId="6C6AEB1C" w:rsidR="00471147" w:rsidRPr="00C712F8" w:rsidRDefault="004674F6" w:rsidP="001643A7">
      <w:pPr>
        <w:pStyle w:val="ListParagraph"/>
        <w:numPr>
          <w:ilvl w:val="2"/>
          <w:numId w:val="1"/>
        </w:numPr>
        <w:spacing w:line="360" w:lineRule="auto"/>
      </w:pPr>
      <w:r w:rsidRPr="00C712F8">
        <w:t>To avoid double-counting,</w:t>
      </w:r>
      <w:r w:rsidR="00953061" w:rsidRPr="00C712F8">
        <w:t xml:space="preserve"> household wealth and consumption</w:t>
      </w:r>
      <w:r w:rsidRPr="00C712F8">
        <w:t xml:space="preserve"> only counted for male survey subjects.</w:t>
      </w:r>
    </w:p>
    <w:p w14:paraId="426F3308" w14:textId="0683FD98" w:rsidR="00E93E6C" w:rsidRPr="00C712F8" w:rsidRDefault="00E93E6C" w:rsidP="00E93E6C">
      <w:pPr>
        <w:pStyle w:val="ListParagraph"/>
        <w:numPr>
          <w:ilvl w:val="1"/>
          <w:numId w:val="1"/>
        </w:numPr>
        <w:spacing w:line="360" w:lineRule="auto"/>
      </w:pPr>
      <w:r w:rsidRPr="00C712F8">
        <w:t>Growth in employment? But a change from 8</w:t>
      </w:r>
      <w:r w:rsidR="00BA5D8D" w:rsidRPr="00C712F8">
        <w:t>7</w:t>
      </w:r>
      <w:r w:rsidRPr="00C712F8">
        <w:t>% to 9</w:t>
      </w:r>
      <w:r w:rsidR="00BA5D8D" w:rsidRPr="00C712F8">
        <w:t>7</w:t>
      </w:r>
      <w:r w:rsidRPr="00C712F8">
        <w:t xml:space="preserve">% employment </w:t>
      </w:r>
      <w:r w:rsidR="00BA5D8D" w:rsidRPr="00C712F8">
        <w:t xml:space="preserve">may be different from a change from 57% to 67%. </w:t>
      </w:r>
    </w:p>
    <w:p w14:paraId="3EC6B95C" w14:textId="13F3455C" w:rsidR="00CC3E02" w:rsidRPr="00C712F8" w:rsidRDefault="00CC3E02" w:rsidP="00E93E6C">
      <w:pPr>
        <w:pStyle w:val="ListParagraph"/>
        <w:numPr>
          <w:ilvl w:val="1"/>
          <w:numId w:val="1"/>
        </w:numPr>
        <w:spacing w:line="360" w:lineRule="auto"/>
      </w:pPr>
      <w:r w:rsidRPr="00C712F8">
        <w:t>Perhaps the 2019-2021 human development indicator</w:t>
      </w:r>
      <w:r w:rsidR="001F25E8" w:rsidRPr="00C712F8">
        <w:t>, HDI</w:t>
      </w:r>
      <w:r w:rsidR="001F25E8" w:rsidRPr="00C712F8">
        <w:rPr>
          <w:i/>
          <w:iCs/>
        </w:rPr>
        <w:t>a</w:t>
      </w:r>
      <w:r w:rsidRPr="00C712F8">
        <w:t xml:space="preserve"> developed by </w:t>
      </w:r>
      <w:r w:rsidR="00294A97" w:rsidRPr="00C712F8">
        <w:t>@chaurasia2023a</w:t>
      </w:r>
      <w:r w:rsidR="001F25E8" w:rsidRPr="00C712F8">
        <w:t>, based on the United Nations’ HDI.</w:t>
      </w:r>
    </w:p>
    <w:p w14:paraId="3293954B" w14:textId="5A9C3B98" w:rsidR="000D2B04" w:rsidRPr="00C712F8" w:rsidRDefault="000D2B04" w:rsidP="000D2B04">
      <w:pPr>
        <w:pStyle w:val="ListParagraph"/>
        <w:numPr>
          <w:ilvl w:val="0"/>
          <w:numId w:val="1"/>
        </w:numPr>
        <w:spacing w:line="360" w:lineRule="auto"/>
      </w:pPr>
      <w:r w:rsidRPr="00C712F8">
        <w:t>Functional form</w:t>
      </w:r>
    </w:p>
    <w:p w14:paraId="17B82D27" w14:textId="5119BAF5" w:rsidR="00D1242A" w:rsidRPr="00C712F8" w:rsidRDefault="000D2B04" w:rsidP="00742286">
      <w:pPr>
        <w:pStyle w:val="ListParagraph"/>
        <w:numPr>
          <w:ilvl w:val="1"/>
          <w:numId w:val="1"/>
        </w:numPr>
        <w:spacing w:line="360" w:lineRule="auto"/>
      </w:pPr>
      <w:r w:rsidRPr="00C712F8">
        <w:t xml:space="preserve">Mincerian </w:t>
      </w:r>
      <w:r w:rsidR="001A5B66" w:rsidRPr="00C712F8">
        <w:t>earnings function</w:t>
      </w:r>
      <w:r w:rsidR="00CB3474" w:rsidRPr="00C712F8">
        <w:t xml:space="preserve"> [@mincer1974]</w:t>
      </w:r>
      <w:r w:rsidR="00E165B4" w:rsidRPr="00C712F8">
        <w:t xml:space="preserve"> because</w:t>
      </w:r>
      <w:r w:rsidR="00946280" w:rsidRPr="00C712F8">
        <w:t xml:space="preserve">, when properly specified, its </w:t>
      </w:r>
      <w:r w:rsidR="00E165B4" w:rsidRPr="00C712F8">
        <w:t xml:space="preserve">coefficient </w:t>
      </w:r>
      <w:r w:rsidR="004865C1" w:rsidRPr="00C712F8">
        <w:t>on the</w:t>
      </w:r>
      <w:r w:rsidR="00E165B4" w:rsidRPr="00C712F8">
        <w:t xml:space="preserve"> “years of schooling” term is</w:t>
      </w:r>
      <w:r w:rsidR="00946280" w:rsidRPr="00C712F8">
        <w:t xml:space="preserve"> </w:t>
      </w:r>
      <w:r w:rsidR="00E165B4" w:rsidRPr="00C712F8">
        <w:t xml:space="preserve">the marginal internal rate of return to additional schooling </w:t>
      </w:r>
      <w:r w:rsidR="00596F9E" w:rsidRPr="00C712F8">
        <w:t>[@bjorklund.kjellstrom2002; @willis1986].</w:t>
      </w:r>
      <w:r w:rsidR="00946280" w:rsidRPr="00C712F8">
        <w:t xml:space="preserve"> </w:t>
      </w:r>
    </w:p>
    <w:p w14:paraId="08D0C6FE" w14:textId="40D26F5F" w:rsidR="00E8263A" w:rsidRPr="00C712F8" w:rsidRDefault="00C603A7" w:rsidP="00E8263A">
      <w:pPr>
        <w:pStyle w:val="ListParagraph"/>
        <w:numPr>
          <w:ilvl w:val="2"/>
          <w:numId w:val="1"/>
        </w:numPr>
        <w:spacing w:line="360" w:lineRule="auto"/>
      </w:pPr>
      <w:r w:rsidRPr="00C712F8">
        <w:t>Quadratic</w:t>
      </w:r>
      <w:r w:rsidR="00E8263A" w:rsidRPr="00C712F8">
        <w:t xml:space="preserve"> term on experience captures </w:t>
      </w:r>
      <w:r w:rsidR="000326EF" w:rsidRPr="00C712F8">
        <w:t>diminishing marginal returns to age due to decreased productivity, retirement, and so on.</w:t>
      </w:r>
    </w:p>
    <w:p w14:paraId="4BC56B1A" w14:textId="56A27540" w:rsidR="00742286" w:rsidRPr="00C712F8" w:rsidRDefault="00742286" w:rsidP="00742286">
      <w:pPr>
        <w:pStyle w:val="ListParagraph"/>
        <w:numPr>
          <w:ilvl w:val="1"/>
          <w:numId w:val="1"/>
        </w:numPr>
        <w:spacing w:line="360" w:lineRule="auto"/>
      </w:pPr>
      <w:r w:rsidRPr="00C712F8">
        <w:lastRenderedPageBreak/>
        <w:t xml:space="preserve">Prior Heckman correction for sample selection bias by generating the inverse Mills ratio </w:t>
      </w:r>
      <w:r w:rsidRPr="00C712F8">
        <w:rPr>
          <w:i/>
          <w:iCs/>
        </w:rPr>
        <w:t>λ</w:t>
      </w:r>
      <w:r w:rsidR="008A25F1" w:rsidRPr="00C712F8">
        <w:t xml:space="preserve"> from a participation equation to use as a regressor in the earnings function. </w:t>
      </w:r>
    </w:p>
    <w:p w14:paraId="2941D053" w14:textId="77777777" w:rsidR="00782671" w:rsidRPr="00C712F8" w:rsidRDefault="00782671" w:rsidP="00782671">
      <w:pPr>
        <w:spacing w:line="360" w:lineRule="auto"/>
        <w:outlineLvl w:val="3"/>
        <w:rPr>
          <w:u w:val="single"/>
        </w:rPr>
      </w:pPr>
      <w:r w:rsidRPr="00C712F8">
        <w:rPr>
          <w:u w:val="single"/>
        </w:rPr>
        <w:t xml:space="preserve">Variables that will enter your regression (if any) and their definitions. </w:t>
      </w:r>
    </w:p>
    <w:p w14:paraId="4082A901" w14:textId="72F6A698" w:rsidR="00BF3BE7" w:rsidRPr="00C712F8" w:rsidRDefault="00B33735" w:rsidP="00CB08DF">
      <w:pPr>
        <w:pStyle w:val="ListParagraph"/>
        <w:numPr>
          <w:ilvl w:val="0"/>
          <w:numId w:val="1"/>
        </w:numPr>
        <w:spacing w:line="360" w:lineRule="auto"/>
      </w:pPr>
      <w:r w:rsidRPr="00C712F8">
        <w:t xml:space="preserve">@chakraborty2016a, </w:t>
      </w:r>
      <w:r w:rsidR="00360EA9" w:rsidRPr="00C712F8">
        <w:t>who exploit West Bengal’s 1983-2004</w:t>
      </w:r>
      <w:r w:rsidR="009962A5" w:rsidRPr="00C712F8">
        <w:t xml:space="preserve"> </w:t>
      </w:r>
      <w:r w:rsidR="00360EA9" w:rsidRPr="00C712F8">
        <w:t xml:space="preserve">ban on EMI in </w:t>
      </w:r>
      <w:r w:rsidR="009962A5" w:rsidRPr="00C712F8">
        <w:t>public school</w:t>
      </w:r>
      <w:r w:rsidR="00360EA9" w:rsidRPr="00C712F8">
        <w:t>s</w:t>
      </w:r>
      <w:r w:rsidR="00274905" w:rsidRPr="00C712F8">
        <w:t xml:space="preserve"> to study EMI’s economic returns, find significantly </w:t>
      </w:r>
      <w:r w:rsidR="001631E2" w:rsidRPr="00C712F8">
        <w:t>lower coefficients when not controlling for exogenous variables</w:t>
      </w:r>
      <w:r w:rsidR="00CB08DF" w:rsidRPr="00C712F8">
        <w:t>, even for their natural experiment</w:t>
      </w:r>
    </w:p>
    <w:p w14:paraId="5A380B70" w14:textId="572EFBE7" w:rsidR="00737050" w:rsidRPr="00C712F8" w:rsidRDefault="00737050" w:rsidP="00620C36">
      <w:pPr>
        <w:pStyle w:val="ListParagraph"/>
        <w:numPr>
          <w:ilvl w:val="0"/>
          <w:numId w:val="1"/>
        </w:numPr>
        <w:spacing w:line="360" w:lineRule="auto"/>
        <w:outlineLvl w:val="3"/>
      </w:pPr>
      <w:r w:rsidRPr="00C712F8">
        <w:t>Individual ability</w:t>
      </w:r>
    </w:p>
    <w:p w14:paraId="68C4F10F" w14:textId="1600DE2C" w:rsidR="00CC203F" w:rsidRPr="00C712F8" w:rsidRDefault="00E87214" w:rsidP="00E339D1">
      <w:pPr>
        <w:pStyle w:val="ListParagraph"/>
        <w:numPr>
          <w:ilvl w:val="1"/>
          <w:numId w:val="1"/>
        </w:numPr>
        <w:spacing w:line="360" w:lineRule="auto"/>
      </w:pPr>
      <w:r w:rsidRPr="00C712F8">
        <w:t>Omission would cause upwards bias in the effect of EMI</w:t>
      </w:r>
      <w:r w:rsidR="00FF29EC" w:rsidRPr="00C712F8">
        <w:t xml:space="preserve">: higher ability learners may </w:t>
      </w:r>
      <w:r w:rsidR="00381E25" w:rsidRPr="00C712F8">
        <w:t>have both easier access to EMI as well as better access to higher paying jobs.</w:t>
      </w:r>
    </w:p>
    <w:p w14:paraId="04917701" w14:textId="7BA9186B" w:rsidR="007E3C7B" w:rsidRPr="00C712F8" w:rsidRDefault="00DC458F" w:rsidP="00E339D1">
      <w:pPr>
        <w:pStyle w:val="ListParagraph"/>
        <w:numPr>
          <w:ilvl w:val="1"/>
          <w:numId w:val="1"/>
        </w:numPr>
        <w:spacing w:line="360" w:lineRule="auto"/>
      </w:pPr>
      <w:r w:rsidRPr="00C712F8">
        <w:t xml:space="preserve">Its known to play an important but far from </w:t>
      </w:r>
      <w:r w:rsidR="007E3C7B" w:rsidRPr="00C712F8">
        <w:t xml:space="preserve">primary role in </w:t>
      </w:r>
      <w:r w:rsidRPr="00C712F8">
        <w:t>the story of education and its economic returns</w:t>
      </w:r>
      <w:r w:rsidR="00B276E8" w:rsidRPr="00C712F8">
        <w:t xml:space="preserve"> [@layard.psacharopoulos1974]</w:t>
      </w:r>
    </w:p>
    <w:p w14:paraId="5DE4EA5C" w14:textId="11F2414F" w:rsidR="00381E25" w:rsidRDefault="00381E25" w:rsidP="00E339D1">
      <w:pPr>
        <w:pStyle w:val="ListParagraph"/>
        <w:numPr>
          <w:ilvl w:val="1"/>
          <w:numId w:val="1"/>
        </w:numPr>
        <w:spacing w:line="360" w:lineRule="auto"/>
      </w:pPr>
      <w:r w:rsidRPr="00C712F8">
        <w:t xml:space="preserve">Possible control: </w:t>
      </w:r>
      <w:r w:rsidR="00702426" w:rsidRPr="00C712F8">
        <w:t xml:space="preserve">Parental education, </w:t>
      </w:r>
      <w:r w:rsidR="00AE180B" w:rsidRPr="00C712F8">
        <w:t>which @card1999 highlights as a means to controlling for omitted ability’s bias.</w:t>
      </w:r>
      <w:r w:rsidR="00BB65D4" w:rsidRPr="00C712F8">
        <w:t xml:space="preserve"> Father’s education in particular, to avoid double-counting</w:t>
      </w:r>
    </w:p>
    <w:p w14:paraId="47799CCB" w14:textId="35FCA865" w:rsidR="00A3699C" w:rsidRPr="00C712F8" w:rsidRDefault="00A3699C" w:rsidP="00E339D1">
      <w:pPr>
        <w:pStyle w:val="ListParagraph"/>
        <w:numPr>
          <w:ilvl w:val="1"/>
          <w:numId w:val="1"/>
        </w:numPr>
        <w:spacing w:line="360" w:lineRule="auto"/>
      </w:pPr>
      <w:r>
        <w:t>Solution: education_level of those who have relation_to_head == 1</w:t>
      </w:r>
    </w:p>
    <w:p w14:paraId="3C23A48E" w14:textId="7A933785" w:rsidR="00E339D1" w:rsidRPr="00C712F8" w:rsidRDefault="00715BE1" w:rsidP="00E339D1">
      <w:pPr>
        <w:pStyle w:val="ListParagraph"/>
        <w:numPr>
          <w:ilvl w:val="1"/>
          <w:numId w:val="1"/>
        </w:numPr>
        <w:spacing w:line="360" w:lineRule="auto"/>
      </w:pPr>
      <w:r w:rsidRPr="00C712F8">
        <w:t>***Find test data (e.g., SSLC exam results</w:t>
      </w:r>
      <w:r w:rsidR="002802A0" w:rsidRPr="00C712F8">
        <w:t xml:space="preserve"> for 10th graders), grade failures/repeats for younger students</w:t>
      </w:r>
      <w:r w:rsidR="007E3978" w:rsidRPr="00C712F8">
        <w:t>, math scores</w:t>
      </w:r>
    </w:p>
    <w:p w14:paraId="331BAA12" w14:textId="77777777" w:rsidR="00737050" w:rsidRPr="00C712F8" w:rsidRDefault="00737050" w:rsidP="00620C36">
      <w:pPr>
        <w:pStyle w:val="ListParagraph"/>
        <w:numPr>
          <w:ilvl w:val="0"/>
          <w:numId w:val="1"/>
        </w:numPr>
        <w:spacing w:line="360" w:lineRule="auto"/>
        <w:outlineLvl w:val="3"/>
      </w:pPr>
      <w:r w:rsidRPr="00C712F8">
        <w:t>Individual educational attainment</w:t>
      </w:r>
    </w:p>
    <w:p w14:paraId="1EDB3268" w14:textId="499CBE5C" w:rsidR="00737050" w:rsidRPr="00C712F8" w:rsidRDefault="00737050" w:rsidP="00737050">
      <w:pPr>
        <w:pStyle w:val="ListParagraph"/>
        <w:numPr>
          <w:ilvl w:val="1"/>
          <w:numId w:val="1"/>
        </w:numPr>
        <w:spacing w:line="360" w:lineRule="auto"/>
      </w:pPr>
      <w:r w:rsidRPr="00C712F8">
        <w:t xml:space="preserve">***Only the highest of cohorts are likely to have made their economic presence felt on the district, no? </w:t>
      </w:r>
      <w:r w:rsidR="00DC6209" w:rsidRPr="00C712F8">
        <w:t>How much of an influence</w:t>
      </w:r>
      <w:r w:rsidRPr="00C712F8">
        <w:t xml:space="preserve"> would the youngest cohorts in 2007, who would be just old enough to graduate secondary school by 2017, </w:t>
      </w:r>
      <w:r w:rsidR="00DC6209" w:rsidRPr="00C712F8">
        <w:t>exert on economic growth by the latter year?</w:t>
      </w:r>
    </w:p>
    <w:p w14:paraId="149D3016" w14:textId="61D16909" w:rsidR="001D52B7" w:rsidRPr="00C712F8" w:rsidRDefault="001D52B7" w:rsidP="00737050">
      <w:pPr>
        <w:pStyle w:val="ListParagraph"/>
        <w:numPr>
          <w:ilvl w:val="1"/>
          <w:numId w:val="1"/>
        </w:numPr>
        <w:spacing w:line="360" w:lineRule="auto"/>
      </w:pPr>
      <w:r w:rsidRPr="00C712F8">
        <w:t xml:space="preserve">Education matters both as a quantitative variable and a categorical variable, </w:t>
      </w:r>
      <w:r w:rsidR="009630CB" w:rsidRPr="00C712F8">
        <w:t xml:space="preserve">with different levels of education </w:t>
      </w:r>
      <w:r w:rsidR="001A1F65" w:rsidRPr="00C712F8">
        <w:t>serving as different forms of human capital [</w:t>
      </w:r>
      <w:r w:rsidR="00C63A01" w:rsidRPr="00C712F8">
        <w:t>@bjorklund.kjellstrom2002]</w:t>
      </w:r>
      <w:r w:rsidR="001A1F65" w:rsidRPr="00C712F8">
        <w:t xml:space="preserve">, each </w:t>
      </w:r>
      <w:r w:rsidR="00C63A01" w:rsidRPr="00C712F8">
        <w:t>providing different</w:t>
      </w:r>
      <w:r w:rsidR="00825BA2" w:rsidRPr="00C712F8">
        <w:t xml:space="preserve"> economic</w:t>
      </w:r>
      <w:r w:rsidR="00C63A01" w:rsidRPr="00C712F8">
        <w:t xml:space="preserve"> returns [including in the Indian context, see </w:t>
      </w:r>
      <w:r w:rsidR="00825BA2" w:rsidRPr="00C712F8">
        <w:t>@bhandari.bordoloi2006</w:t>
      </w:r>
      <w:r w:rsidR="00C63A01" w:rsidRPr="00C712F8">
        <w:t xml:space="preserve">]. </w:t>
      </w:r>
    </w:p>
    <w:p w14:paraId="0BB88AAE" w14:textId="5B0E02AB" w:rsidR="001D52B7" w:rsidRDefault="001D52B7" w:rsidP="001D52B7">
      <w:pPr>
        <w:pStyle w:val="ListParagraph"/>
        <w:numPr>
          <w:ilvl w:val="1"/>
          <w:numId w:val="1"/>
        </w:numPr>
        <w:spacing w:line="360" w:lineRule="auto"/>
      </w:pPr>
      <w:r w:rsidRPr="00C712F8">
        <w:t>Solution: Dummies for educational attainment: Below primary, primary, middle school, secondary, higher secondary, graduate, post-graduate</w:t>
      </w:r>
      <w:r w:rsidR="00EF2CFB" w:rsidRPr="00C712F8">
        <w:t xml:space="preserve">. </w:t>
      </w:r>
      <w:r w:rsidR="00900E3F" w:rsidRPr="00C712F8">
        <w:t xml:space="preserve">Run </w:t>
      </w:r>
      <w:r w:rsidR="00176240" w:rsidRPr="00C712F8">
        <w:t xml:space="preserve">a separate regression only for </w:t>
      </w:r>
      <w:r w:rsidR="008D5DE7" w:rsidRPr="00C712F8">
        <w:t>the oldest students</w:t>
      </w:r>
      <w:r w:rsidR="001211AC" w:rsidRPr="00C712F8">
        <w:t>, those old enough to have entered the workforce</w:t>
      </w:r>
    </w:p>
    <w:p w14:paraId="2ED21897" w14:textId="0F699386" w:rsidR="00585091" w:rsidRDefault="00D7256F" w:rsidP="001D52B7">
      <w:pPr>
        <w:pStyle w:val="ListParagraph"/>
        <w:numPr>
          <w:ilvl w:val="1"/>
          <w:numId w:val="1"/>
        </w:numPr>
        <w:spacing w:line="360" w:lineRule="auto"/>
      </w:pPr>
      <w:r>
        <w:lastRenderedPageBreak/>
        <w:t>Solution: present_class_gr_yrs_study</w:t>
      </w:r>
    </w:p>
    <w:p w14:paraId="5A29925A" w14:textId="72104688" w:rsidR="00737050" w:rsidRPr="00C712F8" w:rsidRDefault="00737050" w:rsidP="00620C36">
      <w:pPr>
        <w:pStyle w:val="ListParagraph"/>
        <w:numPr>
          <w:ilvl w:val="0"/>
          <w:numId w:val="1"/>
        </w:numPr>
        <w:spacing w:line="360" w:lineRule="auto"/>
        <w:outlineLvl w:val="3"/>
      </w:pPr>
      <w:r w:rsidRPr="00C712F8">
        <w:t xml:space="preserve">Age </w:t>
      </w:r>
      <w:r w:rsidR="00450712" w:rsidRPr="00C712F8">
        <w:t>and work experience</w:t>
      </w:r>
    </w:p>
    <w:p w14:paraId="1EDE4147" w14:textId="077E755A" w:rsidR="00201B09" w:rsidRPr="00C712F8" w:rsidRDefault="00E61194" w:rsidP="00450712">
      <w:pPr>
        <w:pStyle w:val="ListParagraph"/>
        <w:numPr>
          <w:ilvl w:val="1"/>
          <w:numId w:val="1"/>
        </w:numPr>
        <w:spacing w:line="360" w:lineRule="auto"/>
      </w:pPr>
      <w:r w:rsidRPr="00C712F8">
        <w:t xml:space="preserve">Well-known positive association between </w:t>
      </w:r>
      <w:r w:rsidR="00955FFD" w:rsidRPr="00C712F8">
        <w:t>experience and earnings [@agrawal2011]</w:t>
      </w:r>
    </w:p>
    <w:p w14:paraId="428363D8" w14:textId="5D00BD0B" w:rsidR="00585091" w:rsidRDefault="00450712" w:rsidP="00585091">
      <w:pPr>
        <w:pStyle w:val="ListParagraph"/>
        <w:numPr>
          <w:ilvl w:val="1"/>
          <w:numId w:val="1"/>
        </w:numPr>
        <w:spacing w:line="360" w:lineRule="auto"/>
      </w:pPr>
      <w:r w:rsidRPr="00C712F8">
        <w:t>Solution: Experience and experience squared</w:t>
      </w:r>
      <w:r w:rsidR="00CB40D0" w:rsidRPr="00C712F8">
        <w:t xml:space="preserve">. We use the standard estimation of experience as </w:t>
      </w:r>
      <w:r w:rsidR="00CB40D0" w:rsidRPr="00C712F8">
        <w:rPr>
          <w:i/>
          <w:iCs/>
        </w:rPr>
        <w:t>e</w:t>
      </w:r>
      <w:r w:rsidR="00507594" w:rsidRPr="00C712F8">
        <w:rPr>
          <w:i/>
          <w:iCs/>
        </w:rPr>
        <w:t>xp</w:t>
      </w:r>
      <w:r w:rsidR="00507594" w:rsidRPr="00C712F8">
        <w:t xml:space="preserve"> = </w:t>
      </w:r>
      <w:r w:rsidR="00507594" w:rsidRPr="00C712F8">
        <w:rPr>
          <w:i/>
          <w:iCs/>
        </w:rPr>
        <w:t>age</w:t>
      </w:r>
      <w:r w:rsidR="00507594" w:rsidRPr="00C712F8">
        <w:t xml:space="preserve"> – </w:t>
      </w:r>
      <w:r w:rsidR="00507594" w:rsidRPr="00C712F8">
        <w:rPr>
          <w:i/>
          <w:iCs/>
        </w:rPr>
        <w:t>schooling</w:t>
      </w:r>
      <w:r w:rsidR="00507594" w:rsidRPr="00C712F8">
        <w:t xml:space="preserve"> – 6 </w:t>
      </w:r>
      <w:r w:rsidR="006357EC" w:rsidRPr="00C712F8">
        <w:t>[@willis1986</w:t>
      </w:r>
      <w:r w:rsidR="00642F7E" w:rsidRPr="00C712F8">
        <w:t>; @kara2008a</w:t>
      </w:r>
      <w:r w:rsidR="000B054C" w:rsidRPr="00C712F8">
        <w:t>]; replacing the 6 with a 5 also appears to be a common formulation [</w:t>
      </w:r>
      <w:r w:rsidR="00CE5781" w:rsidRPr="00C712F8">
        <w:t>@refeque2022a]</w:t>
      </w:r>
    </w:p>
    <w:p w14:paraId="0AC0BF9C" w14:textId="7742CB33" w:rsidR="00B4373A" w:rsidRPr="00C712F8" w:rsidRDefault="00B4373A" w:rsidP="00585091">
      <w:pPr>
        <w:pStyle w:val="ListParagraph"/>
        <w:numPr>
          <w:ilvl w:val="1"/>
          <w:numId w:val="1"/>
        </w:numPr>
        <w:spacing w:line="360" w:lineRule="auto"/>
      </w:pPr>
      <w:r>
        <w:t xml:space="preserve">Solution: exp = age – </w:t>
      </w:r>
      <w:r w:rsidR="00E57429">
        <w:t>(</w:t>
      </w:r>
      <w:r w:rsidR="00E57429" w:rsidRPr="00E57429">
        <w:t>present_class_gr_yrs_study</w:t>
      </w:r>
      <w:r w:rsidR="00E57429">
        <w:t xml:space="preserve"> or </w:t>
      </w:r>
      <w:r w:rsidR="00D03D4C" w:rsidRPr="00D03D4C">
        <w:t>grade_class_before_dropping</w:t>
      </w:r>
      <w:r w:rsidR="00D03D4C">
        <w:t>) – 6</w:t>
      </w:r>
    </w:p>
    <w:p w14:paraId="07E066FB" w14:textId="77777777" w:rsidR="00737050" w:rsidRDefault="00737050" w:rsidP="00620C36">
      <w:pPr>
        <w:pStyle w:val="ListParagraph"/>
        <w:numPr>
          <w:ilvl w:val="0"/>
          <w:numId w:val="1"/>
        </w:numPr>
        <w:spacing w:line="360" w:lineRule="auto"/>
        <w:outlineLvl w:val="3"/>
      </w:pPr>
      <w:r w:rsidRPr="00C712F8">
        <w:t>Household expenditures on education</w:t>
      </w:r>
    </w:p>
    <w:p w14:paraId="281E1EE9" w14:textId="6391D882" w:rsidR="00837E1F" w:rsidRPr="00C712F8" w:rsidRDefault="00837E1F" w:rsidP="00837E1F">
      <w:pPr>
        <w:pStyle w:val="ListParagraph"/>
        <w:numPr>
          <w:ilvl w:val="1"/>
          <w:numId w:val="1"/>
        </w:numPr>
        <w:spacing w:line="360" w:lineRule="auto"/>
      </w:pPr>
      <w:r>
        <w:t>Solution: tot_amt_sent</w:t>
      </w:r>
    </w:p>
    <w:p w14:paraId="163D35A2" w14:textId="223B6BBA" w:rsidR="006A459E" w:rsidRPr="00C712F8" w:rsidRDefault="006A459E" w:rsidP="00620C36">
      <w:pPr>
        <w:pStyle w:val="ListParagraph"/>
        <w:numPr>
          <w:ilvl w:val="0"/>
          <w:numId w:val="1"/>
        </w:numPr>
        <w:spacing w:line="360" w:lineRule="auto"/>
        <w:outlineLvl w:val="3"/>
      </w:pPr>
      <w:r w:rsidRPr="00C712F8">
        <w:t>Land ownership</w:t>
      </w:r>
    </w:p>
    <w:p w14:paraId="139FD863" w14:textId="6A347744" w:rsidR="006A459E" w:rsidRPr="00C712F8" w:rsidRDefault="006A459E" w:rsidP="006A459E">
      <w:pPr>
        <w:pStyle w:val="ListParagraph"/>
        <w:numPr>
          <w:ilvl w:val="1"/>
          <w:numId w:val="1"/>
        </w:numPr>
        <w:spacing w:line="360" w:lineRule="auto"/>
      </w:pPr>
      <w:r w:rsidRPr="00C712F8">
        <w:t>Selection bias</w:t>
      </w:r>
      <w:r w:rsidR="003A7CC6" w:rsidRPr="00C712F8">
        <w:t xml:space="preserve"> in </w:t>
      </w:r>
      <w:r w:rsidR="005A77A3" w:rsidRPr="00C712F8">
        <w:t>who reports employment</w:t>
      </w:r>
      <w:r w:rsidRPr="00C712F8">
        <w:t xml:space="preserve">: </w:t>
      </w:r>
      <w:r w:rsidR="00401660" w:rsidRPr="00C712F8">
        <w:t>At least agricultural land ownership m</w:t>
      </w:r>
      <w:r w:rsidRPr="00C712F8">
        <w:t>ay decrease possibility of entering the labor market</w:t>
      </w:r>
    </w:p>
    <w:p w14:paraId="11464D68" w14:textId="413B3A8F" w:rsidR="006A459E" w:rsidRPr="00C712F8" w:rsidRDefault="006A459E" w:rsidP="006A459E">
      <w:pPr>
        <w:pStyle w:val="ListParagraph"/>
        <w:numPr>
          <w:ilvl w:val="1"/>
          <w:numId w:val="1"/>
        </w:numPr>
        <w:spacing w:line="360" w:lineRule="auto"/>
      </w:pPr>
      <w:r w:rsidRPr="00C712F8">
        <w:t xml:space="preserve">Solution: </w:t>
      </w:r>
      <w:r w:rsidR="00401660" w:rsidRPr="00C712F8">
        <w:t>Average amount of (agricultural) land owned</w:t>
      </w:r>
      <w:r w:rsidR="00F244D8">
        <w:t xml:space="preserve">, average </w:t>
      </w:r>
      <w:r w:rsidR="009A50A7">
        <w:t>land_</w:t>
      </w:r>
      <w:r w:rsidR="001F3379">
        <w:t xml:space="preserve">ownership </w:t>
      </w:r>
      <w:r w:rsidR="008A5B85">
        <w:t xml:space="preserve">or land_possessed </w:t>
      </w:r>
      <w:r w:rsidR="001F3379">
        <w:t>(employment survey</w:t>
      </w:r>
      <w:r w:rsidR="008A5B85">
        <w:t>, block 3</w:t>
      </w:r>
      <w:r w:rsidR="001F3379">
        <w:t>)</w:t>
      </w:r>
      <w:r w:rsidR="00401660" w:rsidRPr="00C712F8">
        <w:t xml:space="preserve"> in participation equation</w:t>
      </w:r>
    </w:p>
    <w:p w14:paraId="6B241009" w14:textId="0D4A2952" w:rsidR="00737050" w:rsidRPr="00C712F8" w:rsidRDefault="00737050" w:rsidP="00791937">
      <w:pPr>
        <w:pStyle w:val="ListParagraph"/>
        <w:numPr>
          <w:ilvl w:val="0"/>
          <w:numId w:val="1"/>
        </w:numPr>
        <w:spacing w:line="360" w:lineRule="auto"/>
        <w:outlineLvl w:val="3"/>
      </w:pPr>
      <w:r w:rsidRPr="00C712F8">
        <w:t xml:space="preserve">Teacher </w:t>
      </w:r>
      <w:r w:rsidR="00E46533" w:rsidRPr="00C712F8">
        <w:t>and school quality</w:t>
      </w:r>
    </w:p>
    <w:p w14:paraId="624299E3" w14:textId="6A27EA80" w:rsidR="00591C6C" w:rsidRPr="00C712F8" w:rsidRDefault="0007583F" w:rsidP="00520D9D">
      <w:pPr>
        <w:pStyle w:val="ListParagraph"/>
        <w:numPr>
          <w:ilvl w:val="1"/>
          <w:numId w:val="1"/>
        </w:numPr>
        <w:spacing w:line="360" w:lineRule="auto"/>
      </w:pPr>
      <w:r w:rsidRPr="00C712F8">
        <w:t xml:space="preserve">Though household characteristics such as parental educational and wealth </w:t>
      </w:r>
      <w:r w:rsidR="007B3401" w:rsidRPr="00C712F8">
        <w:t xml:space="preserve">are known to </w:t>
      </w:r>
      <w:r w:rsidR="009E3E62" w:rsidRPr="00C712F8">
        <w:t xml:space="preserve">restrict </w:t>
      </w:r>
      <w:r w:rsidR="009E3E62" w:rsidRPr="00C712F8">
        <w:rPr>
          <w:i/>
          <w:iCs/>
        </w:rPr>
        <w:t>access</w:t>
      </w:r>
      <w:r w:rsidR="009E3E62" w:rsidRPr="00C712F8">
        <w:t xml:space="preserve"> to EMI and its economic returns,</w:t>
      </w:r>
      <w:r w:rsidRPr="00C712F8">
        <w:t xml:space="preserve"> </w:t>
      </w:r>
      <w:r w:rsidR="009E3E62" w:rsidRPr="00C712F8">
        <w:t>data of</w:t>
      </w:r>
      <w:r w:rsidR="00CC07CD" w:rsidRPr="00C712F8">
        <w:t xml:space="preserve"> education demand in </w:t>
      </w:r>
      <w:r w:rsidR="001461C2" w:rsidRPr="00C712F8">
        <w:t xml:space="preserve">India’s </w:t>
      </w:r>
      <w:r w:rsidR="00EA0E14" w:rsidRPr="00C712F8">
        <w:t xml:space="preserve">rural areas </w:t>
      </w:r>
      <w:r w:rsidR="001461C2" w:rsidRPr="00C712F8">
        <w:t xml:space="preserve">may </w:t>
      </w:r>
      <w:r w:rsidR="00EA0E14" w:rsidRPr="00C712F8">
        <w:t xml:space="preserve">imply that the impact of such supply-side factors should play a bigger role </w:t>
      </w:r>
      <w:r w:rsidR="00CC07CD" w:rsidRPr="00C712F8">
        <w:t xml:space="preserve">in </w:t>
      </w:r>
      <w:r w:rsidR="00CC07CD" w:rsidRPr="00C712F8">
        <w:rPr>
          <w:i/>
          <w:iCs/>
        </w:rPr>
        <w:t>demand</w:t>
      </w:r>
      <w:r w:rsidR="00CC07CD" w:rsidRPr="00C712F8">
        <w:t xml:space="preserve"> for EMI </w:t>
      </w:r>
      <w:r w:rsidR="00EA0E14" w:rsidRPr="00C712F8">
        <w:t>than household characterist</w:t>
      </w:r>
      <w:r w:rsidR="00CC07CD" w:rsidRPr="00C712F8">
        <w:t>ics</w:t>
      </w:r>
      <w:r w:rsidR="001461C2" w:rsidRPr="00C712F8">
        <w:t xml:space="preserve"> </w:t>
      </w:r>
      <w:bookmarkStart w:id="0" w:name="_Hlk166251342"/>
      <w:r w:rsidR="001461C2" w:rsidRPr="00C712F8">
        <w:t>[</w:t>
      </w:r>
      <w:r w:rsidR="00697DAF" w:rsidRPr="00C712F8">
        <w:t>@motiram2012a].</w:t>
      </w:r>
      <w:bookmarkEnd w:id="0"/>
    </w:p>
    <w:p w14:paraId="2988A388" w14:textId="595F3E91" w:rsidR="009E2A2D" w:rsidRPr="00C712F8" w:rsidRDefault="009E2A2D" w:rsidP="00520D9D">
      <w:pPr>
        <w:pStyle w:val="ListParagraph"/>
        <w:numPr>
          <w:ilvl w:val="1"/>
          <w:numId w:val="1"/>
        </w:numPr>
        <w:spacing w:line="360" w:lineRule="auto"/>
      </w:pPr>
      <w:r w:rsidRPr="00C712F8">
        <w:t xml:space="preserve">Migration constraints (covered in the Migration section) </w:t>
      </w:r>
      <w:r w:rsidR="00E63D0D" w:rsidRPr="00C712F8">
        <w:t>mean such supply-side factors are taken as exogenous constraints by households [@motiram2012a].</w:t>
      </w:r>
    </w:p>
    <w:p w14:paraId="40BE20A8" w14:textId="04A25279" w:rsidR="00520D9D" w:rsidRPr="00C712F8" w:rsidRDefault="00520D9D" w:rsidP="00520D9D">
      <w:pPr>
        <w:pStyle w:val="ListParagraph"/>
        <w:numPr>
          <w:ilvl w:val="1"/>
          <w:numId w:val="1"/>
        </w:numPr>
        <w:spacing w:line="360" w:lineRule="auto"/>
      </w:pPr>
      <w:r w:rsidRPr="00C712F8">
        <w:t xml:space="preserve">In </w:t>
      </w:r>
      <w:r w:rsidR="00490742" w:rsidRPr="00C712F8">
        <w:t>a metanalysis of the US</w:t>
      </w:r>
      <w:r w:rsidRPr="00C712F8">
        <w:t xml:space="preserve"> context, @hanushek1997 demonstrates </w:t>
      </w:r>
      <w:r w:rsidR="00490742" w:rsidRPr="00C712F8">
        <w:t>how the relationship between educational outcomes and observed school quality—namely teacher-pupil ratio, school expenditure per pupil, and the teacher’s education, experience, and salary—completely dissipates when family inputs are properly controlled for.</w:t>
      </w:r>
    </w:p>
    <w:p w14:paraId="18A9F05C" w14:textId="194EA0BF" w:rsidR="000D7764" w:rsidRPr="00C712F8" w:rsidRDefault="00C6050B" w:rsidP="00520D9D">
      <w:pPr>
        <w:pStyle w:val="ListParagraph"/>
        <w:numPr>
          <w:ilvl w:val="1"/>
          <w:numId w:val="1"/>
        </w:numPr>
        <w:spacing w:line="360" w:lineRule="auto"/>
      </w:pPr>
      <w:r w:rsidRPr="00C712F8">
        <w:t>Contrast this with</w:t>
      </w:r>
      <w:r w:rsidR="00E46533" w:rsidRPr="00C712F8">
        <w:t xml:space="preserve"> </w:t>
      </w:r>
      <w:r w:rsidR="00642C82" w:rsidRPr="00C712F8">
        <w:t xml:space="preserve">@rivkin.etal2005’s use of </w:t>
      </w:r>
      <w:r w:rsidRPr="00C712F8">
        <w:t>within-school heterogeneity to</w:t>
      </w:r>
      <w:r w:rsidR="005978BE" w:rsidRPr="00C712F8">
        <w:t xml:space="preserve"> estimate the</w:t>
      </w:r>
      <w:r w:rsidR="00642C82" w:rsidRPr="00C712F8">
        <w:t xml:space="preserve"> lower bound </w:t>
      </w:r>
      <w:r w:rsidRPr="00C712F8">
        <w:t>of teacher quality</w:t>
      </w:r>
      <w:r w:rsidR="005978BE" w:rsidRPr="00C712F8">
        <w:t xml:space="preserve">’s impact </w:t>
      </w:r>
      <w:r w:rsidRPr="00C712F8">
        <w:t>on educational outcomes—</w:t>
      </w:r>
      <w:r w:rsidRPr="00C712F8">
        <w:lastRenderedPageBreak/>
        <w:t xml:space="preserve">their </w:t>
      </w:r>
      <w:r w:rsidR="00CB0EAC" w:rsidRPr="00C712F8">
        <w:t xml:space="preserve">estimates are large, </w:t>
      </w:r>
      <w:r w:rsidR="005B40DC" w:rsidRPr="00C712F8">
        <w:t xml:space="preserve">but almost </w:t>
      </w:r>
      <w:r w:rsidR="00256922" w:rsidRPr="00C712F8">
        <w:t>none of this impact is captured by observable characteristics of teacher quality</w:t>
      </w:r>
      <w:r w:rsidR="005978BE" w:rsidRPr="00C712F8">
        <w:t xml:space="preserve">. This </w:t>
      </w:r>
      <w:r w:rsidR="00256922" w:rsidRPr="00C712F8">
        <w:t xml:space="preserve">finding </w:t>
      </w:r>
      <w:r w:rsidR="005978BE" w:rsidRPr="00C712F8">
        <w:t xml:space="preserve">is </w:t>
      </w:r>
      <w:r w:rsidR="00256922" w:rsidRPr="00C712F8">
        <w:t xml:space="preserve">replicated in India by </w:t>
      </w:r>
      <w:r w:rsidR="001E3136" w:rsidRPr="00C712F8">
        <w:t xml:space="preserve">@azam.kingdon2015. </w:t>
      </w:r>
    </w:p>
    <w:p w14:paraId="2FFF94E2" w14:textId="1A349555" w:rsidR="002B466C" w:rsidRPr="00C712F8" w:rsidRDefault="001E3136" w:rsidP="00CB0DA2">
      <w:pPr>
        <w:pStyle w:val="ListParagraph"/>
        <w:numPr>
          <w:ilvl w:val="1"/>
          <w:numId w:val="1"/>
        </w:numPr>
        <w:spacing w:line="360" w:lineRule="auto"/>
      </w:pPr>
      <w:r w:rsidRPr="00C712F8">
        <w:t xml:space="preserve">The invisibility of teacher quality’s hugely determinant role </w:t>
      </w:r>
      <w:r w:rsidR="005E317D" w:rsidRPr="00C712F8">
        <w:t>is worrying</w:t>
      </w:r>
      <w:r w:rsidRPr="00C712F8">
        <w:t xml:space="preserve">, particularly in </w:t>
      </w:r>
      <w:r w:rsidR="005E317D" w:rsidRPr="00C712F8">
        <w:t xml:space="preserve">a country known for </w:t>
      </w:r>
      <w:r w:rsidR="00B57448" w:rsidRPr="00C712F8">
        <w:t xml:space="preserve">large </w:t>
      </w:r>
      <w:r w:rsidR="00D457D9" w:rsidRPr="00C712F8">
        <w:t>chronic rates of teacher absenteeism</w:t>
      </w:r>
      <w:r w:rsidR="00D6611F" w:rsidRPr="00C712F8">
        <w:t xml:space="preserve">—separate </w:t>
      </w:r>
      <w:r w:rsidR="00F919FD" w:rsidRPr="00C712F8">
        <w:t>surveys</w:t>
      </w:r>
      <w:r w:rsidR="00D6611F" w:rsidRPr="00C712F8">
        <w:t xml:space="preserve"> more than a decade apart found</w:t>
      </w:r>
      <w:r w:rsidR="00F919FD" w:rsidRPr="00C712F8">
        <w:t xml:space="preserve"> </w:t>
      </w:r>
      <w:r w:rsidR="000D7796" w:rsidRPr="00C712F8">
        <w:t xml:space="preserve">national </w:t>
      </w:r>
      <w:r w:rsidR="00F919FD" w:rsidRPr="00C712F8">
        <w:t xml:space="preserve">absenteeism rates of </w:t>
      </w:r>
      <w:r w:rsidR="00D6611F" w:rsidRPr="00C712F8">
        <w:t>approximately 25%</w:t>
      </w:r>
      <w:r w:rsidR="00F919FD" w:rsidRPr="00C712F8">
        <w:t xml:space="preserve"> </w:t>
      </w:r>
      <w:r w:rsidR="005E317D" w:rsidRPr="00C712F8">
        <w:t>[@chaudhury.etal2006</w:t>
      </w:r>
      <w:r w:rsidR="00D6611F" w:rsidRPr="00C712F8">
        <w:t>; @muralidharan.etal2017</w:t>
      </w:r>
      <w:r w:rsidR="005E317D" w:rsidRPr="00C712F8">
        <w:t>]</w:t>
      </w:r>
      <w:r w:rsidR="000D7796" w:rsidRPr="00C712F8">
        <w:t>, perhaps</w:t>
      </w:r>
      <w:r w:rsidR="00B57448" w:rsidRPr="00C712F8">
        <w:t xml:space="preserve"> fostered by </w:t>
      </w:r>
      <w:r w:rsidR="00A42BB2" w:rsidRPr="00C712F8">
        <w:t>flawed</w:t>
      </w:r>
      <w:r w:rsidR="00FA0E45" w:rsidRPr="00C712F8">
        <w:t xml:space="preserve"> civil service protections</w:t>
      </w:r>
      <w:r w:rsidR="00F95E4C" w:rsidRPr="00C712F8">
        <w:t xml:space="preserve"> for teachers</w:t>
      </w:r>
      <w:r w:rsidR="00FA0E45" w:rsidRPr="00C712F8">
        <w:t xml:space="preserve"> [@basu2006]</w:t>
      </w:r>
      <w:r w:rsidR="00286551" w:rsidRPr="00C712F8">
        <w:t>,</w:t>
      </w:r>
      <w:r w:rsidR="00FA0E45" w:rsidRPr="00C712F8">
        <w:t xml:space="preserve"> </w:t>
      </w:r>
      <w:r w:rsidR="00A42BB2" w:rsidRPr="00C712F8">
        <w:t>a</w:t>
      </w:r>
      <w:r w:rsidR="006B1532" w:rsidRPr="00C712F8">
        <w:t xml:space="preserve"> national </w:t>
      </w:r>
      <w:r w:rsidR="00A42BB2" w:rsidRPr="00C712F8">
        <w:t xml:space="preserve">public schooling system </w:t>
      </w:r>
      <w:r w:rsidR="006B1532" w:rsidRPr="00C712F8">
        <w:t xml:space="preserve">plagued by inefficient </w:t>
      </w:r>
      <w:r w:rsidR="001D0771" w:rsidRPr="00C712F8">
        <w:t>resource allocation</w:t>
      </w:r>
      <w:r w:rsidR="006B1532" w:rsidRPr="00C712F8">
        <w:t xml:space="preserve"> </w:t>
      </w:r>
      <w:r w:rsidR="00A42BB2" w:rsidRPr="00C712F8">
        <w:t>[</w:t>
      </w:r>
      <w:r w:rsidR="00D84999" w:rsidRPr="00C712F8">
        <w:t>@muralidharan.sundararaman2013</w:t>
      </w:r>
      <w:r w:rsidR="009859A4" w:rsidRPr="00C712F8">
        <w:t>; @gooptu2023a</w:t>
      </w:r>
      <w:r w:rsidR="00A42BB2" w:rsidRPr="00C712F8">
        <w:t xml:space="preserve">], </w:t>
      </w:r>
      <w:r w:rsidR="00FA0E45" w:rsidRPr="00C712F8">
        <w:t xml:space="preserve">and </w:t>
      </w:r>
      <w:r w:rsidR="0006018D" w:rsidRPr="00C712F8">
        <w:t xml:space="preserve">the difficulties poor infrastructure place on </w:t>
      </w:r>
      <w:r w:rsidR="00BC7A7C" w:rsidRPr="00C712F8">
        <w:t xml:space="preserve">teachers’ </w:t>
      </w:r>
      <w:r w:rsidR="00090978" w:rsidRPr="00C712F8">
        <w:t>commut</w:t>
      </w:r>
      <w:r w:rsidR="00BC7A7C" w:rsidRPr="00C712F8">
        <w:t>es</w:t>
      </w:r>
      <w:r w:rsidR="00090978" w:rsidRPr="00C712F8">
        <w:t xml:space="preserve"> [@kremer.etal2005]. </w:t>
      </w:r>
      <w:r w:rsidR="00AE490B" w:rsidRPr="00C712F8">
        <w:t xml:space="preserve">Continuing in the Indian context, </w:t>
      </w:r>
      <w:r w:rsidR="00090978" w:rsidRPr="00C712F8">
        <w:t xml:space="preserve">@singh2013 </w:t>
      </w:r>
      <w:r w:rsidR="00AE490B" w:rsidRPr="00C712F8">
        <w:t>find</w:t>
      </w:r>
      <w:r w:rsidR="0016291D" w:rsidRPr="00C712F8">
        <w:t>s</w:t>
      </w:r>
      <w:r w:rsidR="00AE490B" w:rsidRPr="00C712F8">
        <w:t xml:space="preserve"> that teacher absenteeism and </w:t>
      </w:r>
      <w:r w:rsidR="00684ECA" w:rsidRPr="00C712F8">
        <w:t>effort explain far more heterogeneity in educational outcomes than teacher education</w:t>
      </w:r>
      <w:r w:rsidR="0016291D" w:rsidRPr="00C712F8">
        <w:t>, experience, and qualifications</w:t>
      </w:r>
      <w:r w:rsidR="006A3025" w:rsidRPr="00C712F8">
        <w:t xml:space="preserve">. </w:t>
      </w:r>
    </w:p>
    <w:p w14:paraId="1EA5CE24" w14:textId="0FF5CA62" w:rsidR="00195942" w:rsidRPr="00C712F8" w:rsidRDefault="00195942" w:rsidP="00CB0DA2">
      <w:pPr>
        <w:pStyle w:val="ListParagraph"/>
        <w:numPr>
          <w:ilvl w:val="1"/>
          <w:numId w:val="1"/>
        </w:numPr>
        <w:spacing w:line="360" w:lineRule="auto"/>
      </w:pPr>
      <w:r w:rsidRPr="00C712F8">
        <w:t xml:space="preserve">Also worrying due to the association between India’s high drop-out rates and </w:t>
      </w:r>
      <w:r w:rsidR="00EA4AB6" w:rsidRPr="00C712F8">
        <w:t xml:space="preserve">often harrowing stories of students facing verbal abuse and physical violence from teachers regardless of the medium of instruction </w:t>
      </w:r>
      <w:r w:rsidR="00C0441C" w:rsidRPr="00C712F8">
        <w:t xml:space="preserve">[@centreforbudgetandpolicystudies2020, </w:t>
      </w:r>
      <w:r w:rsidR="00EA4AB6" w:rsidRPr="00C712F8">
        <w:t>p</w:t>
      </w:r>
      <w:r w:rsidR="00C0441C" w:rsidRPr="00C712F8">
        <w:t>p</w:t>
      </w:r>
      <w:r w:rsidR="00EA4AB6" w:rsidRPr="00C712F8">
        <w:t>. 218-22]</w:t>
      </w:r>
    </w:p>
    <w:p w14:paraId="298922C5" w14:textId="6D9EC8F0" w:rsidR="00ED3D92" w:rsidRPr="00C712F8" w:rsidRDefault="002B466C" w:rsidP="00CB0DA2">
      <w:pPr>
        <w:pStyle w:val="ListParagraph"/>
        <w:numPr>
          <w:ilvl w:val="1"/>
          <w:numId w:val="1"/>
        </w:numPr>
        <w:spacing w:line="360" w:lineRule="auto"/>
      </w:pPr>
      <w:r w:rsidRPr="00C712F8">
        <w:t>Singh is able to pinpoint</w:t>
      </w:r>
      <w:r w:rsidR="00090978" w:rsidRPr="00C712F8">
        <w:t xml:space="preserve"> student well-being and self-efficacy </w:t>
      </w:r>
      <w:r w:rsidRPr="00C712F8">
        <w:t xml:space="preserve">as the mechanism by which teacher quality affects </w:t>
      </w:r>
      <w:r w:rsidR="00147D81" w:rsidRPr="00C712F8">
        <w:t>educational outcomes, a finding in line with a vast literature on the role of psychic costs of education</w:t>
      </w:r>
      <w:r w:rsidR="00ED3D92" w:rsidRPr="00C712F8">
        <w:t xml:space="preserve"> in future economic outcomes</w:t>
      </w:r>
      <w:r w:rsidR="00185ABE" w:rsidRPr="00C712F8">
        <w:t xml:space="preserve"> [</w:t>
      </w:r>
      <w:r w:rsidR="00F029CF" w:rsidRPr="00C712F8">
        <w:t>@cunha.heckman2008; @attanasio.etal2020</w:t>
      </w:r>
      <w:r w:rsidR="00185ABE" w:rsidRPr="00C712F8">
        <w:t>]</w:t>
      </w:r>
      <w:r w:rsidR="00ED3D92" w:rsidRPr="00C712F8">
        <w:t xml:space="preserve">. </w:t>
      </w:r>
    </w:p>
    <w:p w14:paraId="6921A645" w14:textId="5E66CF5E" w:rsidR="001E3136" w:rsidRPr="00C712F8" w:rsidRDefault="00ED3D92" w:rsidP="00CB0DA2">
      <w:pPr>
        <w:pStyle w:val="ListParagraph"/>
        <w:numPr>
          <w:ilvl w:val="1"/>
          <w:numId w:val="1"/>
        </w:numPr>
        <w:spacing w:line="360" w:lineRule="auto"/>
      </w:pPr>
      <w:r w:rsidRPr="00C712F8">
        <w:t>Unfortunately, i</w:t>
      </w:r>
      <w:r w:rsidR="002A74E8" w:rsidRPr="00C712F8">
        <w:t>ncorporating local infrastructure</w:t>
      </w:r>
      <w:r w:rsidRPr="00C712F8">
        <w:t xml:space="preserve"> and teacher absenteeism</w:t>
      </w:r>
      <w:r w:rsidR="002A74E8" w:rsidRPr="00C712F8">
        <w:t xml:space="preserve"> as</w:t>
      </w:r>
      <w:r w:rsidRPr="00C712F8">
        <w:t xml:space="preserve"> </w:t>
      </w:r>
      <w:r w:rsidR="002A74E8" w:rsidRPr="00C712F8">
        <w:t>regressor</w:t>
      </w:r>
      <w:r w:rsidRPr="00C712F8">
        <w:t>s</w:t>
      </w:r>
      <w:r w:rsidR="002A74E8" w:rsidRPr="00C712F8">
        <w:t xml:space="preserve"> </w:t>
      </w:r>
      <w:r w:rsidR="003E52BC" w:rsidRPr="00C712F8">
        <w:t>are</w:t>
      </w:r>
      <w:r w:rsidR="002A74E8" w:rsidRPr="00C712F8">
        <w:t xml:space="preserve"> the only </w:t>
      </w:r>
      <w:r w:rsidR="003E52BC" w:rsidRPr="00C712F8">
        <w:t xml:space="preserve">means by which relevant </w:t>
      </w:r>
      <w:r w:rsidR="002A74E8" w:rsidRPr="00C712F8">
        <w:t>heterogeneity in teacher quality</w:t>
      </w:r>
      <w:r w:rsidR="003E52BC" w:rsidRPr="00C712F8">
        <w:t xml:space="preserve"> can be captured using out data</w:t>
      </w:r>
      <w:r w:rsidR="002A74E8" w:rsidRPr="00C712F8">
        <w:t>.</w:t>
      </w:r>
      <w:r w:rsidR="002C3DA5" w:rsidRPr="00C712F8">
        <w:t xml:space="preserve"> Private schooling, a correlate of teaching quality, is also incorporated, as discussed below.</w:t>
      </w:r>
    </w:p>
    <w:p w14:paraId="6B402739" w14:textId="45C34306" w:rsidR="00A966BE" w:rsidRPr="00C712F8" w:rsidRDefault="00A966BE" w:rsidP="00CB0DA2">
      <w:pPr>
        <w:pStyle w:val="ListParagraph"/>
        <w:numPr>
          <w:ilvl w:val="1"/>
          <w:numId w:val="1"/>
        </w:numPr>
        <w:spacing w:line="360" w:lineRule="auto"/>
      </w:pPr>
      <w:r w:rsidRPr="00C712F8">
        <w:t>Solution: Good infrastructure (pucca or partly pucca buildings), pupil-teacher ratio, local infrastructure, teacher absenteeism</w:t>
      </w:r>
    </w:p>
    <w:p w14:paraId="5154683C" w14:textId="1AED88DA" w:rsidR="002029C5" w:rsidRPr="00C712F8" w:rsidRDefault="00186463" w:rsidP="00620C36">
      <w:pPr>
        <w:pStyle w:val="ListParagraph"/>
        <w:numPr>
          <w:ilvl w:val="0"/>
          <w:numId w:val="1"/>
        </w:numPr>
        <w:spacing w:line="360" w:lineRule="auto"/>
        <w:outlineLvl w:val="3"/>
      </w:pPr>
      <w:r w:rsidRPr="00C712F8">
        <w:t>School access</w:t>
      </w:r>
    </w:p>
    <w:p w14:paraId="428D66B2" w14:textId="13FAA368" w:rsidR="002E0BE3" w:rsidRPr="00C712F8" w:rsidRDefault="002E0BE3" w:rsidP="00B51D35">
      <w:pPr>
        <w:pStyle w:val="ListParagraph"/>
        <w:numPr>
          <w:ilvl w:val="1"/>
          <w:numId w:val="1"/>
        </w:numPr>
        <w:spacing w:line="360" w:lineRule="auto"/>
      </w:pPr>
      <w:r w:rsidRPr="00C712F8">
        <w:t>School distance affects costs of EMI</w:t>
      </w:r>
    </w:p>
    <w:p w14:paraId="1C097D69" w14:textId="21DDED6C" w:rsidR="00FC604A" w:rsidRPr="00C712F8" w:rsidRDefault="00B830ED" w:rsidP="00B51D35">
      <w:pPr>
        <w:pStyle w:val="ListParagraph"/>
        <w:numPr>
          <w:ilvl w:val="1"/>
          <w:numId w:val="1"/>
        </w:numPr>
        <w:spacing w:line="360" w:lineRule="auto"/>
      </w:pPr>
      <w:r w:rsidRPr="00C712F8">
        <w:lastRenderedPageBreak/>
        <w:t xml:space="preserve">Costs of EMI </w:t>
      </w:r>
      <w:r w:rsidR="00C61B8C" w:rsidRPr="00C712F8">
        <w:t>are included to control for a significant assumption needed to interpret the coefficients by the Mincerian earnings function: that foregone earnings are the only costs of school [</w:t>
      </w:r>
      <w:r w:rsidR="00896698" w:rsidRPr="00C712F8">
        <w:t xml:space="preserve">@bjorklund.kjellstrom2002]. The severe disparities and costs of Indian education [***source] likely render this assumption invalid, ergo our inclusion of further variables which represent the costs of education. </w:t>
      </w:r>
    </w:p>
    <w:p w14:paraId="05F46224" w14:textId="3C6D2767" w:rsidR="00B51D35" w:rsidRPr="00C712F8" w:rsidRDefault="00F96B61" w:rsidP="00B51D35">
      <w:pPr>
        <w:pStyle w:val="ListParagraph"/>
        <w:numPr>
          <w:ilvl w:val="1"/>
          <w:numId w:val="1"/>
        </w:numPr>
        <w:spacing w:line="360" w:lineRule="auto"/>
      </w:pPr>
      <w:r w:rsidRPr="00C712F8">
        <w:t xml:space="preserve">@jain2019a: </w:t>
      </w:r>
      <w:r w:rsidR="00B5398E" w:rsidRPr="00C712F8">
        <w:t>Distance to training center was a significant barrier to English acquisition</w:t>
      </w:r>
    </w:p>
    <w:p w14:paraId="7E4E75E7" w14:textId="5D56D133" w:rsidR="002E0BE3" w:rsidRPr="00C712F8" w:rsidRDefault="005576AD" w:rsidP="005576AD">
      <w:pPr>
        <w:pStyle w:val="ListParagraph"/>
        <w:numPr>
          <w:ilvl w:val="1"/>
          <w:numId w:val="1"/>
        </w:numPr>
        <w:spacing w:line="360" w:lineRule="auto"/>
      </w:pPr>
      <w:r w:rsidRPr="00C712F8">
        <w:t>Solution:</w:t>
      </w:r>
      <w:r w:rsidR="00A77765" w:rsidRPr="00C712F8">
        <w:t xml:space="preserve"> Instead of distance to EMI specifically, distance to nearest school</w:t>
      </w:r>
      <w:r w:rsidR="00435523">
        <w:t>. dist_of_instt (categorical variable)</w:t>
      </w:r>
    </w:p>
    <w:p w14:paraId="618817B6" w14:textId="539F2581" w:rsidR="00737050" w:rsidRPr="00C712F8" w:rsidRDefault="00737050" w:rsidP="00620C36">
      <w:pPr>
        <w:pStyle w:val="ListParagraph"/>
        <w:numPr>
          <w:ilvl w:val="0"/>
          <w:numId w:val="1"/>
        </w:numPr>
        <w:spacing w:line="360" w:lineRule="auto"/>
        <w:outlineLvl w:val="3"/>
      </w:pPr>
      <w:r w:rsidRPr="00C712F8">
        <w:t xml:space="preserve">Access to </w:t>
      </w:r>
      <w:r w:rsidR="00FD2CB3" w:rsidRPr="00C712F8">
        <w:t xml:space="preserve">private schooling and </w:t>
      </w:r>
      <w:r w:rsidRPr="00C712F8">
        <w:t>tutoring</w:t>
      </w:r>
    </w:p>
    <w:p w14:paraId="77EE0EB7" w14:textId="6D7DC47B" w:rsidR="00120007" w:rsidRPr="00C712F8" w:rsidRDefault="00120007" w:rsidP="00FD2CB3">
      <w:pPr>
        <w:pStyle w:val="ListParagraph"/>
        <w:numPr>
          <w:ilvl w:val="1"/>
          <w:numId w:val="1"/>
        </w:numPr>
        <w:spacing w:line="360" w:lineRule="auto"/>
      </w:pPr>
      <w:r w:rsidRPr="00C712F8">
        <w:t>Affects accessibility and thus costs of EMI</w:t>
      </w:r>
    </w:p>
    <w:p w14:paraId="7DAC912A" w14:textId="68977B34" w:rsidR="00FD2CB3" w:rsidRPr="00C712F8" w:rsidRDefault="00FD2CB3" w:rsidP="00FD2CB3">
      <w:pPr>
        <w:pStyle w:val="ListParagraph"/>
        <w:numPr>
          <w:ilvl w:val="1"/>
          <w:numId w:val="1"/>
        </w:numPr>
        <w:spacing w:line="360" w:lineRule="auto"/>
      </w:pPr>
      <w:r w:rsidRPr="00C712F8">
        <w:t xml:space="preserve">Both </w:t>
      </w:r>
      <w:r w:rsidR="00120007" w:rsidRPr="00C712F8">
        <w:t xml:space="preserve">also </w:t>
      </w:r>
      <w:r w:rsidRPr="00C712F8">
        <w:t xml:space="preserve">have </w:t>
      </w:r>
      <w:r w:rsidR="00120007" w:rsidRPr="00C712F8">
        <w:t xml:space="preserve">separate </w:t>
      </w:r>
      <w:r w:rsidRPr="00C712F8">
        <w:t xml:space="preserve">effects on economic outcomes </w:t>
      </w:r>
      <w:r w:rsidR="00120007" w:rsidRPr="00C712F8">
        <w:t xml:space="preserve">which previous literature has found difficult to isolate from </w:t>
      </w:r>
      <w:r w:rsidRPr="00C712F8">
        <w:t>EMI</w:t>
      </w:r>
      <w:r w:rsidR="00120007" w:rsidRPr="00C712F8">
        <w:t>’s</w:t>
      </w:r>
      <w:r w:rsidRPr="00C712F8">
        <w:t xml:space="preserve"> [@singh2013]</w:t>
      </w:r>
      <w:r w:rsidR="00120007" w:rsidRPr="00C712F8">
        <w:t>.</w:t>
      </w:r>
    </w:p>
    <w:p w14:paraId="3F0378F9" w14:textId="28ECFB1D" w:rsidR="00120007" w:rsidRDefault="00CA021C" w:rsidP="00FD2CB3">
      <w:pPr>
        <w:pStyle w:val="ListParagraph"/>
        <w:numPr>
          <w:ilvl w:val="1"/>
          <w:numId w:val="1"/>
        </w:numPr>
        <w:spacing w:line="360" w:lineRule="auto"/>
      </w:pPr>
      <w:r w:rsidRPr="00C712F8">
        <w:t xml:space="preserve">Private schools often have slightly higher-quality teachers, meaning this regressor may capture some heterogeneity in teacher quality, as mentioned in the teacher quality section [@chaudhury.etal2006]. </w:t>
      </w:r>
    </w:p>
    <w:p w14:paraId="56211197" w14:textId="7F3D0ECE" w:rsidR="00E17DC2" w:rsidRPr="00C712F8" w:rsidRDefault="00E17DC2" w:rsidP="00FD2CB3">
      <w:pPr>
        <w:pStyle w:val="ListParagraph"/>
        <w:numPr>
          <w:ilvl w:val="1"/>
          <w:numId w:val="1"/>
        </w:numPr>
        <w:spacing w:line="360" w:lineRule="auto"/>
      </w:pPr>
      <w:r>
        <w:t xml:space="preserve">Solution: </w:t>
      </w:r>
      <w:r w:rsidR="003E3C44">
        <w:t>proportion of public schools (</w:t>
      </w:r>
      <w:r>
        <w:t>type_of_instt</w:t>
      </w:r>
      <w:r w:rsidR="00B60501">
        <w:t xml:space="preserve"> == </w:t>
      </w:r>
      <w:r w:rsidR="003E3C44">
        <w:t xml:space="preserve">1 for </w:t>
      </w:r>
      <w:r w:rsidR="00B60501">
        <w:t>government,</w:t>
      </w:r>
      <w:r w:rsidR="003E3C44">
        <w:t xml:space="preserve"> 2 for local body), private schools (3 for aided, 4 for unaided)</w:t>
      </w:r>
    </w:p>
    <w:p w14:paraId="11AFA6DB" w14:textId="5E8F5A59" w:rsidR="00C43CC2" w:rsidRPr="00C712F8" w:rsidRDefault="00C43CC2" w:rsidP="00620C36">
      <w:pPr>
        <w:pStyle w:val="ListParagraph"/>
        <w:numPr>
          <w:ilvl w:val="0"/>
          <w:numId w:val="1"/>
        </w:numPr>
        <w:spacing w:line="360" w:lineRule="auto"/>
        <w:outlineLvl w:val="3"/>
      </w:pPr>
      <w:r w:rsidRPr="00C712F8">
        <w:t>Religion</w:t>
      </w:r>
    </w:p>
    <w:p w14:paraId="599D62EF" w14:textId="77777777" w:rsidR="001A333C" w:rsidRPr="00C712F8" w:rsidRDefault="00582401" w:rsidP="001A333C">
      <w:pPr>
        <w:pStyle w:val="ListParagraph"/>
        <w:numPr>
          <w:ilvl w:val="1"/>
          <w:numId w:val="1"/>
        </w:numPr>
        <w:spacing w:line="360" w:lineRule="auto"/>
      </w:pPr>
      <w:r w:rsidRPr="00C712F8">
        <w:t xml:space="preserve">@borooah2021a: </w:t>
      </w:r>
      <w:r w:rsidR="001A333C" w:rsidRPr="00C712F8">
        <w:t xml:space="preserve">Scheduled Tribe, Scheduled Caste, Other Backwards Caste (either Muslim or non-Muslim), Muslim upper class, girls, poor, and rural residence all with significant negative associations with the probability of enrolling in EMI using this multinomial logit model </w:t>
      </w:r>
    </w:p>
    <w:p w14:paraId="57E1A02D" w14:textId="19A02E42" w:rsidR="00C43CC2" w:rsidRPr="00C712F8" w:rsidRDefault="00C43CC2" w:rsidP="00C43CC2">
      <w:pPr>
        <w:pStyle w:val="ListParagraph"/>
        <w:numPr>
          <w:ilvl w:val="1"/>
          <w:numId w:val="1"/>
        </w:numPr>
        <w:spacing w:line="360" w:lineRule="auto"/>
      </w:pPr>
      <w:r w:rsidRPr="00C712F8">
        <w:t xml:space="preserve">Solution: </w:t>
      </w:r>
      <w:r w:rsidR="00B02DAA">
        <w:t xml:space="preserve">Proportion Hindu (religion == 1) and proportion Muslim (religion == 2) </w:t>
      </w:r>
    </w:p>
    <w:p w14:paraId="3D02976E" w14:textId="34BEAAEA" w:rsidR="00737050" w:rsidRPr="00C712F8" w:rsidRDefault="00737050" w:rsidP="00620C36">
      <w:pPr>
        <w:pStyle w:val="ListParagraph"/>
        <w:numPr>
          <w:ilvl w:val="0"/>
          <w:numId w:val="1"/>
        </w:numPr>
        <w:spacing w:line="360" w:lineRule="auto"/>
        <w:outlineLvl w:val="3"/>
      </w:pPr>
      <w:r w:rsidRPr="00C712F8">
        <w:t>Caste</w:t>
      </w:r>
    </w:p>
    <w:p w14:paraId="71D35083" w14:textId="0DD811B7" w:rsidR="00924D45" w:rsidRPr="00C712F8" w:rsidRDefault="00BC352E" w:rsidP="00C43CC2">
      <w:pPr>
        <w:pStyle w:val="ListParagraph"/>
        <w:numPr>
          <w:ilvl w:val="1"/>
          <w:numId w:val="1"/>
        </w:numPr>
        <w:spacing w:line="360" w:lineRule="auto"/>
      </w:pPr>
      <w:r w:rsidRPr="00C712F8">
        <w:t xml:space="preserve">@madheswaran.singhari2016: </w:t>
      </w:r>
      <w:r w:rsidR="00507FC6" w:rsidRPr="00C712F8">
        <w:t>Caste i</w:t>
      </w:r>
      <w:r w:rsidR="00AB38CC" w:rsidRPr="00C712F8">
        <w:t>n general is a barrier to both employment and higher wages.</w:t>
      </w:r>
    </w:p>
    <w:p w14:paraId="12C58B25" w14:textId="24CEAE43" w:rsidR="00F96818" w:rsidRPr="00C712F8" w:rsidRDefault="003A6207" w:rsidP="00C43CC2">
      <w:pPr>
        <w:pStyle w:val="ListParagraph"/>
        <w:numPr>
          <w:ilvl w:val="1"/>
          <w:numId w:val="1"/>
        </w:numPr>
        <w:spacing w:line="360" w:lineRule="auto"/>
      </w:pPr>
      <w:r w:rsidRPr="00C712F8">
        <w:t xml:space="preserve">Solution: Districts’ proportions of </w:t>
      </w:r>
      <w:r w:rsidR="00A0352F" w:rsidRPr="00C712F8">
        <w:t>Other Backward Castes</w:t>
      </w:r>
      <w:r w:rsidR="005543E1">
        <w:t xml:space="preserve"> (</w:t>
      </w:r>
      <w:r w:rsidR="00847301">
        <w:t>social_group == 3)</w:t>
      </w:r>
      <w:r w:rsidR="00A0352F" w:rsidRPr="00C712F8">
        <w:t>, Scheduled Castes</w:t>
      </w:r>
      <w:r w:rsidR="00847301">
        <w:t xml:space="preserve"> (social_group == 2)</w:t>
      </w:r>
      <w:r w:rsidR="00A0352F" w:rsidRPr="00C712F8">
        <w:t>, Scheduled Tribes</w:t>
      </w:r>
      <w:r w:rsidR="00847301">
        <w:t xml:space="preserve"> (social_group == 1)</w:t>
      </w:r>
      <w:r w:rsidR="00A0352F" w:rsidRPr="00C712F8">
        <w:t>,</w:t>
      </w:r>
      <w:r w:rsidR="00C337D2" w:rsidRPr="00C712F8">
        <w:t xml:space="preserve"> Others</w:t>
      </w:r>
      <w:r w:rsidR="00847301">
        <w:t xml:space="preserve"> (social_group == 9)</w:t>
      </w:r>
      <w:r w:rsidR="00D529E3" w:rsidRPr="00C712F8">
        <w:t xml:space="preserve">. </w:t>
      </w:r>
    </w:p>
    <w:p w14:paraId="27782989" w14:textId="77777777" w:rsidR="00737050" w:rsidRPr="00C712F8" w:rsidRDefault="00737050" w:rsidP="00620C36">
      <w:pPr>
        <w:pStyle w:val="ListParagraph"/>
        <w:numPr>
          <w:ilvl w:val="0"/>
          <w:numId w:val="1"/>
        </w:numPr>
        <w:spacing w:line="360" w:lineRule="auto"/>
        <w:outlineLvl w:val="3"/>
      </w:pPr>
      <w:r w:rsidRPr="00C712F8">
        <w:lastRenderedPageBreak/>
        <w:t>Gender</w:t>
      </w:r>
    </w:p>
    <w:p w14:paraId="33269EF7" w14:textId="7FF20168" w:rsidR="00020FCC" w:rsidRPr="00C712F8" w:rsidRDefault="00020FCC" w:rsidP="00C337D2">
      <w:pPr>
        <w:pStyle w:val="ListParagraph"/>
        <w:numPr>
          <w:ilvl w:val="1"/>
          <w:numId w:val="1"/>
        </w:numPr>
        <w:spacing w:line="360" w:lineRule="auto"/>
      </w:pPr>
      <w:r w:rsidRPr="00C712F8">
        <w:t xml:space="preserve">***Though </w:t>
      </w:r>
      <w:r w:rsidR="004F6516" w:rsidRPr="00C712F8">
        <w:t xml:space="preserve">household data indicates </w:t>
      </w:r>
      <w:r w:rsidR="00EB00CA" w:rsidRPr="00C712F8">
        <w:t xml:space="preserve">that men earn </w:t>
      </w:r>
      <w:r w:rsidR="00E37071" w:rsidRPr="00C712F8">
        <w:t xml:space="preserve">up to a </w:t>
      </w:r>
      <w:r w:rsidR="00EB00CA" w:rsidRPr="00C712F8">
        <w:t xml:space="preserve">50% higher premium for English skill </w:t>
      </w:r>
      <w:r w:rsidR="00186DA9" w:rsidRPr="00C712F8">
        <w:t>than women [@azam2013a; @</w:t>
      </w:r>
      <w:r w:rsidR="007E2235" w:rsidRPr="00C712F8">
        <w:t>refeque2022a], controlling for the proportion of female</w:t>
      </w:r>
      <w:r w:rsidR="00614B11" w:rsidRPr="00C712F8">
        <w:t xml:space="preserve">s </w:t>
      </w:r>
      <w:r w:rsidR="007E2235" w:rsidRPr="00C712F8">
        <w:t xml:space="preserve">in a district is very different than controlling for </w:t>
      </w:r>
      <w:r w:rsidR="00614B11" w:rsidRPr="00C712F8">
        <w:t xml:space="preserve">the gender of surveyed individuals. </w:t>
      </w:r>
    </w:p>
    <w:p w14:paraId="4980DD78" w14:textId="1B638738" w:rsidR="00360A11" w:rsidRPr="00C712F8" w:rsidRDefault="00360A11" w:rsidP="00C337D2">
      <w:pPr>
        <w:pStyle w:val="ListParagraph"/>
        <w:numPr>
          <w:ilvl w:val="1"/>
          <w:numId w:val="1"/>
        </w:numPr>
        <w:spacing w:line="360" w:lineRule="auto"/>
      </w:pPr>
      <w:r w:rsidRPr="00C712F8">
        <w:t xml:space="preserve">Should I instead then study the proportion of female-headed households in each district, or the proportion of households with women as </w:t>
      </w:r>
    </w:p>
    <w:p w14:paraId="3E826C59" w14:textId="4AD04652" w:rsidR="00C337D2" w:rsidRPr="00C712F8" w:rsidRDefault="00C337D2" w:rsidP="00C337D2">
      <w:pPr>
        <w:pStyle w:val="ListParagraph"/>
        <w:numPr>
          <w:ilvl w:val="1"/>
          <w:numId w:val="1"/>
        </w:numPr>
        <w:spacing w:line="360" w:lineRule="auto"/>
      </w:pPr>
      <w:r w:rsidRPr="00C712F8">
        <w:t>Solution: Districts’ proportions of males, females in labor force</w:t>
      </w:r>
    </w:p>
    <w:p w14:paraId="47DE26B0" w14:textId="77777777" w:rsidR="00737050" w:rsidRPr="00C712F8" w:rsidRDefault="00737050" w:rsidP="00620C36">
      <w:pPr>
        <w:pStyle w:val="ListParagraph"/>
        <w:numPr>
          <w:ilvl w:val="0"/>
          <w:numId w:val="1"/>
        </w:numPr>
        <w:spacing w:line="360" w:lineRule="auto"/>
        <w:outlineLvl w:val="3"/>
      </w:pPr>
      <w:r w:rsidRPr="00C712F8">
        <w:t>Family</w:t>
      </w:r>
    </w:p>
    <w:p w14:paraId="4C61E7AE" w14:textId="6E477827" w:rsidR="00A14BD4" w:rsidRPr="00C712F8" w:rsidRDefault="00A14BD4" w:rsidP="00FC2FCA">
      <w:pPr>
        <w:pStyle w:val="ListParagraph"/>
        <w:numPr>
          <w:ilvl w:val="1"/>
          <w:numId w:val="1"/>
        </w:numPr>
        <w:spacing w:line="360" w:lineRule="auto"/>
      </w:pPr>
      <w:r w:rsidRPr="00C712F8">
        <w:t>Selection bias: May affect entry into the labor market</w:t>
      </w:r>
    </w:p>
    <w:p w14:paraId="130B7AC8" w14:textId="0FEFFF78" w:rsidR="00FC2FCA" w:rsidRPr="00C712F8" w:rsidRDefault="00FC2FCA" w:rsidP="00FC2FCA">
      <w:pPr>
        <w:pStyle w:val="ListParagraph"/>
        <w:numPr>
          <w:ilvl w:val="1"/>
          <w:numId w:val="1"/>
        </w:numPr>
        <w:spacing w:line="360" w:lineRule="auto"/>
      </w:pPr>
      <w:r w:rsidRPr="00C712F8">
        <w:t>Solution: Household size</w:t>
      </w:r>
      <w:r w:rsidR="00D805A0" w:rsidRPr="00C712F8">
        <w:t xml:space="preserve"> in the first-stage participation equation</w:t>
      </w:r>
    </w:p>
    <w:p w14:paraId="307F1770" w14:textId="77777777" w:rsidR="00737050" w:rsidRPr="00C712F8" w:rsidRDefault="00737050" w:rsidP="00620C36">
      <w:pPr>
        <w:pStyle w:val="ListParagraph"/>
        <w:numPr>
          <w:ilvl w:val="0"/>
          <w:numId w:val="1"/>
        </w:numPr>
        <w:spacing w:line="360" w:lineRule="auto"/>
        <w:outlineLvl w:val="3"/>
      </w:pPr>
      <w:r w:rsidRPr="00C712F8">
        <w:t>IT presence</w:t>
      </w:r>
    </w:p>
    <w:p w14:paraId="1F9EE841" w14:textId="63D222ED" w:rsidR="00224300" w:rsidRPr="00C712F8" w:rsidRDefault="00967B58" w:rsidP="003C0D3B">
      <w:pPr>
        <w:pStyle w:val="ListParagraph"/>
        <w:numPr>
          <w:ilvl w:val="1"/>
          <w:numId w:val="1"/>
        </w:numPr>
        <w:spacing w:line="360" w:lineRule="auto"/>
      </w:pPr>
      <w:r w:rsidRPr="00C712F8">
        <w:t xml:space="preserve">Affects returns to EMI. </w:t>
      </w:r>
      <w:r w:rsidR="00044A65" w:rsidRPr="00C712F8">
        <w:t xml:space="preserve">No way to control </w:t>
      </w:r>
      <w:r w:rsidR="00151F38" w:rsidRPr="00C712F8">
        <w:t>for computer skills or its interaction with EMI (given the returns to one may increase in the other)</w:t>
      </w:r>
      <w:r w:rsidR="00171EE2" w:rsidRPr="00C712F8">
        <w:t>. Approximate this using IT presence</w:t>
      </w:r>
    </w:p>
    <w:p w14:paraId="0BE65582" w14:textId="2863BE89" w:rsidR="00967B58" w:rsidRPr="00C712F8" w:rsidRDefault="00056312" w:rsidP="003C0D3B">
      <w:pPr>
        <w:pStyle w:val="ListParagraph"/>
        <w:numPr>
          <w:ilvl w:val="1"/>
          <w:numId w:val="1"/>
        </w:numPr>
        <w:spacing w:line="360" w:lineRule="auto"/>
      </w:pPr>
      <w:r w:rsidRPr="00C712F8">
        <w:t xml:space="preserve">Solution: </w:t>
      </w:r>
      <w:r w:rsidR="00967B58" w:rsidRPr="00C712F8">
        <w:t xml:space="preserve">In line </w:t>
      </w:r>
      <w:r w:rsidR="007D5485" w:rsidRPr="00C712F8">
        <w:t>with @</w:t>
      </w:r>
      <w:r w:rsidR="00A00D77" w:rsidRPr="00C712F8">
        <w:t>refeque2022a, we test a model with/without this an interaction term between this and EMI</w:t>
      </w:r>
    </w:p>
    <w:p w14:paraId="2C24098E" w14:textId="55A497F0" w:rsidR="00171EE2" w:rsidRPr="00C712F8" w:rsidRDefault="00171EE2" w:rsidP="00FC2FCA">
      <w:pPr>
        <w:pStyle w:val="ListParagraph"/>
        <w:numPr>
          <w:ilvl w:val="1"/>
          <w:numId w:val="1"/>
        </w:numPr>
        <w:spacing w:line="360" w:lineRule="auto"/>
      </w:pPr>
      <w:r w:rsidRPr="00C712F8">
        <w:t>***Where to find data for th</w:t>
      </w:r>
      <w:r w:rsidR="00EF4ED7" w:rsidRPr="00C712F8">
        <w:t>e presence of the IT industry</w:t>
      </w:r>
      <w:r w:rsidRPr="00C712F8">
        <w:t>?</w:t>
      </w:r>
    </w:p>
    <w:p w14:paraId="0AFEDDEA" w14:textId="1E4E90A6" w:rsidR="00455455" w:rsidRPr="00C712F8" w:rsidRDefault="00455455" w:rsidP="00455455">
      <w:pPr>
        <w:pStyle w:val="ListParagraph"/>
        <w:numPr>
          <w:ilvl w:val="0"/>
          <w:numId w:val="1"/>
        </w:numPr>
        <w:spacing w:line="360" w:lineRule="auto"/>
        <w:outlineLvl w:val="3"/>
      </w:pPr>
      <w:r w:rsidRPr="00C712F8">
        <w:t>Eventual occupational distribution</w:t>
      </w:r>
    </w:p>
    <w:p w14:paraId="4AA49EAB" w14:textId="2C5F9681" w:rsidR="00455455" w:rsidRPr="00C712F8" w:rsidRDefault="00FF5BFD" w:rsidP="00455455">
      <w:pPr>
        <w:pStyle w:val="ListParagraph"/>
        <w:numPr>
          <w:ilvl w:val="1"/>
          <w:numId w:val="1"/>
        </w:numPr>
        <w:spacing w:line="360" w:lineRule="auto"/>
      </w:pPr>
      <w:r w:rsidRPr="00C712F8">
        <w:t>Affects returns to EMI</w:t>
      </w:r>
    </w:p>
    <w:p w14:paraId="0F51E8BF" w14:textId="469321D7" w:rsidR="00FF5BFD" w:rsidRPr="00C712F8" w:rsidRDefault="001E18BD" w:rsidP="00455455">
      <w:pPr>
        <w:pStyle w:val="ListParagraph"/>
        <w:numPr>
          <w:ilvl w:val="1"/>
          <w:numId w:val="1"/>
        </w:numPr>
        <w:spacing w:line="360" w:lineRule="auto"/>
      </w:pPr>
      <w:r w:rsidRPr="00C712F8">
        <w:t>Significant heterogeneity in returns to EMI found in @chakraborty2016a’s natural experiment</w:t>
      </w:r>
      <w:r w:rsidR="00E92B0F" w:rsidRPr="00C712F8">
        <w:t xml:space="preserve"> based on a region’s occupational development</w:t>
      </w:r>
    </w:p>
    <w:p w14:paraId="4304D9D2" w14:textId="2F965B2E" w:rsidR="00E92B0F" w:rsidRPr="00C712F8" w:rsidRDefault="00E92B0F" w:rsidP="00455455">
      <w:pPr>
        <w:pStyle w:val="ListParagraph"/>
        <w:numPr>
          <w:ilvl w:val="1"/>
          <w:numId w:val="1"/>
        </w:numPr>
        <w:spacing w:line="360" w:lineRule="auto"/>
      </w:pPr>
      <w:r w:rsidRPr="00C712F8">
        <w:t>Simultaneity story here, see biases section</w:t>
      </w:r>
    </w:p>
    <w:p w14:paraId="0B449D21" w14:textId="572803ED" w:rsidR="00671CC7" w:rsidRDefault="00671CC7" w:rsidP="00455455">
      <w:pPr>
        <w:pStyle w:val="ListParagraph"/>
        <w:numPr>
          <w:ilvl w:val="1"/>
          <w:numId w:val="1"/>
        </w:numPr>
        <w:spacing w:line="360" w:lineRule="auto"/>
      </w:pPr>
      <w:r w:rsidRPr="00C712F8">
        <w:t xml:space="preserve">Solution: Introduce </w:t>
      </w:r>
      <w:r w:rsidR="00123A4C" w:rsidRPr="00C712F8">
        <w:t xml:space="preserve">variables representing the </w:t>
      </w:r>
      <w:r w:rsidRPr="00C712F8">
        <w:t xml:space="preserve">proportion of </w:t>
      </w:r>
      <w:r w:rsidR="00123A4C" w:rsidRPr="00C712F8">
        <w:t xml:space="preserve">the </w:t>
      </w:r>
      <w:r w:rsidRPr="00C712F8">
        <w:t>population in each occupation</w:t>
      </w:r>
      <w:r w:rsidR="00123A4C" w:rsidRPr="00C712F8">
        <w:t xml:space="preserve"> type, </w:t>
      </w:r>
    </w:p>
    <w:p w14:paraId="21AE5F7D" w14:textId="7477A7D4" w:rsidR="0047081E" w:rsidRDefault="0047081E" w:rsidP="00455455">
      <w:pPr>
        <w:pStyle w:val="ListParagraph"/>
        <w:numPr>
          <w:ilvl w:val="1"/>
          <w:numId w:val="1"/>
        </w:numPr>
        <w:spacing w:line="360" w:lineRule="auto"/>
      </w:pPr>
      <w:r>
        <w:t xml:space="preserve">Solution: Proportion of population in each </w:t>
      </w:r>
      <w:r w:rsidR="00293BCC">
        <w:t xml:space="preserve">category, represented by </w:t>
      </w:r>
      <w:r w:rsidR="00A27A2A">
        <w:t>the first (highest</w:t>
      </w:r>
      <w:r w:rsidR="008C0B10">
        <w:t>)</w:t>
      </w:r>
      <w:r w:rsidR="00293BCC">
        <w:t xml:space="preserve"> digit </w:t>
      </w:r>
      <w:r w:rsidR="000C6D80">
        <w:t xml:space="preserve">of nco_2004 </w:t>
      </w:r>
      <w:r w:rsidR="00293BCC">
        <w:t>[@</w:t>
      </w:r>
      <w:r w:rsidR="00293BCC" w:rsidRPr="00293BCC">
        <w:t>nationalsamplesurveyoffice2008</w:t>
      </w:r>
      <w:r w:rsidR="00293BCC">
        <w:t>]</w:t>
      </w:r>
    </w:p>
    <w:p w14:paraId="7D0B31BF" w14:textId="59400DBD" w:rsidR="008C0B10" w:rsidRPr="00C712F8" w:rsidRDefault="008C0B10" w:rsidP="00455455">
      <w:pPr>
        <w:pStyle w:val="ListParagraph"/>
        <w:numPr>
          <w:ilvl w:val="1"/>
          <w:numId w:val="1"/>
        </w:numPr>
        <w:spacing w:line="360" w:lineRule="auto"/>
      </w:pPr>
      <w:r>
        <w:t>Solution: Proportion of population in each category of usual_principal_activity_</w:t>
      </w:r>
      <w:r w:rsidR="00FF2EDA">
        <w:t>nco</w:t>
      </w:r>
      <w:r>
        <w:t>2004 (employment survey</w:t>
      </w:r>
      <w:r w:rsidR="00926E5D">
        <w:t>, block 5.1</w:t>
      </w:r>
      <w:r>
        <w:t>)</w:t>
      </w:r>
    </w:p>
    <w:p w14:paraId="16B2F3F0" w14:textId="77777777" w:rsidR="00737050" w:rsidRPr="00C712F8" w:rsidRDefault="00737050" w:rsidP="00620C36">
      <w:pPr>
        <w:pStyle w:val="ListParagraph"/>
        <w:numPr>
          <w:ilvl w:val="0"/>
          <w:numId w:val="1"/>
        </w:numPr>
        <w:spacing w:line="360" w:lineRule="auto"/>
        <w:outlineLvl w:val="3"/>
      </w:pPr>
      <w:r w:rsidRPr="00C712F8">
        <w:t>Urban/rural areas</w:t>
      </w:r>
    </w:p>
    <w:p w14:paraId="23779458" w14:textId="0253A7D9" w:rsidR="00FD2CB3" w:rsidRPr="00C712F8" w:rsidRDefault="00F22444" w:rsidP="00196013">
      <w:pPr>
        <w:pStyle w:val="ListParagraph"/>
        <w:numPr>
          <w:ilvl w:val="1"/>
          <w:numId w:val="1"/>
        </w:numPr>
        <w:spacing w:line="360" w:lineRule="auto"/>
      </w:pPr>
      <w:r w:rsidRPr="00C712F8">
        <w:lastRenderedPageBreak/>
        <w:t>Affects returns to EMI by affecting job availability [@singh2013; ***other sources]</w:t>
      </w:r>
    </w:p>
    <w:p w14:paraId="233B0B72" w14:textId="715F3F75" w:rsidR="00D7221E" w:rsidRPr="00C712F8" w:rsidRDefault="00D7221E" w:rsidP="00196013">
      <w:pPr>
        <w:pStyle w:val="ListParagraph"/>
        <w:numPr>
          <w:ilvl w:val="1"/>
          <w:numId w:val="1"/>
        </w:numPr>
        <w:spacing w:line="360" w:lineRule="auto"/>
      </w:pPr>
      <w:r w:rsidRPr="00C712F8">
        <w:t xml:space="preserve">@foundation2020a: Urban areas have significantly more private </w:t>
      </w:r>
      <w:r w:rsidR="002C5C27" w:rsidRPr="00C712F8">
        <w:t>schools, though this has decreased with the rise of low-cost private schools in rural areas</w:t>
      </w:r>
    </w:p>
    <w:p w14:paraId="357DEDA1" w14:textId="22FD91D9" w:rsidR="00196013" w:rsidRPr="00C712F8" w:rsidRDefault="00196013" w:rsidP="00196013">
      <w:pPr>
        <w:pStyle w:val="ListParagraph"/>
        <w:numPr>
          <w:ilvl w:val="1"/>
          <w:numId w:val="1"/>
        </w:numPr>
        <w:spacing w:line="360" w:lineRule="auto"/>
      </w:pPr>
      <w:r w:rsidRPr="00C712F8">
        <w:t xml:space="preserve">Solution: </w:t>
      </w:r>
      <w:r w:rsidR="00ED425B">
        <w:t>sector</w:t>
      </w:r>
    </w:p>
    <w:p w14:paraId="6A450644" w14:textId="77777777" w:rsidR="00737050" w:rsidRPr="00C712F8" w:rsidRDefault="00737050" w:rsidP="00620C36">
      <w:pPr>
        <w:pStyle w:val="ListParagraph"/>
        <w:numPr>
          <w:ilvl w:val="0"/>
          <w:numId w:val="1"/>
        </w:numPr>
        <w:spacing w:line="360" w:lineRule="auto"/>
        <w:outlineLvl w:val="3"/>
      </w:pPr>
      <w:r w:rsidRPr="00C712F8">
        <w:t>Historical English prevalence</w:t>
      </w:r>
    </w:p>
    <w:p w14:paraId="2F04F036" w14:textId="0B2AFD91" w:rsidR="00B71AF5" w:rsidRPr="00C712F8" w:rsidRDefault="00967B58" w:rsidP="00B71AF5">
      <w:pPr>
        <w:pStyle w:val="ListParagraph"/>
        <w:numPr>
          <w:ilvl w:val="1"/>
          <w:numId w:val="1"/>
        </w:numPr>
        <w:spacing w:line="360" w:lineRule="auto"/>
      </w:pPr>
      <w:r w:rsidRPr="00C712F8">
        <w:t xml:space="preserve">Affects costs of EMI. </w:t>
      </w:r>
      <w:r w:rsidR="008F13C5" w:rsidRPr="00C712F8">
        <w:t>Makes it both easier to access EMI and easier to gain English skills through speaking it in everyday life [***</w:t>
      </w:r>
      <w:r w:rsidR="0009657C" w:rsidRPr="00C712F8">
        <w:t>source for this claim]</w:t>
      </w:r>
    </w:p>
    <w:p w14:paraId="73FD5097" w14:textId="3A3E5923" w:rsidR="0009657C" w:rsidRPr="00C712F8" w:rsidRDefault="0009657C" w:rsidP="00B71AF5">
      <w:pPr>
        <w:pStyle w:val="ListParagraph"/>
        <w:numPr>
          <w:ilvl w:val="1"/>
          <w:numId w:val="1"/>
        </w:numPr>
        <w:spacing w:line="360" w:lineRule="auto"/>
      </w:pPr>
      <w:r w:rsidRPr="00C712F8">
        <w:t>Solution: Proportion of the population reporting English as first or second language [***source for this data]</w:t>
      </w:r>
    </w:p>
    <w:p w14:paraId="750E54DD" w14:textId="5EFD7073" w:rsidR="00737050" w:rsidRPr="00C712F8" w:rsidRDefault="00737050" w:rsidP="00620C36">
      <w:pPr>
        <w:pStyle w:val="ListParagraph"/>
        <w:numPr>
          <w:ilvl w:val="0"/>
          <w:numId w:val="1"/>
        </w:numPr>
        <w:spacing w:line="360" w:lineRule="auto"/>
        <w:outlineLvl w:val="3"/>
      </w:pPr>
      <w:r w:rsidRPr="00C712F8">
        <w:t xml:space="preserve">Historical linguistic </w:t>
      </w:r>
      <w:r w:rsidR="00B61C42" w:rsidRPr="00C712F8">
        <w:t>distance from English</w:t>
      </w:r>
    </w:p>
    <w:p w14:paraId="318A5A7F" w14:textId="77777777" w:rsidR="0010593A" w:rsidRPr="00C712F8" w:rsidRDefault="00967B58" w:rsidP="0010593A">
      <w:pPr>
        <w:pStyle w:val="ListParagraph"/>
        <w:numPr>
          <w:ilvl w:val="1"/>
          <w:numId w:val="1"/>
        </w:numPr>
        <w:spacing w:line="360" w:lineRule="auto"/>
      </w:pPr>
      <w:r w:rsidRPr="00C712F8">
        <w:t xml:space="preserve">Affects costs of EMI. </w:t>
      </w:r>
    </w:p>
    <w:p w14:paraId="7B29D27B" w14:textId="20113910" w:rsidR="00B61C42" w:rsidRPr="00C712F8" w:rsidRDefault="00B61C42" w:rsidP="0010593A">
      <w:pPr>
        <w:pStyle w:val="ListParagraph"/>
        <w:numPr>
          <w:ilvl w:val="1"/>
          <w:numId w:val="1"/>
        </w:numPr>
        <w:spacing w:line="360" w:lineRule="auto"/>
      </w:pPr>
      <w:r w:rsidRPr="00C712F8">
        <w:t xml:space="preserve">Use a measure of linguistic distance to </w:t>
      </w:r>
      <w:r w:rsidRPr="00C712F8">
        <w:rPr>
          <w:i/>
          <w:iCs/>
        </w:rPr>
        <w:t>Hindi</w:t>
      </w:r>
      <w:r w:rsidRPr="00C712F8">
        <w:t xml:space="preserve"> </w:t>
      </w:r>
      <w:r w:rsidR="00363C0D" w:rsidRPr="00C712F8">
        <w:t>developed</w:t>
      </w:r>
      <w:r w:rsidRPr="00C712F8">
        <w:t xml:space="preserve"> by </w:t>
      </w:r>
      <w:r w:rsidR="00363C0D" w:rsidRPr="00C712F8">
        <w:t xml:space="preserve">@shastry2012a, who noted that </w:t>
      </w:r>
      <w:r w:rsidR="00CE3659" w:rsidRPr="00C712F8">
        <w:t xml:space="preserve">distance to Hindi </w:t>
      </w:r>
      <w:r w:rsidR="004452BB" w:rsidRPr="00C712F8">
        <w:t xml:space="preserve">has a nearly </w:t>
      </w:r>
      <w:r w:rsidR="005F2C5C" w:rsidRPr="00C712F8">
        <w:t>one-to-one correspondence (</w:t>
      </w:r>
      <w:r w:rsidR="007D29CB" w:rsidRPr="00C712F8">
        <w:t xml:space="preserve">or </w:t>
      </w:r>
      <w:r w:rsidR="005F2C5C" w:rsidRPr="00C712F8">
        <w:t>0.9714 correlation) with distance to English amongst Indian languages</w:t>
      </w:r>
      <w:r w:rsidR="003C72EE" w:rsidRPr="00C712F8">
        <w:t xml:space="preserve"> (p. 295-296). Solution: Linguistic distance to Hindi. Average distance of speakers’ home language </w:t>
      </w:r>
      <w:r w:rsidR="003C72EE" w:rsidRPr="00C712F8">
        <w:rPr>
          <w:noProof/>
        </w:rPr>
        <w:drawing>
          <wp:inline distT="0" distB="0" distL="0" distR="0" wp14:anchorId="710A24F3" wp14:editId="2D386C93">
            <wp:extent cx="2571367" cy="2020556"/>
            <wp:effectExtent l="0" t="0" r="635" b="0"/>
            <wp:docPr id="798331091" name="Picture 1"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31091" name="Picture 1" descr="A screen shot of a chart&#10;&#10;Description automatically generated"/>
                    <pic:cNvPicPr/>
                  </pic:nvPicPr>
                  <pic:blipFill>
                    <a:blip r:embed="rId5"/>
                    <a:stretch>
                      <a:fillRect/>
                    </a:stretch>
                  </pic:blipFill>
                  <pic:spPr>
                    <a:xfrm>
                      <a:off x="0" y="0"/>
                      <a:ext cx="2582798" cy="2029539"/>
                    </a:xfrm>
                    <a:prstGeom prst="rect">
                      <a:avLst/>
                    </a:prstGeom>
                  </pic:spPr>
                </pic:pic>
              </a:graphicData>
            </a:graphic>
          </wp:inline>
        </w:drawing>
      </w:r>
    </w:p>
    <w:p w14:paraId="18B6E308" w14:textId="3E1C1A9C" w:rsidR="0010593A" w:rsidRPr="00C712F8" w:rsidRDefault="0010593A" w:rsidP="0010593A">
      <w:pPr>
        <w:pStyle w:val="ListParagraph"/>
        <w:numPr>
          <w:ilvl w:val="1"/>
          <w:numId w:val="1"/>
        </w:numPr>
        <w:spacing w:line="360" w:lineRule="auto"/>
      </w:pPr>
      <w:r w:rsidRPr="00C712F8">
        <w:t xml:space="preserve">Solution: </w:t>
      </w:r>
      <w:r w:rsidR="003C0D3B" w:rsidRPr="00C712F8">
        <w:t>Complement of the Herfindahl index, HHL. See @laitin2022a and its tab island for more information</w:t>
      </w:r>
    </w:p>
    <w:p w14:paraId="41DA8D48" w14:textId="77777777" w:rsidR="00737050" w:rsidRPr="00C712F8" w:rsidRDefault="00737050" w:rsidP="00620C36">
      <w:pPr>
        <w:pStyle w:val="ListParagraph"/>
        <w:numPr>
          <w:ilvl w:val="0"/>
          <w:numId w:val="1"/>
        </w:numPr>
        <w:spacing w:line="360" w:lineRule="auto"/>
        <w:outlineLvl w:val="3"/>
      </w:pPr>
      <w:r w:rsidRPr="00C712F8">
        <w:t>District</w:t>
      </w:r>
    </w:p>
    <w:p w14:paraId="786AEBAE" w14:textId="77777777" w:rsidR="00737050" w:rsidRPr="00C712F8" w:rsidRDefault="00737050" w:rsidP="00737050">
      <w:pPr>
        <w:pStyle w:val="ListParagraph"/>
        <w:numPr>
          <w:ilvl w:val="1"/>
          <w:numId w:val="1"/>
        </w:numPr>
        <w:spacing w:line="360" w:lineRule="auto"/>
      </w:pPr>
      <w:r w:rsidRPr="00C712F8">
        <w:t xml:space="preserve">Time invariant district effects </w:t>
      </w:r>
    </w:p>
    <w:p w14:paraId="38E05AF6" w14:textId="77777777" w:rsidR="00737050" w:rsidRPr="00C712F8" w:rsidRDefault="00737050" w:rsidP="00737050">
      <w:pPr>
        <w:pStyle w:val="ListParagraph"/>
        <w:numPr>
          <w:ilvl w:val="1"/>
          <w:numId w:val="1"/>
        </w:numPr>
        <w:spacing w:line="360" w:lineRule="auto"/>
      </w:pPr>
      <w:r w:rsidRPr="00C712F8">
        <w:t>Solution: District is the unit of analysis</w:t>
      </w:r>
    </w:p>
    <w:p w14:paraId="120E66D0" w14:textId="77777777" w:rsidR="00737050" w:rsidRPr="00C712F8" w:rsidRDefault="00737050" w:rsidP="00620C36">
      <w:pPr>
        <w:pStyle w:val="ListParagraph"/>
        <w:numPr>
          <w:ilvl w:val="0"/>
          <w:numId w:val="1"/>
        </w:numPr>
        <w:spacing w:line="360" w:lineRule="auto"/>
        <w:outlineLvl w:val="3"/>
      </w:pPr>
      <w:r w:rsidRPr="00C712F8">
        <w:t>District enrollment</w:t>
      </w:r>
    </w:p>
    <w:p w14:paraId="4D8AEC10" w14:textId="77777777" w:rsidR="00737050" w:rsidRPr="00C712F8" w:rsidRDefault="00737050" w:rsidP="00737050">
      <w:pPr>
        <w:pStyle w:val="ListParagraph"/>
        <w:numPr>
          <w:ilvl w:val="1"/>
          <w:numId w:val="1"/>
        </w:numPr>
        <w:spacing w:line="360" w:lineRule="auto"/>
      </w:pPr>
      <w:r w:rsidRPr="00C712F8">
        <w:lastRenderedPageBreak/>
        <w:t>Solution: Interaction of English-medium school intensity and district enrollment rates</w:t>
      </w:r>
    </w:p>
    <w:p w14:paraId="658F0BFC" w14:textId="77777777" w:rsidR="00737050" w:rsidRPr="00C712F8" w:rsidRDefault="00737050" w:rsidP="00737050">
      <w:pPr>
        <w:pStyle w:val="ListParagraph"/>
        <w:numPr>
          <w:ilvl w:val="1"/>
          <w:numId w:val="1"/>
        </w:numPr>
        <w:spacing w:line="360" w:lineRule="auto"/>
      </w:pPr>
      <w:r w:rsidRPr="00C712F8">
        <w:t xml:space="preserve">Solution: English-medium school intensity only appears in an interaction with the proportion of households in district enrolled </w:t>
      </w:r>
    </w:p>
    <w:p w14:paraId="3BCBAB26" w14:textId="77777777" w:rsidR="00737050" w:rsidRPr="00C712F8" w:rsidRDefault="00737050" w:rsidP="00620C36">
      <w:pPr>
        <w:pStyle w:val="ListParagraph"/>
        <w:numPr>
          <w:ilvl w:val="0"/>
          <w:numId w:val="1"/>
        </w:numPr>
        <w:spacing w:line="360" w:lineRule="auto"/>
        <w:outlineLvl w:val="3"/>
      </w:pPr>
      <w:r w:rsidRPr="00C712F8">
        <w:t>Region of India</w:t>
      </w:r>
    </w:p>
    <w:p w14:paraId="2CCCBF32" w14:textId="142CC6C6" w:rsidR="00C60098" w:rsidRPr="00C712F8" w:rsidRDefault="00C60098" w:rsidP="00737050">
      <w:pPr>
        <w:pStyle w:val="ListParagraph"/>
        <w:numPr>
          <w:ilvl w:val="1"/>
          <w:numId w:val="1"/>
        </w:numPr>
        <w:spacing w:line="360" w:lineRule="auto"/>
      </w:pPr>
      <w:r w:rsidRPr="00C712F8">
        <w:t xml:space="preserve">Affects return to EMI, different </w:t>
      </w:r>
      <w:r w:rsidR="00237F89" w:rsidRPr="00C712F8">
        <w:t>regions</w:t>
      </w:r>
      <w:r w:rsidRPr="00C712F8">
        <w:t xml:space="preserve"> have different development patterns [***source?]</w:t>
      </w:r>
    </w:p>
    <w:p w14:paraId="0F719A2A" w14:textId="37901044" w:rsidR="00737050" w:rsidRPr="00C712F8" w:rsidRDefault="00737050" w:rsidP="00737050">
      <w:pPr>
        <w:pStyle w:val="ListParagraph"/>
        <w:numPr>
          <w:ilvl w:val="1"/>
          <w:numId w:val="1"/>
        </w:numPr>
        <w:spacing w:line="360" w:lineRule="auto"/>
      </w:pPr>
      <w:r w:rsidRPr="00C712F8">
        <w:t xml:space="preserve">Solution: </w:t>
      </w:r>
      <w:r w:rsidR="009E7468" w:rsidRPr="00C712F8">
        <w:t xml:space="preserve">Dummies </w:t>
      </w:r>
      <w:r w:rsidR="00F9353B" w:rsidRPr="00C712F8">
        <w:t>North East, East, Central, West, South, North</w:t>
      </w:r>
    </w:p>
    <w:p w14:paraId="1433EA11" w14:textId="77777777" w:rsidR="00737050" w:rsidRPr="00C712F8" w:rsidRDefault="00737050" w:rsidP="00620C36">
      <w:pPr>
        <w:pStyle w:val="ListParagraph"/>
        <w:numPr>
          <w:ilvl w:val="0"/>
          <w:numId w:val="1"/>
        </w:numPr>
        <w:spacing w:line="360" w:lineRule="auto"/>
        <w:outlineLvl w:val="3"/>
      </w:pPr>
      <w:r w:rsidRPr="00C712F8">
        <w:t>State</w:t>
      </w:r>
    </w:p>
    <w:p w14:paraId="7F51239E" w14:textId="5C5E11B3" w:rsidR="00237F89" w:rsidRPr="00C712F8" w:rsidRDefault="00237F89" w:rsidP="00737050">
      <w:pPr>
        <w:pStyle w:val="ListParagraph"/>
        <w:numPr>
          <w:ilvl w:val="1"/>
          <w:numId w:val="1"/>
        </w:numPr>
        <w:spacing w:line="360" w:lineRule="auto"/>
      </w:pPr>
      <w:r w:rsidRPr="00C712F8">
        <w:t>Affects return to EMI</w:t>
      </w:r>
    </w:p>
    <w:p w14:paraId="126B4057" w14:textId="3E790142" w:rsidR="00C60098" w:rsidRPr="00C712F8" w:rsidRDefault="00237F89" w:rsidP="00737050">
      <w:pPr>
        <w:pStyle w:val="ListParagraph"/>
        <w:numPr>
          <w:ilvl w:val="1"/>
          <w:numId w:val="1"/>
        </w:numPr>
        <w:spacing w:line="360" w:lineRule="auto"/>
      </w:pPr>
      <w:r w:rsidRPr="00C712F8">
        <w:t xml:space="preserve">Also incorporates potential heterogeneity such as </w:t>
      </w:r>
      <w:r w:rsidR="00E50357" w:rsidRPr="00C712F8">
        <w:t>heterogeneity in the quality</w:t>
      </w:r>
      <w:r w:rsidR="00C75D11" w:rsidRPr="00C712F8">
        <w:t xml:space="preserve"> </w:t>
      </w:r>
      <w:r w:rsidR="00EC4C93" w:rsidRPr="00C712F8">
        <w:t xml:space="preserve">of supply-side </w:t>
      </w:r>
      <w:r w:rsidR="00E50357" w:rsidRPr="00C712F8">
        <w:t xml:space="preserve">factors </w:t>
      </w:r>
      <w:r w:rsidR="00EC4C93" w:rsidRPr="00C712F8">
        <w:t>such as school quality [@motiram2012a]</w:t>
      </w:r>
    </w:p>
    <w:p w14:paraId="26A7597B" w14:textId="7A044F83" w:rsidR="00737050" w:rsidRPr="00C712F8" w:rsidRDefault="00737050" w:rsidP="00737050">
      <w:pPr>
        <w:pStyle w:val="ListParagraph"/>
        <w:numPr>
          <w:ilvl w:val="1"/>
          <w:numId w:val="1"/>
        </w:numPr>
        <w:spacing w:line="360" w:lineRule="auto"/>
      </w:pPr>
      <w:r w:rsidRPr="00C712F8">
        <w:t xml:space="preserve">Solution: Follow Refeque and Azad (2022) in testing separate regressions for each state? Maybe follow them in only reporting the wages for one high wage rate state (Kerala) and one low wage rate state (Madhya Pradesh) </w:t>
      </w:r>
    </w:p>
    <w:p w14:paraId="4014AB3F" w14:textId="3986B5B4" w:rsidR="00850A0A" w:rsidRPr="00C712F8" w:rsidRDefault="00850A0A" w:rsidP="00850A0A">
      <w:pPr>
        <w:pStyle w:val="ListParagraph"/>
        <w:numPr>
          <w:ilvl w:val="0"/>
          <w:numId w:val="1"/>
        </w:numPr>
        <w:spacing w:line="360" w:lineRule="auto"/>
        <w:outlineLvl w:val="3"/>
      </w:pPr>
      <w:r w:rsidRPr="00C712F8">
        <w:t xml:space="preserve">Migration </w:t>
      </w:r>
    </w:p>
    <w:p w14:paraId="6074DD51" w14:textId="1E031334" w:rsidR="00693488" w:rsidRPr="00C712F8" w:rsidRDefault="00850A0A" w:rsidP="00A400DA">
      <w:pPr>
        <w:pStyle w:val="ListParagraph"/>
        <w:numPr>
          <w:ilvl w:val="1"/>
          <w:numId w:val="1"/>
        </w:numPr>
        <w:spacing w:line="360" w:lineRule="auto"/>
      </w:pPr>
      <w:r w:rsidRPr="00C712F8">
        <w:t xml:space="preserve">Dilutes effect of EMI on economic growth. No guarantee that the economic impact of an individual will be felt in the district they were educated in. </w:t>
      </w:r>
    </w:p>
    <w:p w14:paraId="73FA6BD2" w14:textId="699A2ABC" w:rsidR="00850A0A" w:rsidRPr="00C712F8" w:rsidRDefault="00850A0A" w:rsidP="00850A0A">
      <w:pPr>
        <w:pStyle w:val="ListParagraph"/>
        <w:numPr>
          <w:ilvl w:val="1"/>
          <w:numId w:val="1"/>
        </w:numPr>
        <w:spacing w:line="360" w:lineRule="auto"/>
      </w:pPr>
      <w:r w:rsidRPr="00C712F8">
        <w:t>@chakraborty2016a: low decadal rates of inter-district migration (3.3% for districts of interest, 1991-2001) as justification to disregard this altogether</w:t>
      </w:r>
      <w:r w:rsidR="00C16962" w:rsidRPr="00C712F8">
        <w:t xml:space="preserve">. </w:t>
      </w:r>
    </w:p>
    <w:p w14:paraId="6E7EE93B" w14:textId="1B0E52E8" w:rsidR="001376AC" w:rsidRPr="00C712F8" w:rsidRDefault="00034482" w:rsidP="00614A19">
      <w:pPr>
        <w:pStyle w:val="ListParagraph"/>
        <w:numPr>
          <w:ilvl w:val="1"/>
          <w:numId w:val="1"/>
        </w:numPr>
        <w:spacing w:line="360" w:lineRule="auto"/>
      </w:pPr>
      <w:r w:rsidRPr="00C712F8">
        <w:t xml:space="preserve">But inter-district migration has increased significantly </w:t>
      </w:r>
      <w:r w:rsidR="00713D6C" w:rsidRPr="00C712F8">
        <w:t>since the turn of the century</w:t>
      </w:r>
      <w:r w:rsidR="00AC6D17" w:rsidRPr="00C712F8">
        <w:t xml:space="preserve">, </w:t>
      </w:r>
      <w:r w:rsidR="00622060" w:rsidRPr="00C712F8">
        <w:t xml:space="preserve">with </w:t>
      </w:r>
      <w:r w:rsidR="00ED559E" w:rsidRPr="00C712F8">
        <w:t>60% of internal migrants being intra-district 1991 to 2011 [@singh2022a]</w:t>
      </w:r>
      <w:r w:rsidR="00C214D2" w:rsidRPr="00C712F8">
        <w:t>—the authors of the cited study, however, make note of the fact that most of these migrants still only travel short distances.</w:t>
      </w:r>
    </w:p>
    <w:p w14:paraId="07A4F782" w14:textId="6798DDB9" w:rsidR="00614A19" w:rsidRPr="00C712F8" w:rsidRDefault="00713D6C" w:rsidP="00614A19">
      <w:pPr>
        <w:pStyle w:val="ListParagraph"/>
        <w:numPr>
          <w:ilvl w:val="1"/>
          <w:numId w:val="1"/>
        </w:numPr>
        <w:spacing w:line="360" w:lineRule="auto"/>
      </w:pPr>
      <w:r w:rsidRPr="00C712F8">
        <w:t>Even then, for the years 2001-2011, @divison2015a</w:t>
      </w:r>
      <w:r w:rsidR="00850A0A" w:rsidRPr="00C712F8">
        <w:t xml:space="preserve"> </w:t>
      </w:r>
      <w:r w:rsidR="00C24478" w:rsidRPr="00C712F8">
        <w:t xml:space="preserve">find even higher rates of inter-district migration than previously measured, </w:t>
      </w:r>
      <w:r w:rsidRPr="00C712F8">
        <w:t>u</w:t>
      </w:r>
      <w:r w:rsidR="00850A0A" w:rsidRPr="00C712F8">
        <w:t>s</w:t>
      </w:r>
      <w:r w:rsidR="00C24478" w:rsidRPr="00C712F8">
        <w:t>ing</w:t>
      </w:r>
      <w:r w:rsidR="00850A0A" w:rsidRPr="00C712F8">
        <w:t xml:space="preserve"> a gravity model (p. 275) and a so-called “cohort-based migration metric (CMM)” (p. 280)</w:t>
      </w:r>
      <w:r w:rsidRPr="00C712F8">
        <w:t xml:space="preserve"> to</w:t>
      </w:r>
      <w:r w:rsidR="00850A0A" w:rsidRPr="00C712F8">
        <w:t xml:space="preserve"> </w:t>
      </w:r>
      <w:r w:rsidR="00C24478" w:rsidRPr="00C712F8">
        <w:t>identify large flows of</w:t>
      </w:r>
      <w:r w:rsidR="00850A0A" w:rsidRPr="00C712F8">
        <w:t xml:space="preserve"> circular migration across adjacent districts (pp. 267, 275-276). </w:t>
      </w:r>
      <w:r w:rsidR="00C14995" w:rsidRPr="00C712F8">
        <w:t>The circular nature of this migration means that t</w:t>
      </w:r>
      <w:r w:rsidR="00850A0A" w:rsidRPr="00C712F8">
        <w:t>he effect of EMI on economic growth is not entirely diluted.</w:t>
      </w:r>
    </w:p>
    <w:p w14:paraId="0FE5EE97" w14:textId="10FDF092" w:rsidR="00B8796C" w:rsidRPr="00C712F8" w:rsidRDefault="001E39C2" w:rsidP="00614A19">
      <w:pPr>
        <w:pStyle w:val="ListParagraph"/>
        <w:numPr>
          <w:ilvl w:val="1"/>
          <w:numId w:val="1"/>
        </w:numPr>
        <w:spacing w:line="360" w:lineRule="auto"/>
      </w:pPr>
      <w:r w:rsidRPr="00C712F8">
        <w:lastRenderedPageBreak/>
        <w:t>Regardless, even up until the COVID pandemic, migration along vast distances remained low</w:t>
      </w:r>
      <w:r w:rsidR="00963E4C" w:rsidRPr="00C712F8">
        <w:t>, with 87.5% of migrants remaining intrastate</w:t>
      </w:r>
      <w:r w:rsidRPr="00C712F8">
        <w:t xml:space="preserve"> </w:t>
      </w:r>
      <w:r w:rsidR="00963E4C" w:rsidRPr="00C712F8">
        <w:t>[@office2021a].</w:t>
      </w:r>
    </w:p>
    <w:p w14:paraId="2AAD00CE" w14:textId="7622A50B" w:rsidR="00614A19" w:rsidRPr="00C712F8" w:rsidRDefault="00614A19" w:rsidP="00614A19">
      <w:pPr>
        <w:pStyle w:val="ListParagraph"/>
        <w:numPr>
          <w:ilvl w:val="1"/>
          <w:numId w:val="1"/>
        </w:numPr>
        <w:spacing w:line="360" w:lineRule="auto"/>
      </w:pPr>
      <w:r w:rsidRPr="00C712F8">
        <w:t>Solution</w:t>
      </w:r>
      <w:r w:rsidR="00A33462" w:rsidRPr="00C712F8">
        <w:t>: Incorporate each district’s cohort-based migration metric</w:t>
      </w:r>
      <w:r w:rsidR="00322003" w:rsidRPr="00C712F8">
        <w:t>, just to see if this bias has a significant correlation with ou</w:t>
      </w:r>
      <w:r w:rsidR="00AE09E5" w:rsidRPr="00C712F8">
        <w:t>r</w:t>
      </w:r>
      <w:r w:rsidR="00322003" w:rsidRPr="00C712F8">
        <w:t xml:space="preserve"> results</w:t>
      </w:r>
      <w:r w:rsidR="00232339" w:rsidRPr="00C712F8">
        <w:t>. ***Or just disregard altogether</w:t>
      </w:r>
    </w:p>
    <w:p w14:paraId="64AFED39" w14:textId="77777777" w:rsidR="00737050" w:rsidRPr="00C712F8" w:rsidRDefault="00737050" w:rsidP="00620C36">
      <w:pPr>
        <w:pStyle w:val="ListParagraph"/>
        <w:numPr>
          <w:ilvl w:val="0"/>
          <w:numId w:val="1"/>
        </w:numPr>
        <w:spacing w:line="360" w:lineRule="auto"/>
        <w:outlineLvl w:val="3"/>
      </w:pPr>
      <w:r w:rsidRPr="00C712F8">
        <w:t>Other local characteristics</w:t>
      </w:r>
    </w:p>
    <w:p w14:paraId="30CC6260" w14:textId="77777777" w:rsidR="00A8161D" w:rsidRPr="00C712F8" w:rsidRDefault="00A8161D" w:rsidP="00A8161D">
      <w:pPr>
        <w:spacing w:line="360" w:lineRule="auto"/>
        <w:outlineLvl w:val="3"/>
        <w:rPr>
          <w:u w:val="single"/>
        </w:rPr>
      </w:pPr>
      <w:r w:rsidRPr="00C712F8">
        <w:rPr>
          <w:u w:val="single"/>
        </w:rPr>
        <w:t xml:space="preserve">With tables and/or figures to summarize the most important variables of your analysis. </w:t>
      </w:r>
    </w:p>
    <w:p w14:paraId="574058BF" w14:textId="0E8479C8" w:rsidR="00A8161D" w:rsidRPr="00C712F8" w:rsidRDefault="00A8161D" w:rsidP="00620C36">
      <w:pPr>
        <w:pStyle w:val="ListParagraph"/>
        <w:numPr>
          <w:ilvl w:val="0"/>
          <w:numId w:val="1"/>
        </w:numPr>
        <w:spacing w:line="360" w:lineRule="auto"/>
        <w:outlineLvl w:val="3"/>
      </w:pPr>
      <w:r w:rsidRPr="00C712F8">
        <w:t>Descriptive statistics</w:t>
      </w:r>
    </w:p>
    <w:p w14:paraId="4B35B2B8" w14:textId="713249A4" w:rsidR="00A8161D" w:rsidRPr="00C712F8" w:rsidRDefault="00A8161D" w:rsidP="00A8161D">
      <w:pPr>
        <w:pStyle w:val="ListParagraph"/>
        <w:numPr>
          <w:ilvl w:val="1"/>
          <w:numId w:val="1"/>
        </w:numPr>
        <w:spacing w:line="360" w:lineRule="auto"/>
      </w:pPr>
      <w:r w:rsidRPr="00C712F8">
        <w:t>Report averages of each category of each regressor across districts</w:t>
      </w:r>
    </w:p>
    <w:p w14:paraId="4794AEF6" w14:textId="7C5ECC6A" w:rsidR="00782671" w:rsidRPr="00C712F8" w:rsidRDefault="00782671" w:rsidP="00782671">
      <w:pPr>
        <w:spacing w:line="360" w:lineRule="auto"/>
        <w:outlineLvl w:val="3"/>
      </w:pPr>
      <w:r w:rsidRPr="00C712F8">
        <w:t>Biases present and how they will be controlled</w:t>
      </w:r>
    </w:p>
    <w:p w14:paraId="160594D0" w14:textId="084B1774" w:rsidR="00782671" w:rsidRPr="00C712F8" w:rsidRDefault="00782671" w:rsidP="00620C36">
      <w:pPr>
        <w:pStyle w:val="ListParagraph"/>
        <w:numPr>
          <w:ilvl w:val="0"/>
          <w:numId w:val="1"/>
        </w:numPr>
        <w:spacing w:line="360" w:lineRule="auto"/>
        <w:outlineLvl w:val="3"/>
      </w:pPr>
      <w:r w:rsidRPr="00C712F8">
        <w:t>Omitted variable bias</w:t>
      </w:r>
    </w:p>
    <w:p w14:paraId="062E8977" w14:textId="2243A9A0" w:rsidR="00B60352" w:rsidRPr="00C712F8" w:rsidRDefault="00B60352" w:rsidP="00B60352">
      <w:pPr>
        <w:pStyle w:val="ListParagraph"/>
        <w:numPr>
          <w:ilvl w:val="1"/>
          <w:numId w:val="1"/>
        </w:numPr>
        <w:spacing w:line="360" w:lineRule="auto"/>
      </w:pPr>
      <w:r w:rsidRPr="00C712F8">
        <w:t>Many covariates has hopefully minimized much of this</w:t>
      </w:r>
    </w:p>
    <w:p w14:paraId="5C42C185" w14:textId="6F6970BA" w:rsidR="00B60352" w:rsidRPr="00C712F8" w:rsidRDefault="00B60352" w:rsidP="00B60352">
      <w:pPr>
        <w:pStyle w:val="ListParagraph"/>
        <w:numPr>
          <w:ilvl w:val="1"/>
          <w:numId w:val="1"/>
        </w:numPr>
        <w:spacing w:line="360" w:lineRule="auto"/>
      </w:pPr>
      <w:r w:rsidRPr="00C712F8">
        <w:t xml:space="preserve">But ultimately endogeneity arising from institutions, economics, and </w:t>
      </w:r>
      <w:r w:rsidR="00740D16" w:rsidRPr="00C712F8">
        <w:t>climate can never be properly controlled for by simply adding more covariates.</w:t>
      </w:r>
      <w:r w:rsidR="00CC203F" w:rsidRPr="00C712F8">
        <w:t xml:space="preserve"> District-level fixed-effects model would have been more apt than aggregating data on the district level.</w:t>
      </w:r>
    </w:p>
    <w:p w14:paraId="6502ED49" w14:textId="47E2E028" w:rsidR="00F30C48" w:rsidRPr="00C712F8" w:rsidRDefault="00F30C48" w:rsidP="00620C36">
      <w:pPr>
        <w:pStyle w:val="ListParagraph"/>
        <w:numPr>
          <w:ilvl w:val="0"/>
          <w:numId w:val="1"/>
        </w:numPr>
        <w:spacing w:line="360" w:lineRule="auto"/>
        <w:outlineLvl w:val="3"/>
      </w:pPr>
      <w:r w:rsidRPr="00C712F8">
        <w:t>Simultaneity</w:t>
      </w:r>
    </w:p>
    <w:p w14:paraId="4E6E3BB5" w14:textId="6ACF7960" w:rsidR="00F30C48" w:rsidRPr="00C712F8" w:rsidRDefault="00F30C48" w:rsidP="00F30C48">
      <w:pPr>
        <w:pStyle w:val="ListParagraph"/>
        <w:numPr>
          <w:ilvl w:val="1"/>
          <w:numId w:val="1"/>
        </w:numPr>
        <w:spacing w:line="360" w:lineRule="auto"/>
      </w:pPr>
      <w:r w:rsidRPr="00C712F8">
        <w:t xml:space="preserve">Reverse causality between </w:t>
      </w:r>
      <w:r w:rsidR="00DB7801" w:rsidRPr="00C712F8">
        <w:t xml:space="preserve">English </w:t>
      </w:r>
      <w:r w:rsidR="0042630F" w:rsidRPr="00C712F8">
        <w:t>skills and economic growth</w:t>
      </w:r>
    </w:p>
    <w:p w14:paraId="51831088" w14:textId="5ECA6A57" w:rsidR="0042630F" w:rsidRPr="00C712F8" w:rsidRDefault="0042630F" w:rsidP="00F30C48">
      <w:pPr>
        <w:pStyle w:val="ListParagraph"/>
        <w:numPr>
          <w:ilvl w:val="1"/>
          <w:numId w:val="1"/>
        </w:numPr>
        <w:spacing w:line="360" w:lineRule="auto"/>
      </w:pPr>
      <w:r w:rsidRPr="00C712F8">
        <w:t xml:space="preserve">@shastry2012a: </w:t>
      </w:r>
      <w:r w:rsidR="00D55FEA" w:rsidRPr="00C712F8">
        <w:t xml:space="preserve">India’s IT growth </w:t>
      </w:r>
      <w:r w:rsidR="006D2CCF" w:rsidRPr="00C712F8">
        <w:t xml:space="preserve">(and thus economic growth) in the </w:t>
      </w:r>
      <w:r w:rsidR="00D55FEA" w:rsidRPr="00C712F8">
        <w:t>1990s-200</w:t>
      </w:r>
      <w:r w:rsidR="00095382" w:rsidRPr="00C712F8">
        <w:t xml:space="preserve">0s </w:t>
      </w:r>
      <w:r w:rsidR="006D2CCF" w:rsidRPr="00C712F8">
        <w:t>was concentrated</w:t>
      </w:r>
      <w:r w:rsidR="00095382" w:rsidRPr="00C712F8">
        <w:t xml:space="preserve"> in areas with </w:t>
      </w:r>
      <w:r w:rsidR="006D2CCF" w:rsidRPr="00C712F8">
        <w:t>greater English skills prior</w:t>
      </w:r>
      <w:r w:rsidR="000A32B4" w:rsidRPr="00C712F8">
        <w:t xml:space="preserve">. </w:t>
      </w:r>
    </w:p>
    <w:p w14:paraId="45F5850D" w14:textId="2B101DD1" w:rsidR="006D2CCF" w:rsidRPr="00C712F8" w:rsidRDefault="006D2CCF" w:rsidP="00F30C48">
      <w:pPr>
        <w:pStyle w:val="ListParagraph"/>
        <w:numPr>
          <w:ilvl w:val="1"/>
          <w:numId w:val="1"/>
        </w:numPr>
        <w:spacing w:line="360" w:lineRule="auto"/>
      </w:pPr>
      <w:r w:rsidRPr="00C712F8">
        <w:t>@</w:t>
      </w:r>
      <w:r w:rsidR="005A3F54" w:rsidRPr="00C712F8">
        <w:t xml:space="preserve">clingingsmith2008: India’s manufacturing growth in the mid-1900s were concentrated in areas which would go on to </w:t>
      </w:r>
      <w:r w:rsidR="000A32B4" w:rsidRPr="00C712F8">
        <w:t xml:space="preserve">see greater gains in English skills. </w:t>
      </w:r>
    </w:p>
    <w:p w14:paraId="431DE1C5" w14:textId="35C0BF04" w:rsidR="000A32B4" w:rsidRPr="00C712F8" w:rsidRDefault="000A32B4" w:rsidP="00F30C48">
      <w:pPr>
        <w:pStyle w:val="ListParagraph"/>
        <w:numPr>
          <w:ilvl w:val="1"/>
          <w:numId w:val="1"/>
        </w:numPr>
        <w:spacing w:line="360" w:lineRule="auto"/>
      </w:pPr>
      <w:r w:rsidRPr="00C712F8">
        <w:t xml:space="preserve">No </w:t>
      </w:r>
      <w:r w:rsidR="00776342" w:rsidRPr="00C712F8">
        <w:t xml:space="preserve">good candidates for an instrumental variable. </w:t>
      </w:r>
      <w:r w:rsidR="005D088F" w:rsidRPr="00C712F8">
        <w:t>Coefficients will not have a causal interpretation</w:t>
      </w:r>
    </w:p>
    <w:p w14:paraId="36C3D0CF" w14:textId="7DB35CFA" w:rsidR="00782671" w:rsidRPr="00C712F8" w:rsidRDefault="00DF31F6" w:rsidP="00620C36">
      <w:pPr>
        <w:pStyle w:val="ListParagraph"/>
        <w:numPr>
          <w:ilvl w:val="0"/>
          <w:numId w:val="1"/>
        </w:numPr>
        <w:spacing w:line="360" w:lineRule="auto"/>
        <w:outlineLvl w:val="3"/>
      </w:pPr>
      <w:r w:rsidRPr="00C712F8">
        <w:t>Sample selection bias</w:t>
      </w:r>
    </w:p>
    <w:p w14:paraId="1817876C" w14:textId="1D80F95A" w:rsidR="00DF31F6" w:rsidRPr="00C712F8" w:rsidRDefault="001F3658" w:rsidP="00DF31F6">
      <w:pPr>
        <w:pStyle w:val="ListParagraph"/>
        <w:numPr>
          <w:ilvl w:val="1"/>
          <w:numId w:val="1"/>
        </w:numPr>
        <w:spacing w:line="360" w:lineRule="auto"/>
      </w:pPr>
      <w:r w:rsidRPr="00C712F8">
        <w:t>Preponderance of informal economy</w:t>
      </w:r>
      <w:r w:rsidR="002619F9" w:rsidRPr="00C712F8">
        <w:t xml:space="preserve"> [***source]</w:t>
      </w:r>
      <w:r w:rsidRPr="00C712F8">
        <w:t xml:space="preserve"> means </w:t>
      </w:r>
      <w:r w:rsidR="00D867E7" w:rsidRPr="00C712F8">
        <w:t xml:space="preserve">sample selection bias </w:t>
      </w:r>
      <w:r w:rsidR="006F0126" w:rsidRPr="00C712F8">
        <w:t>from only observing formal wages</w:t>
      </w:r>
    </w:p>
    <w:p w14:paraId="4128D681" w14:textId="1019CD29" w:rsidR="006F0126" w:rsidRPr="00C712F8" w:rsidRDefault="006F0126" w:rsidP="00DF31F6">
      <w:pPr>
        <w:pStyle w:val="ListParagraph"/>
        <w:numPr>
          <w:ilvl w:val="1"/>
          <w:numId w:val="1"/>
        </w:numPr>
        <w:spacing w:line="360" w:lineRule="auto"/>
      </w:pPr>
      <w:r w:rsidRPr="00C712F8">
        <w:t xml:space="preserve">Solution: Household income and consumption </w:t>
      </w:r>
      <w:r w:rsidR="007B0AD3" w:rsidRPr="00C712F8">
        <w:t xml:space="preserve">expenditures </w:t>
      </w:r>
      <w:r w:rsidRPr="00C712F8">
        <w:t xml:space="preserve">used </w:t>
      </w:r>
      <w:r w:rsidR="007B0AD3" w:rsidRPr="00C712F8">
        <w:t>as response variables</w:t>
      </w:r>
    </w:p>
    <w:p w14:paraId="6860B350" w14:textId="7DFDA594" w:rsidR="0031089C" w:rsidRPr="00C712F8" w:rsidRDefault="0031089C" w:rsidP="005B1587">
      <w:pPr>
        <w:pStyle w:val="ListParagraph"/>
        <w:numPr>
          <w:ilvl w:val="1"/>
          <w:numId w:val="1"/>
        </w:numPr>
        <w:spacing w:line="360" w:lineRule="auto"/>
      </w:pPr>
      <w:r w:rsidRPr="00C712F8">
        <w:t>***What problem could warrant the Heckman correction?</w:t>
      </w:r>
      <w:r w:rsidR="009D1EEC" w:rsidRPr="00C712F8">
        <w:t xml:space="preserve"> There’d have to sample selection </w:t>
      </w:r>
      <w:r w:rsidR="00BC1E0E" w:rsidRPr="00C712F8">
        <w:t>bias</w:t>
      </w:r>
    </w:p>
    <w:p w14:paraId="68D51BB2" w14:textId="5A1B678F" w:rsidR="005B1587" w:rsidRPr="00C712F8" w:rsidRDefault="005B1587" w:rsidP="005B1587">
      <w:pPr>
        <w:pStyle w:val="ListParagraph"/>
        <w:numPr>
          <w:ilvl w:val="1"/>
          <w:numId w:val="1"/>
        </w:numPr>
        <w:spacing w:line="360" w:lineRule="auto"/>
      </w:pPr>
      <w:r w:rsidRPr="00C712F8">
        <w:lastRenderedPageBreak/>
        <w:t xml:space="preserve">Solution: </w:t>
      </w:r>
      <w:r w:rsidR="00EF5572" w:rsidRPr="00C712F8">
        <w:t>Two-step Heckman correction, probit model as first step</w:t>
      </w:r>
    </w:p>
    <w:p w14:paraId="1F7A6789" w14:textId="7017263D" w:rsidR="00EF5572" w:rsidRPr="00C712F8" w:rsidRDefault="00EF5572" w:rsidP="00620C36">
      <w:pPr>
        <w:pStyle w:val="ListParagraph"/>
        <w:numPr>
          <w:ilvl w:val="0"/>
          <w:numId w:val="1"/>
        </w:numPr>
        <w:spacing w:line="360" w:lineRule="auto"/>
        <w:outlineLvl w:val="3"/>
      </w:pPr>
      <w:r w:rsidRPr="00C712F8">
        <w:t>Measurement error</w:t>
      </w:r>
    </w:p>
    <w:p w14:paraId="20205AA8" w14:textId="0CD11773" w:rsidR="00561B11" w:rsidRPr="00C712F8" w:rsidRDefault="00561B11" w:rsidP="00620C36">
      <w:pPr>
        <w:pStyle w:val="ListParagraph"/>
        <w:numPr>
          <w:ilvl w:val="1"/>
          <w:numId w:val="1"/>
        </w:numPr>
        <w:spacing w:line="360" w:lineRule="auto"/>
        <w:outlineLvl w:val="3"/>
      </w:pPr>
      <w:r w:rsidRPr="00C712F8">
        <w:t>Flaws of EMI exposure as a measure</w:t>
      </w:r>
    </w:p>
    <w:p w14:paraId="29F30292" w14:textId="5EE3CF50" w:rsidR="00EF5572" w:rsidRPr="00C712F8" w:rsidRDefault="00C229C3" w:rsidP="00561B11">
      <w:pPr>
        <w:pStyle w:val="ListParagraph"/>
        <w:numPr>
          <w:ilvl w:val="2"/>
          <w:numId w:val="1"/>
        </w:numPr>
        <w:spacing w:line="360" w:lineRule="auto"/>
      </w:pPr>
      <w:r w:rsidRPr="00C712F8">
        <w:t xml:space="preserve">It’s unclear how exactly </w:t>
      </w:r>
      <w:r w:rsidR="00EF5572" w:rsidRPr="00C712F8">
        <w:t>EMI</w:t>
      </w:r>
      <w:r w:rsidRPr="00C712F8">
        <w:t xml:space="preserve"> exposure manifests when aggregating households’ decision-making—is it the probability households in that district choose EMI? If so, then </w:t>
      </w:r>
      <w:r w:rsidR="00561B11" w:rsidRPr="00C712F8">
        <w:t xml:space="preserve">using richer data to calculate </w:t>
      </w:r>
      <w:r w:rsidRPr="00C712F8">
        <w:t xml:space="preserve">the proportion of students in each district in EMI schools </w:t>
      </w:r>
      <w:r w:rsidR="00561B11" w:rsidRPr="00C712F8">
        <w:t>may serve as a better proxy.</w:t>
      </w:r>
    </w:p>
    <w:p w14:paraId="00CF6C2C" w14:textId="262BCE4D" w:rsidR="00561B11" w:rsidRPr="00C712F8" w:rsidRDefault="00ED026D" w:rsidP="00B9349C">
      <w:pPr>
        <w:pStyle w:val="ListParagraph"/>
        <w:numPr>
          <w:ilvl w:val="1"/>
          <w:numId w:val="1"/>
        </w:numPr>
        <w:spacing w:line="360" w:lineRule="auto"/>
        <w:outlineLvl w:val="3"/>
      </w:pPr>
      <w:r w:rsidRPr="00C712F8">
        <w:t>Schools often lie</w:t>
      </w:r>
    </w:p>
    <w:p w14:paraId="2C65E500" w14:textId="38123CD1" w:rsidR="00ED026D" w:rsidRPr="00C712F8" w:rsidRDefault="00ED026D" w:rsidP="00ED026D">
      <w:pPr>
        <w:pStyle w:val="ListParagraph"/>
        <w:numPr>
          <w:ilvl w:val="2"/>
          <w:numId w:val="1"/>
        </w:numPr>
        <w:spacing w:line="360" w:lineRule="auto"/>
      </w:pPr>
      <w:r w:rsidRPr="00C712F8">
        <w:t>Many schools which report being EMI are actually not</w:t>
      </w:r>
      <w:r w:rsidR="00250C2A" w:rsidRPr="00C712F8">
        <w:t xml:space="preserve"> [@</w:t>
      </w:r>
      <w:r w:rsidR="00C8192E" w:rsidRPr="00C712F8">
        <w:t>mathew2011a</w:t>
      </w:r>
      <w:r w:rsidR="00250C2A" w:rsidRPr="00C712F8">
        <w:t>]</w:t>
      </w:r>
    </w:p>
    <w:p w14:paraId="6D6F5FD0" w14:textId="247567AA" w:rsidR="00ED026D" w:rsidRPr="00C712F8" w:rsidRDefault="00ED026D" w:rsidP="00620C36">
      <w:pPr>
        <w:pStyle w:val="ListParagraph"/>
        <w:numPr>
          <w:ilvl w:val="1"/>
          <w:numId w:val="1"/>
        </w:numPr>
        <w:spacing w:line="360" w:lineRule="auto"/>
        <w:outlineLvl w:val="3"/>
      </w:pPr>
      <w:r w:rsidRPr="00C712F8">
        <w:t>Wage measurement</w:t>
      </w:r>
    </w:p>
    <w:p w14:paraId="48C9C83F" w14:textId="3470E9B2" w:rsidR="00ED026D" w:rsidRPr="00C712F8" w:rsidRDefault="00CC4B30" w:rsidP="00ED026D">
      <w:pPr>
        <w:pStyle w:val="ListParagraph"/>
        <w:numPr>
          <w:ilvl w:val="2"/>
          <w:numId w:val="1"/>
        </w:numPr>
        <w:spacing w:line="360" w:lineRule="auto"/>
      </w:pPr>
      <w:r w:rsidRPr="00C712F8">
        <w:t>No hourly wage measure</w:t>
      </w:r>
    </w:p>
    <w:p w14:paraId="1D9D69C6" w14:textId="431AF4EF" w:rsidR="008001B8" w:rsidRPr="00C712F8" w:rsidRDefault="008001B8" w:rsidP="00620C36">
      <w:pPr>
        <w:pStyle w:val="ListParagraph"/>
        <w:numPr>
          <w:ilvl w:val="0"/>
          <w:numId w:val="1"/>
        </w:numPr>
        <w:spacing w:line="360" w:lineRule="auto"/>
        <w:outlineLvl w:val="3"/>
      </w:pPr>
      <w:r w:rsidRPr="00C712F8">
        <w:t>Multicollinearity</w:t>
      </w:r>
    </w:p>
    <w:p w14:paraId="58661588" w14:textId="222D44C6" w:rsidR="008001B8" w:rsidRPr="00C712F8" w:rsidRDefault="008001B8" w:rsidP="00620C36">
      <w:pPr>
        <w:pStyle w:val="ListParagraph"/>
        <w:numPr>
          <w:ilvl w:val="1"/>
          <w:numId w:val="1"/>
        </w:numPr>
        <w:spacing w:line="360" w:lineRule="auto"/>
        <w:outlineLvl w:val="3"/>
      </w:pPr>
      <w:r w:rsidRPr="00C712F8">
        <w:t>Structural</w:t>
      </w:r>
      <w:r w:rsidR="00261F67" w:rsidRPr="00C712F8">
        <w:t xml:space="preserve"> multicollinearity</w:t>
      </w:r>
    </w:p>
    <w:p w14:paraId="1BB5A401" w14:textId="1D2A1293" w:rsidR="00FB1866" w:rsidRPr="00C712F8" w:rsidRDefault="00FB1866" w:rsidP="00261F67">
      <w:pPr>
        <w:pStyle w:val="ListParagraph"/>
        <w:numPr>
          <w:ilvl w:val="2"/>
          <w:numId w:val="1"/>
        </w:numPr>
        <w:spacing w:line="360" w:lineRule="auto"/>
      </w:pPr>
      <w:r w:rsidRPr="00C712F8">
        <w:t xml:space="preserve">The result of regressors appearing more than once in the model, such as experience and its quadratic. </w:t>
      </w:r>
    </w:p>
    <w:p w14:paraId="3B38751A" w14:textId="74A8138D" w:rsidR="005C39BF" w:rsidRPr="00C712F8" w:rsidRDefault="00875A28" w:rsidP="00261F67">
      <w:pPr>
        <w:pStyle w:val="ListParagraph"/>
        <w:numPr>
          <w:ilvl w:val="2"/>
          <w:numId w:val="1"/>
        </w:numPr>
        <w:spacing w:line="360" w:lineRule="auto"/>
      </w:pPr>
      <w:r w:rsidRPr="00C712F8">
        <w:t xml:space="preserve">Minimized by standardizing/centering regressors, </w:t>
      </w:r>
      <w:r w:rsidR="00FB153E" w:rsidRPr="00C712F8">
        <w:t>with each regressor’s mean subtracted from each of its observ</w:t>
      </w:r>
      <w:r w:rsidR="00E076FE" w:rsidRPr="00C712F8">
        <w:t>ed values</w:t>
      </w:r>
      <w:r w:rsidR="00FB153E" w:rsidRPr="00C712F8">
        <w:t>.</w:t>
      </w:r>
      <w:r w:rsidR="00E076FE" w:rsidRPr="00C712F8">
        <w:t xml:space="preserve"> This does not change our coefficients’ interpretations.</w:t>
      </w:r>
    </w:p>
    <w:p w14:paraId="43DA261A" w14:textId="3A7E55FD" w:rsidR="00261F67" w:rsidRPr="00C712F8" w:rsidRDefault="00261F67" w:rsidP="00261F67">
      <w:pPr>
        <w:pStyle w:val="ListParagraph"/>
        <w:numPr>
          <w:ilvl w:val="2"/>
          <w:numId w:val="1"/>
        </w:numPr>
        <w:spacing w:line="360" w:lineRule="auto"/>
      </w:pPr>
      <w:r w:rsidRPr="00C712F8">
        <w:t xml:space="preserve">Solution: </w:t>
      </w:r>
      <w:r w:rsidR="00B91385" w:rsidRPr="00C712F8">
        <w:t>Standardize variables</w:t>
      </w:r>
    </w:p>
    <w:p w14:paraId="6D909D40" w14:textId="08871A7F" w:rsidR="007133C8" w:rsidRPr="00C712F8" w:rsidRDefault="007133C8" w:rsidP="007133C8">
      <w:pPr>
        <w:pStyle w:val="ListParagraph"/>
        <w:numPr>
          <w:ilvl w:val="1"/>
          <w:numId w:val="1"/>
        </w:numPr>
        <w:spacing w:line="360" w:lineRule="auto"/>
      </w:pPr>
      <w:r w:rsidRPr="00C712F8">
        <w:t xml:space="preserve">Test for </w:t>
      </w:r>
      <w:r w:rsidR="00E72579" w:rsidRPr="00C712F8">
        <w:t xml:space="preserve">data </w:t>
      </w:r>
      <w:r w:rsidR="00F72ACD" w:rsidRPr="00C712F8">
        <w:t>multicollinearity</w:t>
      </w:r>
    </w:p>
    <w:p w14:paraId="63DFA435" w14:textId="0C35B8B4" w:rsidR="001118E1" w:rsidRPr="00C712F8" w:rsidRDefault="001118E1" w:rsidP="001118E1">
      <w:pPr>
        <w:pStyle w:val="ListParagraph"/>
        <w:numPr>
          <w:ilvl w:val="2"/>
          <w:numId w:val="1"/>
        </w:numPr>
        <w:spacing w:line="360" w:lineRule="auto"/>
      </w:pPr>
      <w:r w:rsidRPr="00C712F8">
        <w:t xml:space="preserve">The variance-inflation factor (VIF), </w:t>
      </w:r>
      <w:r w:rsidR="004B73FB" w:rsidRPr="00C712F8">
        <w:t>which demonstrates “the effect of linear associations among the explanatory variables upon the variances of” our regression estimates</w:t>
      </w:r>
      <w:r w:rsidR="00E72579" w:rsidRPr="00C712F8">
        <w:t xml:space="preserve">, and thus the extent to which </w:t>
      </w:r>
      <w:r w:rsidR="00A951E2" w:rsidRPr="00C712F8">
        <w:rPr>
          <w:i/>
          <w:iCs/>
        </w:rPr>
        <w:t>p</w:t>
      </w:r>
      <w:r w:rsidR="00A951E2" w:rsidRPr="00C712F8">
        <w:t>-values properly reflect statistical significance</w:t>
      </w:r>
      <w:r w:rsidR="0055126F" w:rsidRPr="00C712F8">
        <w:t xml:space="preserve"> [@</w:t>
      </w:r>
      <w:r w:rsidR="00395936" w:rsidRPr="00C712F8">
        <w:t>hill.adkins2001</w:t>
      </w:r>
      <w:r w:rsidR="0055126F" w:rsidRPr="00C712F8">
        <w:t>, p. 264]</w:t>
      </w:r>
    </w:p>
    <w:p w14:paraId="60D7813E" w14:textId="0EC394D5" w:rsidR="00E076FE" w:rsidRPr="00C712F8" w:rsidRDefault="00E076FE" w:rsidP="001118E1">
      <w:pPr>
        <w:pStyle w:val="ListParagraph"/>
        <w:numPr>
          <w:ilvl w:val="2"/>
          <w:numId w:val="1"/>
        </w:numPr>
        <w:spacing w:line="360" w:lineRule="auto"/>
      </w:pPr>
      <w:r w:rsidRPr="00C712F8">
        <w:t>Want to make sure VIFs are all less than 5</w:t>
      </w:r>
      <w:r w:rsidR="00D73752" w:rsidRPr="00C712F8">
        <w:t xml:space="preserve"> [***source]</w:t>
      </w:r>
    </w:p>
    <w:p w14:paraId="54049762" w14:textId="06FA0B9A" w:rsidR="004B1750" w:rsidRPr="00C712F8" w:rsidRDefault="004B1750" w:rsidP="004B1750">
      <w:pPr>
        <w:pStyle w:val="ListParagraph"/>
        <w:numPr>
          <w:ilvl w:val="1"/>
          <w:numId w:val="1"/>
        </w:numPr>
        <w:spacing w:line="360" w:lineRule="auto"/>
      </w:pPr>
      <w:r w:rsidRPr="00C712F8">
        <w:t>If more multicollinearity remains:</w:t>
      </w:r>
    </w:p>
    <w:p w14:paraId="11C9FB62" w14:textId="20D8E91A" w:rsidR="004B1750" w:rsidRPr="00C712F8" w:rsidRDefault="004B1750" w:rsidP="004B1750">
      <w:pPr>
        <w:pStyle w:val="ListParagraph"/>
        <w:numPr>
          <w:ilvl w:val="2"/>
          <w:numId w:val="1"/>
        </w:numPr>
        <w:spacing w:line="360" w:lineRule="auto"/>
      </w:pPr>
      <w:r w:rsidRPr="00C712F8">
        <w:t>Linearly combine regressors e.g., by summing them in our model.</w:t>
      </w:r>
    </w:p>
    <w:p w14:paraId="2734E556" w14:textId="3227F8F5" w:rsidR="00A1294A" w:rsidRPr="00C712F8" w:rsidRDefault="00083E6F" w:rsidP="007133C8">
      <w:pPr>
        <w:pStyle w:val="ListParagraph"/>
        <w:numPr>
          <w:ilvl w:val="1"/>
          <w:numId w:val="1"/>
        </w:numPr>
        <w:spacing w:line="360" w:lineRule="auto"/>
      </w:pPr>
      <w:r w:rsidRPr="00C712F8">
        <w:t>Dummy variable trap (p</w:t>
      </w:r>
      <w:r w:rsidR="00A1294A" w:rsidRPr="00C712F8">
        <w:t xml:space="preserve">erfect multicollinearity of groups of dummy variables which always add to </w:t>
      </w:r>
      <w:r w:rsidR="00A75A0E" w:rsidRPr="00C712F8">
        <w:t>1 or 100%</w:t>
      </w:r>
      <w:r w:rsidRPr="00C712F8">
        <w:t>)</w:t>
      </w:r>
      <w:r w:rsidR="00E12C4A" w:rsidRPr="00C712F8">
        <w:t xml:space="preserve"> avoided by excluding one </w:t>
      </w:r>
      <w:r w:rsidR="009826B9" w:rsidRPr="00C712F8">
        <w:t>category for each.</w:t>
      </w:r>
    </w:p>
    <w:p w14:paraId="7C149C07" w14:textId="15B7D188" w:rsidR="00B91385" w:rsidRDefault="00B91385" w:rsidP="000974B5">
      <w:pPr>
        <w:pStyle w:val="ListParagraph"/>
        <w:numPr>
          <w:ilvl w:val="0"/>
          <w:numId w:val="1"/>
        </w:numPr>
        <w:spacing w:line="360" w:lineRule="auto"/>
        <w:outlineLvl w:val="3"/>
      </w:pPr>
      <w:r w:rsidRPr="00C712F8">
        <w:t xml:space="preserve">***Anything </w:t>
      </w:r>
      <w:r w:rsidR="00517C14" w:rsidRPr="00C712F8">
        <w:t xml:space="preserve">which will require clustered </w:t>
      </w:r>
      <w:r w:rsidRPr="00C712F8">
        <w:t>standard errors?</w:t>
      </w:r>
    </w:p>
    <w:p w14:paraId="4C9A4FF6" w14:textId="77777777" w:rsidR="00F8181D" w:rsidRDefault="00F8181D" w:rsidP="00F8181D">
      <w:pPr>
        <w:pStyle w:val="ListParagraph"/>
        <w:numPr>
          <w:ilvl w:val="1"/>
          <w:numId w:val="1"/>
        </w:numPr>
        <w:spacing w:line="360" w:lineRule="auto"/>
      </w:pPr>
      <w:r w:rsidRPr="002D4E10">
        <w:lastRenderedPageBreak/>
        <w:t>The small states</w:t>
      </w:r>
      <w:r>
        <w:t xml:space="preserve"> of</w:t>
      </w:r>
      <w:r w:rsidRPr="002D4E10">
        <w:t xml:space="preserve"> Sikkim and Nagaland have EMIE = 1 in almost all districts</w:t>
      </w:r>
      <w:r>
        <w:t>, while Kerala (one 4.978, rest 5.0), Manipur (one 4.886, rest 5.0), Nagaland, Sikkim, Tamil Nadu (one 4.758, one 4.945, three above 4.95, rest 5.0) have homogenous wavg_ling_degrees</w:t>
      </w:r>
    </w:p>
    <w:p w14:paraId="31600B32" w14:textId="56FA5F31" w:rsidR="00F8181D" w:rsidRPr="00C712F8" w:rsidRDefault="00F8181D" w:rsidP="00F8181D">
      <w:pPr>
        <w:pStyle w:val="ListParagraph"/>
        <w:numPr>
          <w:ilvl w:val="1"/>
          <w:numId w:val="1"/>
        </w:numPr>
        <w:spacing w:line="360" w:lineRule="auto"/>
        <w:outlineLvl w:val="3"/>
      </w:pPr>
      <w:r>
        <w:t>State boundaries are endogenous, were created along language lines [@ginsburgh2020a, p. 388]</w:t>
      </w:r>
    </w:p>
    <w:p w14:paraId="3CA7695D" w14:textId="174D1B57" w:rsidR="00AF2929" w:rsidRPr="00C712F8" w:rsidRDefault="006978B2" w:rsidP="000974B5">
      <w:pPr>
        <w:pStyle w:val="ListParagraph"/>
        <w:numPr>
          <w:ilvl w:val="0"/>
          <w:numId w:val="1"/>
        </w:numPr>
        <w:spacing w:line="360" w:lineRule="auto"/>
        <w:outlineLvl w:val="3"/>
      </w:pPr>
      <w:r w:rsidRPr="00C712F8">
        <w:t>Spatial autocorrelation of regressors across districts</w:t>
      </w:r>
    </w:p>
    <w:p w14:paraId="56326231" w14:textId="6159E5D9" w:rsidR="000B5BC5" w:rsidRDefault="00B92BDD" w:rsidP="006978B2">
      <w:pPr>
        <w:pStyle w:val="ListParagraph"/>
        <w:numPr>
          <w:ilvl w:val="1"/>
          <w:numId w:val="1"/>
        </w:numPr>
        <w:spacing w:line="360" w:lineRule="auto"/>
      </w:pPr>
      <w:r>
        <w:t>@</w:t>
      </w:r>
      <w:r w:rsidRPr="00B92BDD">
        <w:t>zhang.etal2024</w:t>
      </w:r>
      <w:r w:rsidR="000B5BC5">
        <w:t>: “</w:t>
      </w:r>
      <w:r w:rsidR="000B5BC5" w:rsidRPr="000B5BC5">
        <w:t xml:space="preserve">The “first law of geography” holds that everything is connected and that things close together are more connected (Tobler </w:t>
      </w:r>
      <w:hyperlink r:id="rId6" w:history="1">
        <w:r w:rsidR="000B5BC5" w:rsidRPr="00355550">
          <w:rPr>
            <w:rStyle w:val="Hyperlink"/>
          </w:rPr>
          <w:t>1970</w:t>
        </w:r>
      </w:hyperlink>
      <w:r w:rsidR="000B5BC5" w:rsidRPr="000B5BC5">
        <w:t>).</w:t>
      </w:r>
      <w:r w:rsidR="000B5BC5">
        <w:t>”</w:t>
      </w:r>
    </w:p>
    <w:p w14:paraId="0E287AE9" w14:textId="6BF94E01" w:rsidR="000024A2" w:rsidRPr="00C712F8" w:rsidRDefault="000024A2" w:rsidP="006978B2">
      <w:pPr>
        <w:pStyle w:val="ListParagraph"/>
        <w:numPr>
          <w:ilvl w:val="1"/>
          <w:numId w:val="1"/>
        </w:numPr>
        <w:spacing w:line="360" w:lineRule="auto"/>
      </w:pPr>
      <w:r w:rsidRPr="00C712F8">
        <w:t xml:space="preserve">Covariates </w:t>
      </w:r>
      <w:r w:rsidR="00827AEA" w:rsidRPr="00C712F8">
        <w:t>across adjacent districts are very likely not independent, and may display strong spatial autocorrelation in adjacent districts.</w:t>
      </w:r>
    </w:p>
    <w:p w14:paraId="44E946AD" w14:textId="7278E067" w:rsidR="0076449B" w:rsidRPr="00C712F8" w:rsidRDefault="004D7024" w:rsidP="0076449B">
      <w:pPr>
        <w:pStyle w:val="ListParagraph"/>
        <w:numPr>
          <w:ilvl w:val="1"/>
          <w:numId w:val="1"/>
        </w:numPr>
        <w:spacing w:line="360" w:lineRule="auto"/>
      </w:pPr>
      <w:r w:rsidRPr="00C712F8">
        <w:t>@lall2007 fou</w:t>
      </w:r>
      <w:r w:rsidR="0076449B" w:rsidRPr="00C712F8">
        <w:t>nd that Indian regions benefitted significantly from the transportation and infrastructure investments of their neighbors—that these infrastructure expenditures are significant determinants of economic growth indicates that growth our response variable displays positive spillover effects over space.</w:t>
      </w:r>
    </w:p>
    <w:p w14:paraId="420CBD22" w14:textId="76122F21" w:rsidR="00BE6C02" w:rsidRPr="00C712F8" w:rsidRDefault="00BE6C02" w:rsidP="0091343B">
      <w:pPr>
        <w:pStyle w:val="ListParagraph"/>
        <w:numPr>
          <w:ilvl w:val="1"/>
          <w:numId w:val="1"/>
        </w:numPr>
        <w:spacing w:line="360" w:lineRule="auto"/>
      </w:pPr>
      <w:r w:rsidRPr="00C712F8">
        <w:t xml:space="preserve">@mcculloch.suharnokosjahrir2008: In Indonesia, spatial autocorrelation in economic growth presented a confounding variable whose mechanism could not be isolated and controlled. </w:t>
      </w:r>
      <w:r w:rsidR="00BB2518" w:rsidRPr="00C712F8">
        <w:t xml:space="preserve">@day.lewis2013 </w:t>
      </w:r>
      <w:r w:rsidR="008E750C" w:rsidRPr="00C712F8">
        <w:t xml:space="preserve">compared four models of spatial disturbance, </w:t>
      </w:r>
      <w:r w:rsidR="00BB2518" w:rsidRPr="00C712F8">
        <w:t xml:space="preserve"> (namely the “spatial Durbin model”) </w:t>
      </w:r>
    </w:p>
    <w:p w14:paraId="7072B3BC" w14:textId="7C6F474A" w:rsidR="003C48E9" w:rsidRDefault="006E3A97" w:rsidP="0091343B">
      <w:pPr>
        <w:pStyle w:val="ListParagraph"/>
        <w:numPr>
          <w:ilvl w:val="1"/>
          <w:numId w:val="1"/>
        </w:numPr>
        <w:spacing w:line="360" w:lineRule="auto"/>
      </w:pPr>
      <w:r w:rsidRPr="00C712F8">
        <w:t xml:space="preserve">The large number of tests needed to confirm the utility and robustness of </w:t>
      </w:r>
      <w:r w:rsidR="00967981" w:rsidRPr="00C712F8">
        <w:t xml:space="preserve">such </w:t>
      </w:r>
      <w:r w:rsidRPr="00C712F8">
        <w:t xml:space="preserve">spatial </w:t>
      </w:r>
      <w:r w:rsidR="00967981" w:rsidRPr="00C712F8">
        <w:t xml:space="preserve">disturbance </w:t>
      </w:r>
      <w:r w:rsidRPr="00C712F8">
        <w:t>model</w:t>
      </w:r>
      <w:r w:rsidR="00967981" w:rsidRPr="00C712F8">
        <w:t>s</w:t>
      </w:r>
      <w:r w:rsidRPr="00C712F8">
        <w:t xml:space="preserve"> [@koley.bera2024; </w:t>
      </w:r>
      <w:r w:rsidR="006F2A52" w:rsidRPr="00C712F8">
        <w:t>@zhang.etal2023</w:t>
      </w:r>
      <w:r w:rsidR="00967981" w:rsidRPr="00C712F8">
        <w:t>; @zhang.etal2024]</w:t>
      </w:r>
      <w:r w:rsidR="00665177" w:rsidRPr="00C712F8">
        <w:t xml:space="preserve"> is unfortunately beyond the scope of this paper</w:t>
      </w:r>
    </w:p>
    <w:p w14:paraId="79851CE4" w14:textId="4DA9A1C4" w:rsidR="003376F4" w:rsidRDefault="00E432E8" w:rsidP="003376F4">
      <w:pPr>
        <w:pStyle w:val="ListParagraph"/>
        <w:numPr>
          <w:ilvl w:val="2"/>
          <w:numId w:val="1"/>
        </w:numPr>
        <w:spacing w:line="360" w:lineRule="auto"/>
      </w:pPr>
      <w:r w:rsidRPr="00C712F8">
        <w:t>@koley.bera2024</w:t>
      </w:r>
      <w:r>
        <w:t xml:space="preserve">, p. 31: </w:t>
      </w:r>
      <w:r w:rsidR="0090053D">
        <w:t>“</w:t>
      </w:r>
      <w:r w:rsidR="00E75903">
        <w:t>The SDM model reduces to SEM under a non-linear common factor restriction. Thus, theoretically speaking, the choice between SDM and SEM can be settled by performing a statistical test for the common factor restriction.</w:t>
      </w:r>
      <w:r w:rsidR="0090053D">
        <w:t xml:space="preserve">” Though @koley.bera2024 provide a simple way </w:t>
      </w:r>
    </w:p>
    <w:p w14:paraId="41FA80D6" w14:textId="001A3FCF" w:rsidR="00E15B35" w:rsidRDefault="00E15B35" w:rsidP="003376F4">
      <w:pPr>
        <w:pStyle w:val="ListParagraph"/>
        <w:numPr>
          <w:ilvl w:val="2"/>
          <w:numId w:val="1"/>
        </w:numPr>
        <w:spacing w:line="360" w:lineRule="auto"/>
      </w:pPr>
      <w:r>
        <w:t>@</w:t>
      </w:r>
      <w:r w:rsidRPr="00E15B35">
        <w:t>beerModellingSpatialExternalities2012</w:t>
      </w:r>
      <w:r w:rsidR="00450D53">
        <w:t>, p. 301</w:t>
      </w:r>
      <w:r>
        <w:t xml:space="preserve">: </w:t>
      </w:r>
      <w:r w:rsidR="00450D53">
        <w:t xml:space="preserve">“By imposing certain restrictions it turns out that several other spatial models can be regarded as special cases of the SDM. In particular, imposing the restriction γ = 0 </w:t>
      </w:r>
      <w:r w:rsidR="00450D53">
        <w:lastRenderedPageBreak/>
        <w:t>leaves us with the spatial lag model, also referred to as the spatial autoregressive model (Cliff and Ord 1981). If the restriction γ = -ρβ is imposed the SDM reduces to the frequently applied spatial error model, where the spatial structure enters through the error term solely (Cliff and Ord 1981). To discriminate between the SDM and the spatial error model the common factor test can be applied. For a discussion on testing procedures and their properties see for example, Burridge (1981) and Mur and Angulo (2006). Last, if ρ = 0 an ordinary least squares (OLS) type regression arises that includes a spatial lag on the regressors.”</w:t>
      </w:r>
    </w:p>
    <w:p w14:paraId="3CA2E1AA" w14:textId="36CED181" w:rsidR="00044BDE" w:rsidRPr="00C712F8" w:rsidRDefault="00044BDE" w:rsidP="00044BDE">
      <w:pPr>
        <w:pStyle w:val="ListParagraph"/>
        <w:numPr>
          <w:ilvl w:val="3"/>
          <w:numId w:val="1"/>
        </w:numPr>
        <w:spacing w:line="360" w:lineRule="auto"/>
      </w:pPr>
      <w:r>
        <w:t xml:space="preserve">Where the model is </w:t>
      </w:r>
      <w:r w:rsidRPr="00044BDE">
        <w:rPr>
          <w:noProof/>
        </w:rPr>
        <w:drawing>
          <wp:inline distT="0" distB="0" distL="0" distR="0" wp14:anchorId="4C663D4F" wp14:editId="3E22134E">
            <wp:extent cx="1147215" cy="42906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94000" cy="446563"/>
                    </a:xfrm>
                    <a:prstGeom prst="rect">
                      <a:avLst/>
                    </a:prstGeom>
                  </pic:spPr>
                </pic:pic>
              </a:graphicData>
            </a:graphic>
          </wp:inline>
        </w:drawing>
      </w:r>
      <w:r>
        <w:t xml:space="preserve"> (p. 301)</w:t>
      </w:r>
    </w:p>
    <w:p w14:paraId="33050D55" w14:textId="25E14E5E" w:rsidR="006978B2" w:rsidRPr="00C712F8" w:rsidRDefault="00081E57" w:rsidP="0064064E">
      <w:pPr>
        <w:pStyle w:val="ListParagraph"/>
        <w:numPr>
          <w:ilvl w:val="1"/>
          <w:numId w:val="1"/>
        </w:numPr>
        <w:spacing w:line="360" w:lineRule="auto"/>
      </w:pPr>
      <w:r w:rsidRPr="00C712F8">
        <w:t>@</w:t>
      </w:r>
      <w:r w:rsidR="004039B5" w:rsidRPr="00C712F8">
        <w:t>sundaram2008a: After identifying a 0.68 Moran’s I for their dependent variable, autocorrelation is addressed </w:t>
      </w:r>
      <w:r w:rsidR="004039B5" w:rsidRPr="00C712F8">
        <w:rPr>
          <w:i/>
          <w:iCs/>
        </w:rPr>
        <w:t>for adjacent districts only</w:t>
      </w:r>
      <w:r w:rsidR="004039B5" w:rsidRPr="00C712F8">
        <w:t> by regressing on a spatial autocorrelation parameter </w:t>
      </w:r>
      <w:r w:rsidR="004039B5" w:rsidRPr="00C712F8">
        <w:rPr>
          <w:i/>
          <w:iCs/>
        </w:rPr>
        <w:t>ρ</w:t>
      </w:r>
      <w:r w:rsidR="004039B5" w:rsidRPr="00C712F8">
        <w:t>, identified using maximum likelihood estimation as the value which minimizes a certain spatial disturbance model</w:t>
      </w:r>
    </w:p>
    <w:p w14:paraId="3B2B0755" w14:textId="50DF598D" w:rsidR="00AD7AF0" w:rsidRPr="00C712F8" w:rsidRDefault="00AD7AF0" w:rsidP="006978B2">
      <w:pPr>
        <w:pStyle w:val="ListParagraph"/>
        <w:numPr>
          <w:ilvl w:val="1"/>
          <w:numId w:val="1"/>
        </w:numPr>
        <w:spacing w:line="360" w:lineRule="auto"/>
      </w:pPr>
      <w:r w:rsidRPr="00C712F8">
        <w:t xml:space="preserve">@divison2015a: </w:t>
      </w:r>
      <w:r w:rsidR="006017EF" w:rsidRPr="00C712F8">
        <w:t>Inter-district migration largely driven by circular migration across adjacent districts (pp. 267, 275-276) meaning Sundaram and Vanneman’s method for autocorrelation in adjacent districts may be justified</w:t>
      </w:r>
    </w:p>
    <w:p w14:paraId="6F8FD66A" w14:textId="07AB7AC5" w:rsidR="00317336" w:rsidRPr="00C712F8" w:rsidRDefault="00317336" w:rsidP="006978B2">
      <w:pPr>
        <w:pStyle w:val="ListParagraph"/>
        <w:numPr>
          <w:ilvl w:val="1"/>
          <w:numId w:val="1"/>
        </w:numPr>
        <w:spacing w:line="360" w:lineRule="auto"/>
      </w:pPr>
      <w:r w:rsidRPr="00C712F8">
        <w:t xml:space="preserve">Solution: </w:t>
      </w:r>
      <w:r w:rsidR="00EB5F42" w:rsidRPr="00C712F8">
        <w:t xml:space="preserve">Calculate </w:t>
      </w:r>
      <w:r w:rsidR="00DD2401" w:rsidRPr="00C712F8">
        <w:t>Moran’s I</w:t>
      </w:r>
      <w:r w:rsidR="00EB5F42" w:rsidRPr="00C712F8">
        <w:t>,</w:t>
      </w:r>
      <w:r w:rsidR="005A48F3" w:rsidRPr="00C712F8">
        <w:t xml:space="preserve"> </w:t>
      </w:r>
      <w:r w:rsidR="005B1271" w:rsidRPr="00C712F8">
        <w:t xml:space="preserve">the most commonly used and </w:t>
      </w:r>
      <w:r w:rsidR="00092BC2" w:rsidRPr="00C712F8">
        <w:t>arguably</w:t>
      </w:r>
      <w:r w:rsidR="005B1271" w:rsidRPr="00C712F8">
        <w:t xml:space="preserve"> effective </w:t>
      </w:r>
      <w:r w:rsidR="005A48F3" w:rsidRPr="00C712F8">
        <w:t>test</w:t>
      </w:r>
      <w:r w:rsidR="005B1271" w:rsidRPr="00C712F8">
        <w:t xml:space="preserve"> of spatial autocorrelation</w:t>
      </w:r>
      <w:r w:rsidR="00BB1AD4" w:rsidRPr="00C712F8">
        <w:t xml:space="preserve"> </w:t>
      </w:r>
      <w:r w:rsidR="00DD2401" w:rsidRPr="00C712F8">
        <w:t>[</w:t>
      </w:r>
      <w:r w:rsidR="000C46C4" w:rsidRPr="00C712F8">
        <w:t xml:space="preserve">See </w:t>
      </w:r>
      <w:r w:rsidR="00BB1AD4" w:rsidRPr="00C712F8">
        <w:t>@anselin2001</w:t>
      </w:r>
      <w:r w:rsidR="00DD2401" w:rsidRPr="00C712F8">
        <w:t>, p. 323]</w:t>
      </w:r>
      <w:r w:rsidR="005B1271" w:rsidRPr="00C712F8">
        <w:t xml:space="preserve">. </w:t>
      </w:r>
    </w:p>
    <w:p w14:paraId="028354A1" w14:textId="22852841" w:rsidR="00EB5F42" w:rsidRPr="00C712F8" w:rsidRDefault="00E47259" w:rsidP="006978B2">
      <w:pPr>
        <w:pStyle w:val="ListParagraph"/>
        <w:numPr>
          <w:ilvl w:val="1"/>
          <w:numId w:val="1"/>
        </w:numPr>
        <w:spacing w:line="360" w:lineRule="auto"/>
      </w:pPr>
      <w:r w:rsidRPr="00C712F8">
        <w:t xml:space="preserve">Solution: If significant, incorporate the Relative Development Index of </w:t>
      </w:r>
      <w:r w:rsidR="00176EA2" w:rsidRPr="00C712F8">
        <w:t>@mohanty2019b</w:t>
      </w:r>
      <w:r w:rsidR="00F16B7C" w:rsidRPr="00C712F8">
        <w:t>. Won’t correct for spatial autocorrelation, but will at least test to see how significant of a role it may play in our results</w:t>
      </w:r>
    </w:p>
    <w:p w14:paraId="0727817B" w14:textId="25B13378" w:rsidR="00E64501" w:rsidRPr="00C712F8" w:rsidRDefault="00E64501" w:rsidP="000974B5">
      <w:pPr>
        <w:pStyle w:val="ListParagraph"/>
        <w:numPr>
          <w:ilvl w:val="0"/>
          <w:numId w:val="1"/>
        </w:numPr>
        <w:spacing w:line="360" w:lineRule="auto"/>
        <w:outlineLvl w:val="3"/>
      </w:pPr>
      <w:r w:rsidRPr="00C712F8">
        <w:t>Spillover effects</w:t>
      </w:r>
    </w:p>
    <w:p w14:paraId="60928B81" w14:textId="4ED09B74" w:rsidR="00A95C17" w:rsidRPr="00C712F8" w:rsidRDefault="00A95C17" w:rsidP="00A95C17">
      <w:pPr>
        <w:pStyle w:val="ListParagraph"/>
        <w:numPr>
          <w:ilvl w:val="0"/>
          <w:numId w:val="1"/>
        </w:numPr>
        <w:spacing w:line="360" w:lineRule="auto"/>
        <w:outlineLvl w:val="3"/>
      </w:pPr>
      <w:r w:rsidRPr="00C712F8">
        <w:t>Overfitting: Need to maintain parsimoniousness and prevent an overfitted model</w:t>
      </w:r>
    </w:p>
    <w:p w14:paraId="70FEAC5A" w14:textId="77777777" w:rsidR="00A95C17" w:rsidRPr="00C712F8" w:rsidRDefault="00A95C17" w:rsidP="00A95C17">
      <w:pPr>
        <w:pStyle w:val="ListParagraph"/>
        <w:numPr>
          <w:ilvl w:val="1"/>
          <w:numId w:val="1"/>
        </w:numPr>
        <w:spacing w:line="360" w:lineRule="auto"/>
      </w:pPr>
      <w:r w:rsidRPr="00C712F8">
        <w:t>All variables selected for the model are ones which are theoretically relevant and have precedence in similar literature on this topic. Still, to ensure a parsimonious model which minimizes Type I error while not being overfitted to the data, we use the following:</w:t>
      </w:r>
    </w:p>
    <w:p w14:paraId="6B47FC23" w14:textId="601F6FE4" w:rsidR="00CF7F3A" w:rsidRPr="00C712F8" w:rsidRDefault="00CF7F3A" w:rsidP="00CF7F3A">
      <w:pPr>
        <w:pStyle w:val="ListParagraph"/>
        <w:numPr>
          <w:ilvl w:val="0"/>
          <w:numId w:val="1"/>
        </w:numPr>
        <w:spacing w:line="360" w:lineRule="auto"/>
      </w:pPr>
      <w:r w:rsidRPr="00C712F8">
        <w:t>Overfitting</w:t>
      </w:r>
    </w:p>
    <w:p w14:paraId="7526E663" w14:textId="766712C5" w:rsidR="00A95C17" w:rsidRPr="00C712F8" w:rsidRDefault="00A95C17" w:rsidP="00A95C17">
      <w:pPr>
        <w:pStyle w:val="ListParagraph"/>
        <w:numPr>
          <w:ilvl w:val="1"/>
          <w:numId w:val="1"/>
        </w:numPr>
        <w:spacing w:line="360" w:lineRule="auto"/>
      </w:pPr>
      <w:r w:rsidRPr="00C712F8">
        <w:lastRenderedPageBreak/>
        <w:t xml:space="preserve">Predicted </w:t>
      </w:r>
      <w:r w:rsidRPr="00C712F8">
        <w:rPr>
          <w:i/>
          <w:iCs/>
        </w:rPr>
        <w:t>R</w:t>
      </w:r>
      <w:r w:rsidRPr="00C712F8">
        <w:t xml:space="preserve">2 is a measure of the model’s predictive power—if a data point were excluded, how well would the regression model predict it? The closer it is to the model’s explanatory power, regular </w:t>
      </w:r>
      <w:r w:rsidRPr="00C712F8">
        <w:rPr>
          <w:i/>
          <w:iCs/>
        </w:rPr>
        <w:t>R</w:t>
      </w:r>
      <w:r w:rsidRPr="00C712F8">
        <w:t>2, the less our model is overfitting the data</w:t>
      </w:r>
    </w:p>
    <w:p w14:paraId="537CD0E7" w14:textId="49800324" w:rsidR="00CF7F3A" w:rsidRPr="00C712F8" w:rsidRDefault="00CF7F3A" w:rsidP="00CF7F3A">
      <w:pPr>
        <w:pStyle w:val="ListParagraph"/>
        <w:numPr>
          <w:ilvl w:val="0"/>
          <w:numId w:val="1"/>
        </w:numPr>
        <w:spacing w:line="360" w:lineRule="auto"/>
      </w:pPr>
      <w:r w:rsidRPr="00C712F8">
        <w:t>Type I error from multiple comparisons</w:t>
      </w:r>
    </w:p>
    <w:p w14:paraId="7402938D" w14:textId="05BCE136" w:rsidR="00114AF9" w:rsidRPr="00C712F8" w:rsidRDefault="00114AF9" w:rsidP="00CF7F3A">
      <w:pPr>
        <w:pStyle w:val="ListParagraph"/>
        <w:numPr>
          <w:ilvl w:val="1"/>
          <w:numId w:val="1"/>
        </w:numPr>
        <w:spacing w:line="360" w:lineRule="auto"/>
      </w:pPr>
      <w:r w:rsidRPr="00C712F8">
        <w:t xml:space="preserve">In this context, where the damage caused by a false positive is low (a false understanding of how much or why EMI affects economic outcomes) is </w:t>
      </w:r>
      <w:r w:rsidR="00B24EAF" w:rsidRPr="00C712F8">
        <w:t xml:space="preserve">arguably less than the benefits of correctly recognizing such effects. </w:t>
      </w:r>
      <w:r w:rsidR="007E5D26" w:rsidRPr="00C712F8">
        <w:t>We thus prioritize power over minimizing Type I errors. The issues of multiplicity are still relevant to interpretation, however:</w:t>
      </w:r>
    </w:p>
    <w:p w14:paraId="04CD0D33" w14:textId="646AE5E6" w:rsidR="00CF7F3A" w:rsidRPr="00C712F8" w:rsidRDefault="00CF7F3A" w:rsidP="00CF7F3A">
      <w:pPr>
        <w:pStyle w:val="ListParagraph"/>
        <w:numPr>
          <w:ilvl w:val="1"/>
          <w:numId w:val="1"/>
        </w:numPr>
        <w:spacing w:line="360" w:lineRule="auto"/>
      </w:pPr>
      <w:r w:rsidRPr="00C712F8">
        <w:t xml:space="preserve">The </w:t>
      </w:r>
      <w:r w:rsidR="00F110B4" w:rsidRPr="00C712F8">
        <w:t>family-wise error rate</w:t>
      </w:r>
      <w:r w:rsidR="00DB31A4" w:rsidRPr="00C712F8">
        <w:t xml:space="preserve"> (FWER)</w:t>
      </w:r>
      <w:r w:rsidR="00F110B4" w:rsidRPr="00C712F8">
        <w:t xml:space="preserve">, the </w:t>
      </w:r>
      <w:r w:rsidRPr="00C712F8">
        <w:t>probability of having a Type 1 error</w:t>
      </w:r>
      <w:r w:rsidR="00F110B4" w:rsidRPr="00C712F8">
        <w:t xml:space="preserve"> </w:t>
      </w:r>
      <w:r w:rsidR="00F65896" w:rsidRPr="00C712F8">
        <w:t xml:space="preserve">at significance level </w:t>
      </w:r>
      <w:r w:rsidR="00F65896" w:rsidRPr="00C712F8">
        <w:rPr>
          <w:i/>
          <w:iCs/>
        </w:rPr>
        <w:t>α</w:t>
      </w:r>
      <w:r w:rsidR="00F65896" w:rsidRPr="00C712F8">
        <w:t xml:space="preserve"> </w:t>
      </w:r>
      <w:r w:rsidR="0044524B" w:rsidRPr="00C712F8">
        <w:t xml:space="preserve">amongst our </w:t>
      </w:r>
      <w:r w:rsidR="00F65896" w:rsidRPr="00C712F8">
        <w:rPr>
          <w:i/>
          <w:iCs/>
        </w:rPr>
        <w:t>C</w:t>
      </w:r>
      <w:r w:rsidR="00F65896" w:rsidRPr="00C712F8">
        <w:t xml:space="preserve"> </w:t>
      </w:r>
      <w:r w:rsidR="0044524B" w:rsidRPr="00C712F8">
        <w:t>regression tests</w:t>
      </w:r>
      <w:r w:rsidR="00F110B4" w:rsidRPr="00C712F8">
        <w:t xml:space="preserve">, </w:t>
      </w:r>
      <w:r w:rsidR="00F65896" w:rsidRPr="00C712F8">
        <w:t xml:space="preserve">equals </w:t>
      </w:r>
      <w:r w:rsidR="00DB31A4" w:rsidRPr="00C712F8">
        <w:t xml:space="preserve">1 – (1 – </w:t>
      </w:r>
      <w:r w:rsidR="00DB31A4" w:rsidRPr="00C712F8">
        <w:rPr>
          <w:i/>
          <w:iCs/>
        </w:rPr>
        <w:t>α</w:t>
      </w:r>
      <w:r w:rsidR="00DB31A4" w:rsidRPr="00C712F8">
        <w:t>)</w:t>
      </w:r>
      <w:r w:rsidR="00DB31A4" w:rsidRPr="00C712F8">
        <w:rPr>
          <w:i/>
          <w:iCs/>
        </w:rPr>
        <w:t>C</w:t>
      </w:r>
      <w:r w:rsidR="00DB31A4" w:rsidRPr="00C712F8">
        <w:rPr>
          <w:iCs/>
        </w:rPr>
        <w:t xml:space="preserve"> = ?. To have FWER approach </w:t>
      </w:r>
      <w:r w:rsidR="00DB31A4" w:rsidRPr="00C712F8">
        <w:rPr>
          <w:i/>
        </w:rPr>
        <w:t>α</w:t>
      </w:r>
      <w:r w:rsidR="00DB31A4" w:rsidRPr="00C712F8">
        <w:rPr>
          <w:iCs/>
        </w:rPr>
        <w:t xml:space="preserve">, we </w:t>
      </w:r>
      <w:r w:rsidR="003F41A4" w:rsidRPr="00C712F8">
        <w:rPr>
          <w:iCs/>
        </w:rPr>
        <w:t xml:space="preserve">use the Bonferroni correction for significance, meaning coefficients will only be considered statistically significant if </w:t>
      </w:r>
      <w:r w:rsidR="003F41A4" w:rsidRPr="00C712F8">
        <w:rPr>
          <w:i/>
        </w:rPr>
        <w:t>p</w:t>
      </w:r>
      <w:r w:rsidR="003F41A4" w:rsidRPr="00C712F8">
        <w:rPr>
          <w:iCs/>
        </w:rPr>
        <w:t xml:space="preserve"> &lt; </w:t>
      </w:r>
      <w:r w:rsidR="003F41A4" w:rsidRPr="00C712F8">
        <w:rPr>
          <w:i/>
        </w:rPr>
        <w:t>α</w:t>
      </w:r>
      <w:r w:rsidR="003F41A4" w:rsidRPr="00C712F8">
        <w:rPr>
          <w:iCs/>
        </w:rPr>
        <w:t>/</w:t>
      </w:r>
      <w:r w:rsidR="003F41A4" w:rsidRPr="00C712F8">
        <w:rPr>
          <w:i/>
        </w:rPr>
        <w:t>n</w:t>
      </w:r>
      <w:r w:rsidR="003F41A4" w:rsidRPr="00C712F8">
        <w:rPr>
          <w:iCs/>
        </w:rPr>
        <w:t>.</w:t>
      </w:r>
    </w:p>
    <w:p w14:paraId="20F10729" w14:textId="77777777" w:rsidR="00592494" w:rsidRPr="00C712F8" w:rsidRDefault="00E55C6C" w:rsidP="006455E7">
      <w:pPr>
        <w:spacing w:line="360" w:lineRule="auto"/>
        <w:outlineLvl w:val="3"/>
        <w:rPr>
          <w:u w:val="single"/>
        </w:rPr>
      </w:pPr>
      <w:r w:rsidRPr="00C712F8">
        <w:rPr>
          <w:u w:val="single"/>
        </w:rPr>
        <w:t>Describe empirical methodology</w:t>
      </w:r>
    </w:p>
    <w:p w14:paraId="5F1EF808" w14:textId="4F8B455E" w:rsidR="00C4236C" w:rsidRPr="00C712F8" w:rsidRDefault="00C4236C" w:rsidP="00556130">
      <w:pPr>
        <w:pStyle w:val="ListParagraph"/>
        <w:numPr>
          <w:ilvl w:val="0"/>
          <w:numId w:val="1"/>
        </w:numPr>
        <w:spacing w:line="360" w:lineRule="auto"/>
        <w:outlineLvl w:val="3"/>
      </w:pPr>
      <w:r w:rsidRPr="00C712F8">
        <w:t>Heckman correction: First-stage probit model</w:t>
      </w:r>
    </w:p>
    <w:p w14:paraId="0A1CB4D0" w14:textId="430A6E3F" w:rsidR="008A25F1" w:rsidRPr="00C712F8" w:rsidRDefault="00A941C9" w:rsidP="00C4236C">
      <w:pPr>
        <w:pStyle w:val="ListParagraph"/>
        <w:numPr>
          <w:ilvl w:val="1"/>
          <w:numId w:val="1"/>
        </w:numPr>
        <w:spacing w:line="360" w:lineRule="auto"/>
      </w:pPr>
      <w:r w:rsidRPr="00C712F8">
        <w:t xml:space="preserve">Following </w:t>
      </w:r>
      <w:r w:rsidR="006302BB" w:rsidRPr="00C712F8">
        <w:t>@refeque2022a</w:t>
      </w:r>
      <w:r w:rsidRPr="00C712F8">
        <w:t>,</w:t>
      </w:r>
      <w:r w:rsidR="00BE5871" w:rsidRPr="00C712F8">
        <w:t xml:space="preserve"> we estimate a partici</w:t>
      </w:r>
      <w:r w:rsidR="00DF4F9F" w:rsidRPr="00C712F8">
        <w:t>pation equation</w:t>
      </w:r>
      <w:r w:rsidRPr="00C712F8">
        <w:t xml:space="preserve"> </w:t>
      </w:r>
      <w:r w:rsidR="00BE5871" w:rsidRPr="00C712F8">
        <w:rPr>
          <w:i/>
          <w:iCs/>
        </w:rPr>
        <w:t>yi</w:t>
      </w:r>
      <w:r w:rsidR="00BE5871" w:rsidRPr="00C712F8">
        <w:t xml:space="preserve"> = </w:t>
      </w:r>
      <w:r w:rsidR="00BE5871" w:rsidRPr="00C712F8">
        <w:rPr>
          <w:i/>
          <w:iCs/>
        </w:rPr>
        <w:t xml:space="preserve">zilφ </w:t>
      </w:r>
      <w:r w:rsidR="00BE5871" w:rsidRPr="00C712F8">
        <w:t xml:space="preserve">+ </w:t>
      </w:r>
      <w:r w:rsidR="00BE5871" w:rsidRPr="00C712F8">
        <w:rPr>
          <w:i/>
          <w:iCs/>
        </w:rPr>
        <w:t>ui</w:t>
      </w:r>
      <w:r w:rsidR="00BE5871" w:rsidRPr="00C712F8">
        <w:t>,</w:t>
      </w:r>
      <w:r w:rsidR="00BE5871" w:rsidRPr="00C712F8">
        <w:rPr>
          <w:i/>
          <w:iCs/>
        </w:rPr>
        <w:t xml:space="preserve"> </w:t>
      </w:r>
      <w:r w:rsidR="00BE5871" w:rsidRPr="00C712F8">
        <w:t xml:space="preserve">where the dependent variable </w:t>
      </w:r>
      <w:r w:rsidR="00BE5871" w:rsidRPr="00C712F8">
        <w:rPr>
          <w:i/>
          <w:iCs/>
        </w:rPr>
        <w:t>y</w:t>
      </w:r>
      <w:r w:rsidR="00BE5871" w:rsidRPr="00C712F8">
        <w:t xml:space="preserve"> assumes the value of 1 if an individual is a labour market participant and 0 in other cases. </w:t>
      </w:r>
      <w:r w:rsidR="00BE5871" w:rsidRPr="00C712F8">
        <w:rPr>
          <w:i/>
          <w:iCs/>
        </w:rPr>
        <w:t>z</w:t>
      </w:r>
      <w:r w:rsidR="00BE5871" w:rsidRPr="00C712F8">
        <w:t xml:space="preserve"> is a range of human capital variables, demographic variables and identifying variables including education, experience, computer skills, language skills, sector, gender, household size, marital status, possession of agricultural land, and income from other sources. </w:t>
      </w:r>
      <w:r w:rsidR="00BE5871" w:rsidRPr="00C712F8">
        <w:rPr>
          <w:i/>
          <w:iCs/>
        </w:rPr>
        <w:t>U</w:t>
      </w:r>
      <w:r w:rsidR="00BE5871" w:rsidRPr="00C712F8">
        <w:t xml:space="preserve"> ~ </w:t>
      </w:r>
      <w:r w:rsidR="00BE5871" w:rsidRPr="00C712F8">
        <w:rPr>
          <w:i/>
          <w:iCs/>
        </w:rPr>
        <w:t>N</w:t>
      </w:r>
      <w:r w:rsidR="00BE5871" w:rsidRPr="00C712F8">
        <w:t xml:space="preserve"> (0, </w:t>
      </w:r>
      <w:r w:rsidR="00BE5871" w:rsidRPr="00C712F8">
        <w:rPr>
          <w:i/>
          <w:iCs/>
        </w:rPr>
        <w:t>σ</w:t>
      </w:r>
      <w:r w:rsidR="00BE5871" w:rsidRPr="00C712F8">
        <w:t>2</w:t>
      </w:r>
      <w:r w:rsidR="00BE5871" w:rsidRPr="00C712F8">
        <w:rPr>
          <w:i/>
          <w:iCs/>
        </w:rPr>
        <w:t>u</w:t>
      </w:r>
      <w:r w:rsidR="00BE5871" w:rsidRPr="00C712F8">
        <w:t>).</w:t>
      </w:r>
      <w:r w:rsidR="005C4393" w:rsidRPr="00C712F8">
        <w:t xml:space="preserve"> Primary regressors here: </w:t>
      </w:r>
      <w:r w:rsidR="00A1678F" w:rsidRPr="00C712F8">
        <w:t>non-labor income, land ownership, family size</w:t>
      </w:r>
    </w:p>
    <w:p w14:paraId="3C8641DD" w14:textId="317900B4" w:rsidR="00C4236C" w:rsidRPr="00C712F8" w:rsidRDefault="00C4236C" w:rsidP="00C4236C">
      <w:pPr>
        <w:pStyle w:val="ListParagraph"/>
        <w:numPr>
          <w:ilvl w:val="1"/>
          <w:numId w:val="1"/>
        </w:numPr>
        <w:spacing w:line="360" w:lineRule="auto"/>
      </w:pPr>
      <w:r w:rsidRPr="00C712F8">
        <w:t>Refeque and Azad</w:t>
      </w:r>
      <w:r w:rsidR="00792C86" w:rsidRPr="00C712F8">
        <w:t xml:space="preserve"> (</w:t>
      </w:r>
      <w:r w:rsidRPr="00C712F8">
        <w:t>2022</w:t>
      </w:r>
      <w:r w:rsidR="00792C86" w:rsidRPr="00C712F8">
        <w:t>) report the participation equation and wage equation together</w:t>
      </w:r>
      <w:r w:rsidR="004A5721" w:rsidRPr="00C712F8">
        <w:t xml:space="preserve">, alongside each equation’s Wald </w:t>
      </w:r>
      <w:bookmarkStart w:id="1" w:name="_Hlk165289884"/>
      <w:r w:rsidR="004A5721" w:rsidRPr="00C712F8">
        <w:rPr>
          <w:i/>
          <w:iCs/>
        </w:rPr>
        <w:t>χ</w:t>
      </w:r>
      <w:r w:rsidR="004A5721" w:rsidRPr="00C712F8">
        <w:t>2</w:t>
      </w:r>
      <w:bookmarkEnd w:id="1"/>
      <w:r w:rsidR="0066132F" w:rsidRPr="00C712F8">
        <w:t xml:space="preserve"> (</w:t>
      </w:r>
      <w:r w:rsidR="00D425BD" w:rsidRPr="00C712F8">
        <w:t>to approximate</w:t>
      </w:r>
      <w:r w:rsidR="0066132F" w:rsidRPr="00C712F8">
        <w:t xml:space="preserve"> the likelihood-ratio test</w:t>
      </w:r>
      <w:r w:rsidR="00D425BD" w:rsidRPr="00C712F8">
        <w:t xml:space="preserve"> I suppose</w:t>
      </w:r>
      <w:r w:rsidR="0066132F" w:rsidRPr="00C712F8">
        <w:t>)</w:t>
      </w:r>
      <w:r w:rsidR="004A5721" w:rsidRPr="00C712F8">
        <w:t xml:space="preserve">, </w:t>
      </w:r>
      <w:r w:rsidR="004A5721" w:rsidRPr="00C712F8">
        <w:rPr>
          <w:i/>
          <w:iCs/>
        </w:rPr>
        <w:t>p</w:t>
      </w:r>
      <w:r w:rsidR="004A5721" w:rsidRPr="00C712F8">
        <w:t>-value</w:t>
      </w:r>
      <w:r w:rsidR="00CC0DEC" w:rsidRPr="00C712F8">
        <w:t xml:space="preserve"> for the </w:t>
      </w:r>
      <w:r w:rsidR="00CC0DEC" w:rsidRPr="00C712F8">
        <w:rPr>
          <w:i/>
          <w:iCs/>
        </w:rPr>
        <w:t>χ</w:t>
      </w:r>
      <w:r w:rsidR="00CC0DEC" w:rsidRPr="00C712F8">
        <w:t>2</w:t>
      </w:r>
      <w:r w:rsidR="004A5721" w:rsidRPr="00C712F8">
        <w:t xml:space="preserve">, </w:t>
      </w:r>
      <w:r w:rsidR="004A5721" w:rsidRPr="00C712F8">
        <w:rPr>
          <w:i/>
          <w:iCs/>
        </w:rPr>
        <w:t>N</w:t>
      </w:r>
      <w:r w:rsidR="004A5721" w:rsidRPr="00C712F8">
        <w:t xml:space="preserve">, and </w:t>
      </w:r>
      <w:r w:rsidR="004A5721" w:rsidRPr="00C712F8">
        <w:rPr>
          <w:i/>
          <w:iCs/>
        </w:rPr>
        <w:t>R</w:t>
      </w:r>
      <w:r w:rsidR="004A5721" w:rsidRPr="00C712F8">
        <w:t>2</w:t>
      </w:r>
    </w:p>
    <w:p w14:paraId="66A1260D" w14:textId="43D233EA" w:rsidR="00792C86" w:rsidRPr="00C712F8" w:rsidRDefault="00B2385F" w:rsidP="00792C86">
      <w:pPr>
        <w:pStyle w:val="ListParagraph"/>
        <w:numPr>
          <w:ilvl w:val="1"/>
          <w:numId w:val="1"/>
        </w:numPr>
        <w:spacing w:line="360" w:lineRule="auto"/>
      </w:pPr>
      <w:r w:rsidRPr="00C712F8">
        <w:t>Goal:</w:t>
      </w:r>
      <w:r w:rsidR="008B1E88" w:rsidRPr="00C712F8">
        <w:t xml:space="preserve"> to account for the forms of selection bias detailed by Heckman et al. (2006, p. 369), which arise from dependencies between the intercept and either the rate of return to (p. 364) or the economic costs of education (p. 366). </w:t>
      </w:r>
    </w:p>
    <w:p w14:paraId="72F3C8C8" w14:textId="64C7F8A5" w:rsidR="00592494" w:rsidRPr="00C712F8" w:rsidRDefault="008B1E88" w:rsidP="00556130">
      <w:pPr>
        <w:pStyle w:val="ListParagraph"/>
        <w:numPr>
          <w:ilvl w:val="0"/>
          <w:numId w:val="1"/>
        </w:numPr>
        <w:spacing w:line="360" w:lineRule="auto"/>
        <w:outlineLvl w:val="3"/>
      </w:pPr>
      <w:r w:rsidRPr="00C712F8">
        <w:t xml:space="preserve">Second-stage </w:t>
      </w:r>
      <w:r w:rsidR="00C4236C" w:rsidRPr="00C712F8">
        <w:t>Mincerian earnings function</w:t>
      </w:r>
    </w:p>
    <w:p w14:paraId="0BBE2C21" w14:textId="409EC964" w:rsidR="00797B2D" w:rsidRPr="00C712F8" w:rsidRDefault="00C4236C" w:rsidP="00CE5F4C">
      <w:pPr>
        <w:pStyle w:val="ListParagraph"/>
        <w:numPr>
          <w:ilvl w:val="1"/>
          <w:numId w:val="1"/>
        </w:numPr>
        <w:spacing w:line="360" w:lineRule="auto"/>
      </w:pPr>
      <w:r w:rsidRPr="00C712F8">
        <w:t>Akin to Refeque and Azad, 2022; Azam et al., 2013, p. 346</w:t>
      </w:r>
      <w:r w:rsidR="00AC4B5B" w:rsidRPr="00C712F8">
        <w:t xml:space="preserve">. </w:t>
      </w:r>
    </w:p>
    <w:p w14:paraId="6B072E5D" w14:textId="397F3B20" w:rsidR="00AC4B5B" w:rsidRPr="00C712F8" w:rsidRDefault="00AC4B5B" w:rsidP="00AC4B5B">
      <w:pPr>
        <w:pStyle w:val="ListParagraph"/>
        <w:numPr>
          <w:ilvl w:val="1"/>
          <w:numId w:val="1"/>
        </w:numPr>
        <w:spacing w:line="360" w:lineRule="auto"/>
      </w:pPr>
      <w:r w:rsidRPr="00C712F8">
        <w:lastRenderedPageBreak/>
        <w:t>ln</w:t>
      </w:r>
      <w:r w:rsidRPr="00C712F8">
        <w:rPr>
          <w:i/>
          <w:iCs/>
        </w:rPr>
        <w:t>wi</w:t>
      </w:r>
      <w:r w:rsidRPr="00C712F8">
        <w:t xml:space="preserve"> = </w:t>
      </w:r>
      <w:r w:rsidRPr="00C712F8">
        <w:rPr>
          <w:i/>
          <w:iCs/>
        </w:rPr>
        <w:t xml:space="preserve">α </w:t>
      </w:r>
      <w:r w:rsidRPr="00C712F8">
        <w:t xml:space="preserve">+ </w:t>
      </w:r>
      <w:r w:rsidRPr="00C712F8">
        <w:rPr>
          <w:i/>
          <w:iCs/>
        </w:rPr>
        <w:t>βsi</w:t>
      </w:r>
      <w:r w:rsidRPr="00C712F8">
        <w:t xml:space="preserve"> + </w:t>
      </w:r>
      <w:r w:rsidRPr="00C712F8">
        <w:rPr>
          <w:i/>
          <w:iCs/>
        </w:rPr>
        <w:t>γ</w:t>
      </w:r>
      <w:r w:rsidRPr="00C712F8">
        <w:t>1</w:t>
      </w:r>
      <w:r w:rsidRPr="00C712F8">
        <w:rPr>
          <w:i/>
          <w:iCs/>
        </w:rPr>
        <w:t>expi</w:t>
      </w:r>
      <w:r w:rsidRPr="00C712F8">
        <w:t xml:space="preserve"> + </w:t>
      </w:r>
      <w:r w:rsidRPr="00C712F8">
        <w:rPr>
          <w:i/>
          <w:iCs/>
        </w:rPr>
        <w:t>γ</w:t>
      </w:r>
      <w:r w:rsidRPr="00C712F8">
        <w:t>2</w:t>
      </w:r>
      <w:r w:rsidRPr="00C712F8">
        <w:rPr>
          <w:i/>
          <w:iCs/>
        </w:rPr>
        <w:t>expi</w:t>
      </w:r>
      <w:r w:rsidRPr="00C712F8">
        <w:t xml:space="preserve">2 + </w:t>
      </w:r>
      <w:r w:rsidRPr="00C712F8">
        <w:rPr>
          <w:i/>
          <w:iCs/>
        </w:rPr>
        <w:t>δxi</w:t>
      </w:r>
      <w:r w:rsidRPr="00C712F8">
        <w:t xml:space="preserve"> + </w:t>
      </w:r>
      <w:r w:rsidRPr="00C712F8">
        <w:rPr>
          <w:i/>
          <w:iCs/>
        </w:rPr>
        <w:t>θλt</w:t>
      </w:r>
      <w:r w:rsidRPr="00C712F8">
        <w:t xml:space="preserve"> + </w:t>
      </w:r>
      <w:r w:rsidRPr="00C712F8">
        <w:rPr>
          <w:i/>
          <w:iCs/>
        </w:rPr>
        <w:t>εi</w:t>
      </w:r>
      <w:r w:rsidRPr="00C712F8">
        <w:t xml:space="preserve">. In this equation, </w:t>
      </w:r>
      <w:r w:rsidRPr="00C712F8">
        <w:rPr>
          <w:i/>
          <w:iCs/>
        </w:rPr>
        <w:t>βsi</w:t>
      </w:r>
      <w:r w:rsidRPr="00C712F8">
        <w:t xml:space="preserve"> is the level of education, </w:t>
      </w:r>
      <w:r w:rsidRPr="00C712F8">
        <w:rPr>
          <w:i/>
          <w:iCs/>
        </w:rPr>
        <w:t>x</w:t>
      </w:r>
      <w:r w:rsidRPr="00C712F8">
        <w:t xml:space="preserve"> stands for set of other relevant variables affecting earning such as family background and other socio-demographic features, and </w:t>
      </w:r>
      <w:r w:rsidRPr="00C712F8">
        <w:rPr>
          <w:i/>
          <w:iCs/>
        </w:rPr>
        <w:t>ε</w:t>
      </w:r>
      <w:r w:rsidRPr="00C712F8">
        <w:t xml:space="preserve"> ~ </w:t>
      </w:r>
      <w:r w:rsidRPr="00C712F8">
        <w:rPr>
          <w:i/>
          <w:iCs/>
        </w:rPr>
        <w:t>N</w:t>
      </w:r>
      <w:r w:rsidRPr="00C712F8">
        <w:t xml:space="preserve"> (0, </w:t>
      </w:r>
      <w:r w:rsidRPr="00C712F8">
        <w:rPr>
          <w:i/>
          <w:iCs/>
        </w:rPr>
        <w:t>σ</w:t>
      </w:r>
      <w:r w:rsidRPr="00C712F8">
        <w:t>2</w:t>
      </w:r>
      <w:r w:rsidRPr="00C712F8">
        <w:rPr>
          <w:i/>
          <w:iCs/>
        </w:rPr>
        <w:t>ε</w:t>
      </w:r>
      <w:r w:rsidRPr="00C712F8">
        <w:t>). The inverse Mills ratio (</w:t>
      </w:r>
      <w:r w:rsidRPr="00C712F8">
        <w:rPr>
          <w:i/>
          <w:iCs/>
        </w:rPr>
        <w:t>λ</w:t>
      </w:r>
      <w:r w:rsidRPr="00C712F8">
        <w:t>) is incorporated as an extra regressor.</w:t>
      </w:r>
    </w:p>
    <w:p w14:paraId="73EEB087" w14:textId="66D52366" w:rsidR="007D6CD6" w:rsidRPr="00C712F8" w:rsidRDefault="002D38A8" w:rsidP="00C4236C">
      <w:pPr>
        <w:pStyle w:val="ListParagraph"/>
        <w:numPr>
          <w:ilvl w:val="1"/>
          <w:numId w:val="1"/>
        </w:numPr>
        <w:spacing w:line="360" w:lineRule="auto"/>
      </w:pPr>
      <w:r w:rsidRPr="00C712F8">
        <w:t xml:space="preserve">If the inverse Mills ratio </w:t>
      </w:r>
      <w:r w:rsidR="00C34A9D" w:rsidRPr="00C712F8">
        <w:t>is significant in this model, that’s statistical evidence for sample selection, and reason to incorporate it into the final model. If it’s not, however, then use normal OLS</w:t>
      </w:r>
    </w:p>
    <w:p w14:paraId="62D3D3E5" w14:textId="0060EF58" w:rsidR="007A14CD" w:rsidRPr="00C712F8" w:rsidRDefault="007A14CD" w:rsidP="007A14CD">
      <w:pPr>
        <w:pStyle w:val="ListParagraph"/>
        <w:numPr>
          <w:ilvl w:val="2"/>
          <w:numId w:val="1"/>
        </w:numPr>
        <w:spacing w:line="360" w:lineRule="auto"/>
      </w:pPr>
      <w:r w:rsidRPr="00C712F8">
        <w:t xml:space="preserve">Perhaps incorporate </w:t>
      </w:r>
      <w:r w:rsidR="00914D43" w:rsidRPr="00C712F8">
        <w:t>OLS into appendix</w:t>
      </w:r>
    </w:p>
    <w:p w14:paraId="11160BD2" w14:textId="0E511B30" w:rsidR="00D70C7A" w:rsidRPr="00C712F8" w:rsidRDefault="00D70C7A" w:rsidP="00D70C7A">
      <w:pPr>
        <w:pStyle w:val="ListParagraph"/>
        <w:numPr>
          <w:ilvl w:val="0"/>
          <w:numId w:val="1"/>
        </w:numPr>
        <w:spacing w:line="360" w:lineRule="auto"/>
      </w:pPr>
      <w:r w:rsidRPr="00C712F8">
        <w:t>Parsimonious formulation of our final Mincerian function chosen like so:</w:t>
      </w:r>
    </w:p>
    <w:p w14:paraId="15D02CCA" w14:textId="77777777" w:rsidR="00D70C7A" w:rsidRPr="00C712F8" w:rsidRDefault="00D70C7A" w:rsidP="00D70C7A">
      <w:pPr>
        <w:pStyle w:val="ListParagraph"/>
        <w:numPr>
          <w:ilvl w:val="1"/>
          <w:numId w:val="1"/>
        </w:numPr>
        <w:spacing w:line="360" w:lineRule="auto"/>
      </w:pPr>
      <w:r w:rsidRPr="00C712F8">
        <w:t>Information theoretic criteria for parsimonious model selection</w:t>
      </w:r>
    </w:p>
    <w:p w14:paraId="6E530F61" w14:textId="77777777" w:rsidR="00D70C7A" w:rsidRPr="00C712F8" w:rsidRDefault="00D70C7A" w:rsidP="00FC0F33">
      <w:pPr>
        <w:pStyle w:val="ListParagraph"/>
        <w:numPr>
          <w:ilvl w:val="2"/>
          <w:numId w:val="1"/>
        </w:numPr>
        <w:spacing w:line="360" w:lineRule="auto"/>
      </w:pPr>
      <w:r w:rsidRPr="00C712F8">
        <w:t xml:space="preserve">Mallows’ Cp: The closer it is to the number of coefficients (slopes + intercept), the closer we are to a small model with less variance, entailing more precise estimates. </w:t>
      </w:r>
    </w:p>
    <w:p w14:paraId="0381FFD1" w14:textId="77777777" w:rsidR="00D70C7A" w:rsidRPr="00C712F8" w:rsidRDefault="00D70C7A" w:rsidP="00FC0F33">
      <w:pPr>
        <w:pStyle w:val="ListParagraph"/>
        <w:numPr>
          <w:ilvl w:val="2"/>
          <w:numId w:val="1"/>
        </w:numPr>
        <w:spacing w:line="360" w:lineRule="auto"/>
      </w:pPr>
      <w:r w:rsidRPr="00C712F8">
        <w:t>Bayesian Information Criterion: Similar, but may favor simpler models. The smaller the better</w:t>
      </w:r>
    </w:p>
    <w:p w14:paraId="0FF3A538" w14:textId="7A866866" w:rsidR="00D70C7A" w:rsidRPr="00C712F8" w:rsidRDefault="00FC0F33" w:rsidP="00D70C7A">
      <w:pPr>
        <w:pStyle w:val="ListParagraph"/>
        <w:numPr>
          <w:ilvl w:val="1"/>
          <w:numId w:val="1"/>
        </w:numPr>
        <w:spacing w:line="360" w:lineRule="auto"/>
      </w:pPr>
      <w:r w:rsidRPr="00C712F8">
        <w:t>Selection method</w:t>
      </w:r>
    </w:p>
    <w:p w14:paraId="2C7A6E9F" w14:textId="01AEA2E0" w:rsidR="00FC0F33" w:rsidRPr="00C712F8" w:rsidRDefault="00FC0F33" w:rsidP="00FC0F33">
      <w:pPr>
        <w:pStyle w:val="ListParagraph"/>
        <w:numPr>
          <w:ilvl w:val="2"/>
          <w:numId w:val="1"/>
        </w:numPr>
        <w:spacing w:line="360" w:lineRule="auto"/>
      </w:pPr>
      <w:r w:rsidRPr="00C712F8">
        <w:t>Stepwise regression, testing variable at a time, or best subsets regression, testing all possible models</w:t>
      </w:r>
    </w:p>
    <w:p w14:paraId="38204EFF" w14:textId="7E6027FA" w:rsidR="000379E7" w:rsidRPr="00C712F8" w:rsidRDefault="000379E7" w:rsidP="00FC0F33">
      <w:pPr>
        <w:pStyle w:val="ListParagraph"/>
        <w:numPr>
          <w:ilvl w:val="2"/>
          <w:numId w:val="1"/>
        </w:numPr>
        <w:spacing w:line="360" w:lineRule="auto"/>
      </w:pPr>
      <w:r w:rsidRPr="00C712F8">
        <w:t xml:space="preserve">@olejnik.etal2000 found best subsets regression to be the best method for finding the true model, though all such methods paled in comparison to </w:t>
      </w:r>
      <w:r w:rsidR="00A201BC" w:rsidRPr="00C712F8">
        <w:br/>
      </w:r>
      <w:r w:rsidR="00C84E9F" w:rsidRPr="00C712F8">
        <w:t xml:space="preserve">the </w:t>
      </w:r>
      <w:r w:rsidR="002C054C" w:rsidRPr="00C712F8">
        <w:t>power of professional judgement (p. 379).</w:t>
      </w:r>
    </w:p>
    <w:p w14:paraId="1A60DF6B" w14:textId="77777777" w:rsidR="00DF688D" w:rsidRPr="00C712F8" w:rsidRDefault="00DF688D" w:rsidP="00D57F4A">
      <w:pPr>
        <w:spacing w:line="360" w:lineRule="auto"/>
      </w:pPr>
    </w:p>
    <w:p w14:paraId="4229F56D" w14:textId="77777777" w:rsidR="00D70CA0" w:rsidRPr="00C712F8" w:rsidRDefault="00E55C6C" w:rsidP="006455E7">
      <w:pPr>
        <w:spacing w:line="360" w:lineRule="auto"/>
        <w:outlineLvl w:val="3"/>
        <w:rPr>
          <w:b/>
          <w:bCs/>
          <w:u w:val="single"/>
        </w:rPr>
      </w:pPr>
      <w:r w:rsidRPr="00C712F8">
        <w:rPr>
          <w:b/>
          <w:bCs/>
          <w:u w:val="single"/>
        </w:rPr>
        <w:t>4. Analysis. This can be split into several sections/subsections. It is up to you how you want to structure the analysis, but a general structure usually includes</w:t>
      </w:r>
    </w:p>
    <w:p w14:paraId="4697E37A" w14:textId="77777777" w:rsidR="00D70CA0" w:rsidRPr="00C712F8" w:rsidRDefault="00D70CA0" w:rsidP="006455E7">
      <w:pPr>
        <w:spacing w:line="360" w:lineRule="auto"/>
        <w:outlineLvl w:val="3"/>
        <w:rPr>
          <w:u w:val="single"/>
        </w:rPr>
      </w:pPr>
      <w:r w:rsidRPr="00C712F8">
        <w:rPr>
          <w:u w:val="single"/>
        </w:rPr>
        <w:t>M</w:t>
      </w:r>
      <w:r w:rsidR="00E55C6C" w:rsidRPr="00C712F8">
        <w:rPr>
          <w:u w:val="single"/>
        </w:rPr>
        <w:t>ain or baseline results</w:t>
      </w:r>
    </w:p>
    <w:p w14:paraId="38FE4668" w14:textId="7D7481F7" w:rsidR="00D70CA0" w:rsidRPr="00C712F8" w:rsidRDefault="00D70CA0" w:rsidP="00D70CA0">
      <w:pPr>
        <w:pStyle w:val="ListParagraph"/>
        <w:numPr>
          <w:ilvl w:val="0"/>
          <w:numId w:val="1"/>
        </w:numPr>
        <w:spacing w:line="360" w:lineRule="auto"/>
      </w:pPr>
    </w:p>
    <w:p w14:paraId="1C1318F6" w14:textId="77777777" w:rsidR="00566570" w:rsidRPr="00C712F8" w:rsidRDefault="00D70CA0" w:rsidP="006455E7">
      <w:pPr>
        <w:spacing w:line="360" w:lineRule="auto"/>
        <w:outlineLvl w:val="3"/>
        <w:rPr>
          <w:u w:val="single"/>
        </w:rPr>
      </w:pPr>
      <w:r w:rsidRPr="00C712F8">
        <w:rPr>
          <w:u w:val="single"/>
        </w:rPr>
        <w:t>A</w:t>
      </w:r>
      <w:r w:rsidR="00E55C6C" w:rsidRPr="00C712F8">
        <w:rPr>
          <w:u w:val="single"/>
        </w:rPr>
        <w:t xml:space="preserve">nd then mechanisms. </w:t>
      </w:r>
    </w:p>
    <w:p w14:paraId="07477ACD" w14:textId="5AE5B9FD" w:rsidR="00DF7739" w:rsidRPr="00C712F8" w:rsidRDefault="00D835F5" w:rsidP="00DF7739">
      <w:pPr>
        <w:pStyle w:val="ListParagraph"/>
        <w:numPr>
          <w:ilvl w:val="0"/>
          <w:numId w:val="1"/>
        </w:numPr>
        <w:spacing w:line="360" w:lineRule="auto"/>
      </w:pPr>
      <w:r w:rsidRPr="00C712F8">
        <w:t xml:space="preserve">Significance and direction of each coefficient is useful. How descriptive are the coefficient </w:t>
      </w:r>
      <w:r w:rsidR="00DF7739" w:rsidRPr="00C712F8">
        <w:t>magnitudes,</w:t>
      </w:r>
      <w:r w:rsidRPr="00C712F8">
        <w:t xml:space="preserve"> however?</w:t>
      </w:r>
    </w:p>
    <w:p w14:paraId="5B5C34F9" w14:textId="11A5AC7E" w:rsidR="005B7D57" w:rsidRPr="00C712F8" w:rsidRDefault="005B7D57" w:rsidP="00DF7739">
      <w:pPr>
        <w:pStyle w:val="ListParagraph"/>
        <w:numPr>
          <w:ilvl w:val="0"/>
          <w:numId w:val="1"/>
        </w:numPr>
        <w:spacing w:line="360" w:lineRule="auto"/>
      </w:pPr>
      <w:r w:rsidRPr="00C712F8">
        <w:t>Deeper understandings of mechanisms (assuming a descriptive interpretation of the coefficients)</w:t>
      </w:r>
    </w:p>
    <w:p w14:paraId="07F1D46D" w14:textId="23B14D57" w:rsidR="00E55C6C" w:rsidRPr="00C712F8" w:rsidRDefault="00E55C6C" w:rsidP="006455E7">
      <w:pPr>
        <w:spacing w:line="360" w:lineRule="auto"/>
        <w:outlineLvl w:val="3"/>
        <w:rPr>
          <w:u w:val="single"/>
        </w:rPr>
      </w:pPr>
      <w:r w:rsidRPr="00C712F8">
        <w:rPr>
          <w:u w:val="single"/>
        </w:rPr>
        <w:lastRenderedPageBreak/>
        <w:t xml:space="preserve">Some authors include a final subsection where they discuss the policy implications of their results (if any). </w:t>
      </w:r>
    </w:p>
    <w:p w14:paraId="636F0CEC" w14:textId="1C89B6A1" w:rsidR="00E55C6C" w:rsidRPr="00C712F8" w:rsidRDefault="00D835F5" w:rsidP="00D835F5">
      <w:pPr>
        <w:pStyle w:val="ListParagraph"/>
        <w:numPr>
          <w:ilvl w:val="0"/>
          <w:numId w:val="1"/>
        </w:numPr>
        <w:spacing w:line="360" w:lineRule="auto"/>
        <w:outlineLvl w:val="3"/>
      </w:pPr>
      <w:r w:rsidRPr="00C712F8">
        <w:t>Effect of mother-tongue instruction policy emphasized by NEP, see appendix</w:t>
      </w:r>
    </w:p>
    <w:p w14:paraId="0FCCCB1F" w14:textId="4827EC45" w:rsidR="00D835F5" w:rsidRPr="00C712F8" w:rsidRDefault="00D835F5" w:rsidP="00D835F5">
      <w:pPr>
        <w:pStyle w:val="ListParagraph"/>
        <w:numPr>
          <w:ilvl w:val="1"/>
          <w:numId w:val="1"/>
        </w:numPr>
        <w:spacing w:line="360" w:lineRule="auto"/>
      </w:pPr>
      <w:r w:rsidRPr="00C712F8">
        <w:t xml:space="preserve">Tie back to </w:t>
      </w:r>
    </w:p>
    <w:p w14:paraId="7C4FEFDA" w14:textId="77777777" w:rsidR="00DF688D" w:rsidRPr="00C712F8" w:rsidRDefault="00DF688D" w:rsidP="00DF688D">
      <w:pPr>
        <w:spacing w:line="360" w:lineRule="auto"/>
      </w:pPr>
    </w:p>
    <w:p w14:paraId="2088852B" w14:textId="77777777" w:rsidR="00E812FE" w:rsidRPr="00C712F8" w:rsidRDefault="00E55C6C" w:rsidP="006455E7">
      <w:pPr>
        <w:spacing w:line="360" w:lineRule="auto"/>
        <w:outlineLvl w:val="3"/>
        <w:rPr>
          <w:b/>
          <w:bCs/>
          <w:u w:val="single"/>
        </w:rPr>
      </w:pPr>
      <w:r w:rsidRPr="00C712F8">
        <w:rPr>
          <w:b/>
          <w:bCs/>
          <w:u w:val="single"/>
        </w:rPr>
        <w:t xml:space="preserve">5. Conclusions. </w:t>
      </w:r>
    </w:p>
    <w:p w14:paraId="5BC44DA5" w14:textId="77777777" w:rsidR="00E812FE" w:rsidRPr="00C712F8" w:rsidRDefault="00E55C6C" w:rsidP="006455E7">
      <w:pPr>
        <w:spacing w:line="360" w:lineRule="auto"/>
        <w:outlineLvl w:val="3"/>
        <w:rPr>
          <w:u w:val="single"/>
        </w:rPr>
      </w:pPr>
      <w:r w:rsidRPr="00C712F8">
        <w:rPr>
          <w:u w:val="single"/>
        </w:rPr>
        <w:t xml:space="preserve">Brief summary of your results, </w:t>
      </w:r>
    </w:p>
    <w:p w14:paraId="4ACAE63A" w14:textId="67303370" w:rsidR="00E812FE" w:rsidRPr="00C712F8" w:rsidRDefault="00E812FE" w:rsidP="00E812FE">
      <w:pPr>
        <w:pStyle w:val="ListParagraph"/>
        <w:numPr>
          <w:ilvl w:val="0"/>
          <w:numId w:val="1"/>
        </w:numPr>
        <w:spacing w:line="360" w:lineRule="auto"/>
      </w:pPr>
    </w:p>
    <w:p w14:paraId="7B6B45FE" w14:textId="6A835118" w:rsidR="00E812FE" w:rsidRPr="00C712F8" w:rsidRDefault="00E55C6C" w:rsidP="006455E7">
      <w:pPr>
        <w:spacing w:line="360" w:lineRule="auto"/>
        <w:outlineLvl w:val="3"/>
        <w:rPr>
          <w:u w:val="single"/>
        </w:rPr>
      </w:pPr>
      <w:r w:rsidRPr="00C712F8">
        <w:rPr>
          <w:u w:val="single"/>
        </w:rPr>
        <w:t xml:space="preserve">why are they important, </w:t>
      </w:r>
    </w:p>
    <w:p w14:paraId="6DD43DB5" w14:textId="5B8D647A" w:rsidR="00E812FE" w:rsidRPr="00C712F8" w:rsidRDefault="00E812FE" w:rsidP="00E812FE">
      <w:pPr>
        <w:pStyle w:val="ListParagraph"/>
        <w:numPr>
          <w:ilvl w:val="0"/>
          <w:numId w:val="1"/>
        </w:numPr>
        <w:spacing w:line="360" w:lineRule="auto"/>
      </w:pPr>
    </w:p>
    <w:p w14:paraId="25F98E46" w14:textId="03018EE9" w:rsidR="00E812FE" w:rsidRPr="00C712F8" w:rsidRDefault="00E55C6C" w:rsidP="006455E7">
      <w:pPr>
        <w:spacing w:line="360" w:lineRule="auto"/>
        <w:outlineLvl w:val="3"/>
        <w:rPr>
          <w:u w:val="single"/>
        </w:rPr>
      </w:pPr>
      <w:r w:rsidRPr="00C712F8">
        <w:rPr>
          <w:u w:val="single"/>
        </w:rPr>
        <w:t xml:space="preserve">how are they important for policy. </w:t>
      </w:r>
    </w:p>
    <w:p w14:paraId="697BEAA9" w14:textId="42EA4FBE" w:rsidR="00E812FE" w:rsidRPr="00C712F8" w:rsidRDefault="000F561E" w:rsidP="006455E7">
      <w:pPr>
        <w:pStyle w:val="ListParagraph"/>
        <w:numPr>
          <w:ilvl w:val="0"/>
          <w:numId w:val="1"/>
        </w:numPr>
        <w:spacing w:line="360" w:lineRule="auto"/>
        <w:outlineLvl w:val="3"/>
      </w:pPr>
      <w:r w:rsidRPr="00C712F8">
        <w:t>Effect of mother-tongue instruction policy emphasized by NEP, see appendix</w:t>
      </w:r>
    </w:p>
    <w:p w14:paraId="1F18E049" w14:textId="572479EA" w:rsidR="007F16BD" w:rsidRPr="00C712F8" w:rsidRDefault="00FE6675" w:rsidP="007F16BD">
      <w:pPr>
        <w:pStyle w:val="ListParagraph"/>
        <w:numPr>
          <w:ilvl w:val="1"/>
          <w:numId w:val="1"/>
        </w:numPr>
        <w:spacing w:line="360" w:lineRule="auto"/>
      </w:pPr>
      <w:r w:rsidRPr="00C712F8">
        <w:t>***</w:t>
      </w:r>
      <w:r w:rsidR="007F16BD" w:rsidRPr="00C712F8">
        <w:t>Expand this after writing appendix</w:t>
      </w:r>
    </w:p>
    <w:p w14:paraId="364FA3D5" w14:textId="71D3E819" w:rsidR="00E55C6C" w:rsidRPr="00C712F8" w:rsidRDefault="00E55C6C" w:rsidP="006455E7">
      <w:pPr>
        <w:spacing w:line="360" w:lineRule="auto"/>
        <w:outlineLvl w:val="3"/>
        <w:rPr>
          <w:u w:val="single"/>
        </w:rPr>
      </w:pPr>
      <w:r w:rsidRPr="00C712F8">
        <w:rPr>
          <w:u w:val="single"/>
        </w:rPr>
        <w:t xml:space="preserve">What are the limitations of your analysis? </w:t>
      </w:r>
    </w:p>
    <w:p w14:paraId="1349E948" w14:textId="32D4D99C" w:rsidR="002328D4" w:rsidRPr="00C712F8" w:rsidRDefault="002328D4" w:rsidP="006455E7">
      <w:pPr>
        <w:pStyle w:val="ListParagraph"/>
        <w:numPr>
          <w:ilvl w:val="0"/>
          <w:numId w:val="1"/>
        </w:numPr>
        <w:spacing w:line="360" w:lineRule="auto"/>
        <w:outlineLvl w:val="3"/>
      </w:pPr>
      <w:r w:rsidRPr="00C712F8">
        <w:t>Household data is aggregated at the district level</w:t>
      </w:r>
    </w:p>
    <w:p w14:paraId="7054FFBE" w14:textId="67B60C4F" w:rsidR="00552E47" w:rsidRPr="00C712F8" w:rsidRDefault="00552E47" w:rsidP="00552E47">
      <w:pPr>
        <w:pStyle w:val="ListParagraph"/>
        <w:numPr>
          <w:ilvl w:val="1"/>
          <w:numId w:val="1"/>
        </w:numPr>
        <w:spacing w:line="360" w:lineRule="auto"/>
      </w:pPr>
      <w:r w:rsidRPr="00C712F8">
        <w:t xml:space="preserve">Causes all-important within-district variation to be excluded in our analysis. Prevents fixed effects or even value-added models </w:t>
      </w:r>
      <w:r w:rsidR="00576BDA" w:rsidRPr="00C712F8">
        <w:t>[</w:t>
      </w:r>
      <w:r w:rsidR="0015311D" w:rsidRPr="00C712F8">
        <w:t>a la @nair2015a</w:t>
      </w:r>
      <w:r w:rsidR="00576BDA" w:rsidRPr="00C712F8">
        <w:t xml:space="preserve">] </w:t>
      </w:r>
      <w:r w:rsidRPr="00C712F8">
        <w:t xml:space="preserve">from being used. </w:t>
      </w:r>
    </w:p>
    <w:p w14:paraId="0AB4BEE9" w14:textId="106F2778" w:rsidR="00583CF1" w:rsidRPr="00C712F8" w:rsidRDefault="00583CF1" w:rsidP="006455E7">
      <w:pPr>
        <w:pStyle w:val="ListParagraph"/>
        <w:numPr>
          <w:ilvl w:val="0"/>
          <w:numId w:val="1"/>
        </w:numPr>
        <w:spacing w:line="360" w:lineRule="auto"/>
        <w:outlineLvl w:val="3"/>
      </w:pPr>
      <w:r w:rsidRPr="00C712F8">
        <w:t>Cross-sectional analysis may not be adequate for this analysis</w:t>
      </w:r>
      <w:r w:rsidR="006455E7" w:rsidRPr="00C712F8">
        <w:t>, see appendix</w:t>
      </w:r>
    </w:p>
    <w:p w14:paraId="781310BA" w14:textId="0644A748" w:rsidR="00583CF1" w:rsidRPr="00C712F8" w:rsidRDefault="00FE6675" w:rsidP="00583CF1">
      <w:pPr>
        <w:pStyle w:val="ListParagraph"/>
        <w:numPr>
          <w:ilvl w:val="1"/>
          <w:numId w:val="1"/>
        </w:numPr>
        <w:spacing w:line="360" w:lineRule="auto"/>
      </w:pPr>
      <w:r w:rsidRPr="00C712F8">
        <w:t>***</w:t>
      </w:r>
      <w:r w:rsidR="00583CF1" w:rsidRPr="00C712F8">
        <w:t>Expand this after writing appendix</w:t>
      </w:r>
    </w:p>
    <w:p w14:paraId="08EF6A98" w14:textId="6F36219F" w:rsidR="006A2AB7" w:rsidRPr="00C712F8" w:rsidRDefault="00B920FF" w:rsidP="006455E7">
      <w:pPr>
        <w:pStyle w:val="ListParagraph"/>
        <w:numPr>
          <w:ilvl w:val="0"/>
          <w:numId w:val="1"/>
        </w:numPr>
        <w:spacing w:line="360" w:lineRule="auto"/>
        <w:outlineLvl w:val="3"/>
      </w:pPr>
      <w:r w:rsidRPr="00C712F8">
        <w:t>Mincerian earnings may not be best, see appendix</w:t>
      </w:r>
    </w:p>
    <w:p w14:paraId="13366966" w14:textId="4BD81518" w:rsidR="006A2AB7" w:rsidRPr="00C712F8" w:rsidRDefault="00FE6675" w:rsidP="00583CF1">
      <w:pPr>
        <w:pStyle w:val="ListParagraph"/>
        <w:numPr>
          <w:ilvl w:val="1"/>
          <w:numId w:val="1"/>
        </w:numPr>
        <w:spacing w:line="360" w:lineRule="auto"/>
      </w:pPr>
      <w:r w:rsidRPr="00C712F8">
        <w:t>***</w:t>
      </w:r>
      <w:r w:rsidR="007F16BD" w:rsidRPr="00C712F8">
        <w:t>Expand this after writing appendi</w:t>
      </w:r>
      <w:r w:rsidR="00583CF1" w:rsidRPr="00C712F8">
        <w:t>x</w:t>
      </w:r>
    </w:p>
    <w:p w14:paraId="334D69BA" w14:textId="77777777" w:rsidR="00DF688D" w:rsidRPr="00C712F8" w:rsidRDefault="00DF688D" w:rsidP="00D57F4A">
      <w:pPr>
        <w:spacing w:line="360" w:lineRule="auto"/>
      </w:pPr>
    </w:p>
    <w:p w14:paraId="29ED6E8C" w14:textId="68FCCFDA" w:rsidR="009E5C97" w:rsidRPr="00C712F8" w:rsidRDefault="00E55C6C" w:rsidP="006455E7">
      <w:pPr>
        <w:spacing w:line="360" w:lineRule="auto"/>
        <w:outlineLvl w:val="3"/>
        <w:rPr>
          <w:b/>
          <w:bCs/>
          <w:u w:val="single"/>
        </w:rPr>
      </w:pPr>
      <w:r w:rsidRPr="00C712F8">
        <w:rPr>
          <w:b/>
          <w:bCs/>
          <w:u w:val="single"/>
        </w:rPr>
        <w:t xml:space="preserve">6. </w:t>
      </w:r>
      <w:r w:rsidR="009E5C97" w:rsidRPr="00C712F8">
        <w:rPr>
          <w:b/>
          <w:bCs/>
          <w:u w:val="single"/>
        </w:rPr>
        <w:t>Appendices</w:t>
      </w:r>
    </w:p>
    <w:p w14:paraId="77A69204" w14:textId="7D80EC93" w:rsidR="00914D43" w:rsidRPr="00C712F8" w:rsidRDefault="00914D43" w:rsidP="006455E7">
      <w:pPr>
        <w:spacing w:line="360" w:lineRule="auto"/>
        <w:outlineLvl w:val="3"/>
      </w:pPr>
      <w:r w:rsidRPr="00C712F8">
        <w:rPr>
          <w:u w:val="single"/>
        </w:rPr>
        <w:t>Additional analyses</w:t>
      </w:r>
    </w:p>
    <w:p w14:paraId="7690A0B9" w14:textId="7C45FEA7" w:rsidR="00914D43" w:rsidRPr="00C712F8" w:rsidRDefault="00455DC1" w:rsidP="00914D43">
      <w:pPr>
        <w:pStyle w:val="ListParagraph"/>
        <w:numPr>
          <w:ilvl w:val="0"/>
          <w:numId w:val="1"/>
        </w:numPr>
        <w:spacing w:line="360" w:lineRule="auto"/>
      </w:pPr>
      <w:r w:rsidRPr="00C712F8">
        <w:t>OLS without inverse Mills ratio as an explanatory variable</w:t>
      </w:r>
    </w:p>
    <w:p w14:paraId="629359C1" w14:textId="5FB9153A" w:rsidR="00583CF1" w:rsidRPr="00C712F8" w:rsidRDefault="007F16BD" w:rsidP="006455E7">
      <w:pPr>
        <w:spacing w:line="360" w:lineRule="auto"/>
        <w:outlineLvl w:val="3"/>
      </w:pPr>
      <w:r w:rsidRPr="00C712F8">
        <w:rPr>
          <w:u w:val="single"/>
        </w:rPr>
        <w:t>Limitations of analysis</w:t>
      </w:r>
    </w:p>
    <w:p w14:paraId="6E3FC317" w14:textId="77777777" w:rsidR="00583CF1" w:rsidRPr="00C712F8" w:rsidRDefault="00583CF1" w:rsidP="00FA133D">
      <w:pPr>
        <w:spacing w:line="360" w:lineRule="auto"/>
        <w:outlineLvl w:val="3"/>
      </w:pPr>
      <w:r w:rsidRPr="00C712F8">
        <w:t>Cross-sectional analysis may not be adequate for this environment</w:t>
      </w:r>
    </w:p>
    <w:p w14:paraId="1F2C2B5D" w14:textId="77777777" w:rsidR="00583CF1" w:rsidRPr="00C712F8" w:rsidRDefault="00583CF1" w:rsidP="00583CF1">
      <w:pPr>
        <w:pStyle w:val="ListParagraph"/>
        <w:numPr>
          <w:ilvl w:val="0"/>
          <w:numId w:val="1"/>
        </w:numPr>
        <w:spacing w:line="360" w:lineRule="auto"/>
      </w:pPr>
      <w:r w:rsidRPr="00C712F8">
        <w:t xml:space="preserve">Relies on what Heckman et al. (2006) call the “synthetic cohort assumption: that the cross-section is a guide to the life cycle of individuals” (p. 320). In other words, that cross-sectional data </w:t>
      </w:r>
    </w:p>
    <w:p w14:paraId="7C8858BC" w14:textId="77777777" w:rsidR="00583CF1" w:rsidRPr="00C712F8" w:rsidRDefault="00583CF1" w:rsidP="00583CF1">
      <w:pPr>
        <w:pStyle w:val="ListParagraph"/>
        <w:numPr>
          <w:ilvl w:val="0"/>
          <w:numId w:val="1"/>
        </w:numPr>
        <w:spacing w:line="360" w:lineRule="auto"/>
      </w:pPr>
      <w:r w:rsidRPr="00C712F8">
        <w:lastRenderedPageBreak/>
        <w:t>“This practice is problematic when labor markets are nonstationary as in recent years. The use of repeated cross-section or panel data that follow the experience of actual cohorts is essential for accurately measuring rates of return to schooling. However, use of repeated cross section data does not produce lower estimated returns. If anything, the return from repeated cross section data is higher, leaving the puzzle of high estimated returns to schooling in place.” (p. 444)</w:t>
      </w:r>
    </w:p>
    <w:p w14:paraId="15C12F38" w14:textId="77777777" w:rsidR="00583CF1" w:rsidRPr="00C712F8" w:rsidRDefault="00583CF1" w:rsidP="00583CF1">
      <w:pPr>
        <w:pStyle w:val="ListParagraph"/>
        <w:numPr>
          <w:ilvl w:val="1"/>
          <w:numId w:val="1"/>
        </w:numPr>
        <w:spacing w:line="360" w:lineRule="auto"/>
      </w:pPr>
      <w:r w:rsidRPr="00C712F8">
        <w:t>Labor markets in OECD countries such as the US may display stationarity in terms of labor force participation (</w:t>
      </w:r>
      <w:hyperlink r:id="rId8" w:history="1">
        <w:r w:rsidRPr="00C712F8">
          <w:rPr>
            <w:rStyle w:val="Hyperlink"/>
          </w:rPr>
          <w:t>https://doi.org/10.1007/s11205-013-0286-y</w:t>
        </w:r>
      </w:hyperlink>
      <w:r w:rsidRPr="00C712F8">
        <w:t xml:space="preserve">, </w:t>
      </w:r>
      <w:hyperlink r:id="rId9" w:history="1">
        <w:r w:rsidRPr="00C712F8">
          <w:rPr>
            <w:rStyle w:val="Hyperlink"/>
          </w:rPr>
          <w:t>https://docs.iza.org/dp6776.pdf</w:t>
        </w:r>
      </w:hyperlink>
      <w:r w:rsidRPr="00C712F8">
        <w:t xml:space="preserve">), but Heckman et al. (2006) specifically demonstrate non-stationarity in returns to the earnings and experience of white and Black men throughout the US of the late 1900s (p. 359). Our </w:t>
      </w:r>
      <w:r w:rsidRPr="00C712F8">
        <w:rPr>
          <w:i/>
          <w:iCs/>
        </w:rPr>
        <w:t>ex post</w:t>
      </w:r>
      <w:r w:rsidRPr="00C712F8">
        <w:t xml:space="preserve"> cross-sectional approach may thus fail to adequately incorporate the expectations forward-looking households have of future prices and premiums of skills and education, as well as the effect of cross-cohort changes in student ability or teacher quality. </w:t>
      </w:r>
    </w:p>
    <w:p w14:paraId="2F3D21D4" w14:textId="77777777" w:rsidR="00583CF1" w:rsidRPr="00C712F8" w:rsidRDefault="00583CF1" w:rsidP="00583CF1">
      <w:pPr>
        <w:pStyle w:val="ListParagraph"/>
        <w:numPr>
          <w:ilvl w:val="0"/>
          <w:numId w:val="1"/>
        </w:numPr>
        <w:spacing w:line="360" w:lineRule="auto"/>
      </w:pPr>
      <w:r w:rsidRPr="00C712F8">
        <w:t xml:space="preserve">A comparison of a cross-section approach and a cohort-based approach to estimating returns to education can be found in Heckman et al. (2006), who find that cross-sectional estimates are more liable to </w:t>
      </w:r>
      <w:r w:rsidRPr="00C712F8">
        <w:rPr>
          <w:i/>
          <w:iCs/>
        </w:rPr>
        <w:t>overestimate</w:t>
      </w:r>
      <w:r w:rsidRPr="00C712F8">
        <w:t xml:space="preserve"> returns to education for white and Black males in the late-20th century US vis-à-vis their cohort estimate counterparts (pp. 360-363). </w:t>
      </w:r>
    </w:p>
    <w:p w14:paraId="57479B7B" w14:textId="77777777" w:rsidR="00583CF1" w:rsidRPr="00C712F8" w:rsidRDefault="00583CF1" w:rsidP="00583CF1">
      <w:pPr>
        <w:pStyle w:val="ListParagraph"/>
        <w:numPr>
          <w:ilvl w:val="0"/>
          <w:numId w:val="1"/>
        </w:numPr>
        <w:spacing w:line="360" w:lineRule="auto"/>
      </w:pPr>
      <w:r w:rsidRPr="00C712F8">
        <w:t xml:space="preserve">Ultimately, the authors conclude that “to estimate </w:t>
      </w:r>
      <w:r w:rsidRPr="00C712F8">
        <w:rPr>
          <w:i/>
          <w:iCs/>
        </w:rPr>
        <w:t>ex post</w:t>
      </w:r>
      <w:r w:rsidRPr="00C712F8">
        <w:t xml:space="preserve"> returns, a cohort analysis is clearly preferred to a cross-section approach” (p. 444)</w:t>
      </w:r>
    </w:p>
    <w:p w14:paraId="712492E0" w14:textId="1AD6762D" w:rsidR="00583CF1" w:rsidRPr="00C712F8" w:rsidRDefault="00583CF1" w:rsidP="00583CF1">
      <w:pPr>
        <w:pStyle w:val="ListParagraph"/>
        <w:numPr>
          <w:ilvl w:val="0"/>
          <w:numId w:val="1"/>
        </w:numPr>
        <w:spacing w:line="360" w:lineRule="auto"/>
      </w:pPr>
      <w:r w:rsidRPr="00C712F8">
        <w:t xml:space="preserve">Unfortunately, the ability to apply this awareness to India is limited. The ASER Centre provides relevant cohort-based data throughout the 2010s, but only for rural districts—additionally, in email correspondence, the Centre’s Senior Research Associate, Dr. Deepak Kumar, </w:t>
      </w:r>
      <w:r w:rsidR="00864496" w:rsidRPr="00C712F8">
        <w:t>noted that sample size variations between districts may limit the interpretability of</w:t>
      </w:r>
      <w:r w:rsidRPr="00C712F8">
        <w:t xml:space="preserve"> fixed effects model</w:t>
      </w:r>
      <w:r w:rsidR="00864496" w:rsidRPr="00C712F8">
        <w:t>s</w:t>
      </w:r>
      <w:r w:rsidR="00D2175F" w:rsidRPr="00C712F8">
        <w:t xml:space="preserve"> (***fixed effects? )</w:t>
      </w:r>
      <w:r w:rsidR="00864496" w:rsidRPr="00C712F8">
        <w:t>.</w:t>
      </w:r>
    </w:p>
    <w:p w14:paraId="460CA5C1" w14:textId="37CAD978" w:rsidR="00583CF1" w:rsidRPr="00C712F8" w:rsidRDefault="00583CF1" w:rsidP="007F16BD">
      <w:pPr>
        <w:pStyle w:val="ListParagraph"/>
        <w:numPr>
          <w:ilvl w:val="1"/>
          <w:numId w:val="1"/>
        </w:numPr>
        <w:spacing w:line="360" w:lineRule="auto"/>
      </w:pPr>
      <w:r w:rsidRPr="00C712F8">
        <w:t>Ctrl+F “Hox (2002; 2010; Hox, Moerbeek, &amp; van de Schoot, 2018) and”</w:t>
      </w:r>
    </w:p>
    <w:p w14:paraId="0D36B0CE" w14:textId="49E735ED" w:rsidR="007F16BD" w:rsidRPr="00C712F8" w:rsidRDefault="007F16BD" w:rsidP="00FA133D">
      <w:pPr>
        <w:spacing w:line="360" w:lineRule="auto"/>
        <w:outlineLvl w:val="3"/>
      </w:pPr>
      <w:r w:rsidRPr="00C712F8">
        <w:t>Mincerian earnings function may misrepresent actual returns to education</w:t>
      </w:r>
    </w:p>
    <w:p w14:paraId="392B97DE" w14:textId="7F9830FF" w:rsidR="007F16BD" w:rsidRPr="00C712F8" w:rsidRDefault="007E0FA9" w:rsidP="007F16BD">
      <w:pPr>
        <w:pStyle w:val="ListParagraph"/>
        <w:numPr>
          <w:ilvl w:val="0"/>
          <w:numId w:val="1"/>
        </w:numPr>
        <w:spacing w:line="360" w:lineRule="auto"/>
      </w:pPr>
      <w:r w:rsidRPr="00C712F8">
        <w:t>@heckman2006a</w:t>
      </w:r>
      <w:r w:rsidR="007F16BD" w:rsidRPr="00C712F8">
        <w:t xml:space="preserve"> use nonparametric local linear regression methods (p. 450) and find that the marginal rate of return to education in the US has often deviated from the “parallelism and linearity in schooling in log earnings equations” assumptions implicit in </w:t>
      </w:r>
      <w:r w:rsidR="007F16BD" w:rsidRPr="00C712F8">
        <w:lastRenderedPageBreak/>
        <w:t>the Mincerian earnings function (p. 443)</w:t>
      </w:r>
      <w:r w:rsidR="00B141B7" w:rsidRPr="00C712F8">
        <w:t xml:space="preserve">, claims corroborated by the nonparametric kernel regression of </w:t>
      </w:r>
      <w:r w:rsidR="008E40D2" w:rsidRPr="00C712F8">
        <w:t>@park2011a</w:t>
      </w:r>
      <w:r w:rsidR="00B141B7" w:rsidRPr="00C712F8">
        <w:t>.</w:t>
      </w:r>
      <w:r w:rsidR="007F16BD" w:rsidRPr="00C712F8">
        <w:t xml:space="preserve"> While the authors recommend replication of their nonparametric methods on other countries, usage of such methods in India seems to have only occurred for studies of inequality in income (</w:t>
      </w:r>
      <w:hyperlink r:id="rId10" w:history="1">
        <w:r w:rsidR="007F16BD" w:rsidRPr="00C712F8">
          <w:rPr>
            <w:rStyle w:val="Hyperlink"/>
          </w:rPr>
          <w:t>https://doi.org/10.1007/s10644-015-9169-3</w:t>
        </w:r>
      </w:hyperlink>
      <w:r w:rsidR="007F16BD" w:rsidRPr="00C712F8">
        <w:t>) and consumption expenditures (</w:t>
      </w:r>
      <w:hyperlink r:id="rId11" w:history="1">
        <w:r w:rsidR="007F16BD" w:rsidRPr="00C712F8">
          <w:rPr>
            <w:rStyle w:val="Hyperlink"/>
          </w:rPr>
          <w:t>https://doi.org/10.1111/j.1475-4991.2011.00485.x</w:t>
        </w:r>
      </w:hyperlink>
      <w:r w:rsidR="007F16BD" w:rsidRPr="00C712F8">
        <w:t>)</w:t>
      </w:r>
      <w:r w:rsidR="00144C11" w:rsidRPr="00C712F8">
        <w:t>.</w:t>
      </w:r>
    </w:p>
    <w:p w14:paraId="2755D112" w14:textId="77777777" w:rsidR="00A851A7" w:rsidRPr="00C712F8" w:rsidRDefault="009B6FCD" w:rsidP="00D57F4A">
      <w:pPr>
        <w:pStyle w:val="ListParagraph"/>
        <w:numPr>
          <w:ilvl w:val="0"/>
          <w:numId w:val="1"/>
        </w:numPr>
        <w:spacing w:line="360" w:lineRule="auto"/>
      </w:pPr>
      <w:r w:rsidRPr="00C712F8">
        <w:t>Should also be noted how</w:t>
      </w:r>
      <w:r w:rsidR="002156DA" w:rsidRPr="00C712F8">
        <w:t>, relative to the internal rate of return method,</w:t>
      </w:r>
    </w:p>
    <w:p w14:paraId="7F7FA1CC" w14:textId="28503033" w:rsidR="007F16BD" w:rsidRPr="00C712F8" w:rsidRDefault="009B6FCD" w:rsidP="00A851A7">
      <w:pPr>
        <w:pStyle w:val="ListParagraph"/>
        <w:numPr>
          <w:ilvl w:val="0"/>
          <w:numId w:val="1"/>
        </w:numPr>
        <w:spacing w:line="360" w:lineRule="auto"/>
      </w:pPr>
      <w:r w:rsidRPr="00C712F8">
        <w:t xml:space="preserve"> @kara2008a found the Mincerian earnings function to overestimate </w:t>
      </w:r>
      <w:r w:rsidR="009751C4" w:rsidRPr="00C712F8">
        <w:t xml:space="preserve">returns to total amount invested in education, though it produced </w:t>
      </w:r>
      <w:r w:rsidR="0052515D" w:rsidRPr="00C712F8">
        <w:t xml:space="preserve">consistent estimates of the economic returns to additional schooling. </w:t>
      </w:r>
    </w:p>
    <w:p w14:paraId="368FB48C" w14:textId="08A7E7AC" w:rsidR="003078F2" w:rsidRPr="00C712F8" w:rsidRDefault="00242319" w:rsidP="002B7417">
      <w:pPr>
        <w:spacing w:line="360" w:lineRule="auto"/>
        <w:outlineLvl w:val="3"/>
      </w:pPr>
      <w:r w:rsidRPr="00C712F8">
        <w:t>S</w:t>
      </w:r>
      <w:r w:rsidR="002B7417" w:rsidRPr="00C712F8">
        <w:t xml:space="preserve">patial </w:t>
      </w:r>
      <w:r w:rsidR="003B0347" w:rsidRPr="00C712F8">
        <w:t>auto</w:t>
      </w:r>
      <w:r w:rsidR="002B7417" w:rsidRPr="00C712F8">
        <w:t>correlation</w:t>
      </w:r>
      <w:r w:rsidRPr="00C712F8">
        <w:t xml:space="preserve"> in </w:t>
      </w:r>
      <w:r w:rsidR="0036288B" w:rsidRPr="00C712F8">
        <w:t>primary explanatory</w:t>
      </w:r>
      <w:r w:rsidRPr="00C712F8">
        <w:t xml:space="preserve"> variable not accounted for</w:t>
      </w:r>
    </w:p>
    <w:p w14:paraId="7D9D813E" w14:textId="59E97625" w:rsidR="002B7417" w:rsidRPr="00C712F8" w:rsidRDefault="00242319" w:rsidP="002B7417">
      <w:pPr>
        <w:pStyle w:val="ListParagraph"/>
        <w:numPr>
          <w:ilvl w:val="0"/>
          <w:numId w:val="1"/>
        </w:numPr>
        <w:spacing w:line="360" w:lineRule="auto"/>
      </w:pPr>
      <w:r w:rsidRPr="00C712F8">
        <w:t xml:space="preserve">A model specification which accounted for spillover effects in EMI access—for example, the fact that EMI </w:t>
      </w:r>
      <w:r w:rsidR="00A447BE" w:rsidRPr="00C712F8">
        <w:t xml:space="preserve">intensity </w:t>
      </w:r>
      <w:r w:rsidRPr="00C712F8">
        <w:t xml:space="preserve">in a </w:t>
      </w:r>
      <w:r w:rsidR="00A447BE" w:rsidRPr="00C712F8">
        <w:t xml:space="preserve">certain radius around a household provides a better proxy than EMI intensity simply within the household’s district—would be able to take advantage of the </w:t>
      </w:r>
      <w:r w:rsidR="00A77882" w:rsidRPr="00C712F8">
        <w:t>standard errors @xu2022a construct for such</w:t>
      </w:r>
      <w:r w:rsidR="00963EE5" w:rsidRPr="00C712F8">
        <w:t xml:space="preserve"> situations, namely their spatial heteroskedasticity and autocorrelation consistent (SHAC) variance-covariance matrix. </w:t>
      </w:r>
    </w:p>
    <w:p w14:paraId="1FA068D2" w14:textId="15F5484F" w:rsidR="003B0347" w:rsidRPr="00C712F8" w:rsidRDefault="003B0347" w:rsidP="003B0347">
      <w:pPr>
        <w:spacing w:line="360" w:lineRule="auto"/>
        <w:outlineLvl w:val="4"/>
      </w:pPr>
      <w:r w:rsidRPr="00C712F8">
        <w:t>Spatial autocorrelation in covariates may need to more thoroughly controlled for</w:t>
      </w:r>
    </w:p>
    <w:p w14:paraId="2DFAB5F9" w14:textId="7C00DB9B" w:rsidR="0074034C" w:rsidRPr="00C712F8" w:rsidRDefault="007B3FFE" w:rsidP="0074034C">
      <w:pPr>
        <w:pStyle w:val="ListParagraph"/>
        <w:numPr>
          <w:ilvl w:val="0"/>
          <w:numId w:val="1"/>
        </w:numPr>
        <w:spacing w:line="360" w:lineRule="auto"/>
      </w:pPr>
      <w:r w:rsidRPr="00C712F8">
        <w:t>Perhaps using a spatial Durbin model of economic growth</w:t>
      </w:r>
      <w:r w:rsidR="009856D6" w:rsidRPr="00C712F8">
        <w:t xml:space="preserve"> [@lesage.fischer2008] to test and incorporate spatial autocorrelation</w:t>
      </w:r>
      <w:r w:rsidR="000E7CD2" w:rsidRPr="00C712F8">
        <w:t xml:space="preserve">. </w:t>
      </w:r>
      <w:r w:rsidR="00203DD1" w:rsidRPr="00C712F8">
        <w:t xml:space="preserve">The methods </w:t>
      </w:r>
      <w:r w:rsidR="000E7CD2" w:rsidRPr="00C712F8">
        <w:t xml:space="preserve">@zhang.etal2023 and </w:t>
      </w:r>
      <w:r w:rsidR="00203DD1" w:rsidRPr="00C712F8">
        <w:t xml:space="preserve">@zhang.etal2024 use </w:t>
      </w:r>
      <w:r w:rsidR="00242287" w:rsidRPr="00C712F8">
        <w:t xml:space="preserve">to control for spatial autocorrelation </w:t>
      </w:r>
      <w:r w:rsidR="00203DD1" w:rsidRPr="00C712F8">
        <w:t xml:space="preserve">in other Asian contexts </w:t>
      </w:r>
      <w:r w:rsidR="00242287" w:rsidRPr="00C712F8">
        <w:t xml:space="preserve">may provide a useful guide. </w:t>
      </w:r>
    </w:p>
    <w:p w14:paraId="233FD9A2" w14:textId="086824D9" w:rsidR="003B0347" w:rsidRPr="00C712F8" w:rsidRDefault="003B0347" w:rsidP="003B0347">
      <w:pPr>
        <w:spacing w:line="360" w:lineRule="auto"/>
        <w:outlineLvl w:val="4"/>
      </w:pPr>
      <w:r w:rsidRPr="00C712F8">
        <w:t>Migration dilution effect may need to be studied in more depth</w:t>
      </w:r>
    </w:p>
    <w:p w14:paraId="0AD1F17E" w14:textId="60186412" w:rsidR="003B0347" w:rsidRPr="00C712F8" w:rsidRDefault="003B0347" w:rsidP="003B0347">
      <w:pPr>
        <w:pStyle w:val="ListParagraph"/>
        <w:numPr>
          <w:ilvl w:val="0"/>
          <w:numId w:val="1"/>
        </w:numPr>
        <w:spacing w:line="360" w:lineRule="auto"/>
      </w:pPr>
      <w:r w:rsidRPr="00C712F8">
        <w:t xml:space="preserve">Origin-destination data </w:t>
      </w:r>
      <w:r w:rsidR="0074034C" w:rsidRPr="00C712F8">
        <w:t>on migration</w:t>
      </w:r>
      <w:r w:rsidR="000A5200" w:rsidRPr="00C712F8">
        <w:t xml:space="preserve"> in a representative time period, a la </w:t>
      </w:r>
      <w:r w:rsidR="0074034C" w:rsidRPr="00C712F8">
        <w:t>@office2021b for 2020-2021</w:t>
      </w:r>
      <w:r w:rsidR="001C7AC3">
        <w:t xml:space="preserve">, </w:t>
      </w:r>
      <w:r w:rsidRPr="00C712F8">
        <w:t>can be used to correct for this dilution effect using the</w:t>
      </w:r>
      <w:r w:rsidR="0022755E" w:rsidRPr="00C712F8">
        <w:t xml:space="preserve"> spatial autocorrelation</w:t>
      </w:r>
      <w:r w:rsidRPr="00C712F8">
        <w:t xml:space="preserve"> methods of @murgante.borruso2012 and </w:t>
      </w:r>
      <w:r w:rsidR="005545ED" w:rsidRPr="00C712F8">
        <w:t>@chun2008</w:t>
      </w:r>
    </w:p>
    <w:p w14:paraId="46F66B1F" w14:textId="06760471" w:rsidR="00616CAC" w:rsidRPr="00C712F8" w:rsidRDefault="00616CAC" w:rsidP="00616CAC">
      <w:pPr>
        <w:spacing w:line="360" w:lineRule="auto"/>
      </w:pPr>
      <w:r w:rsidRPr="00C712F8">
        <w:t>Nonmonetary returns to EMI</w:t>
      </w:r>
    </w:p>
    <w:p w14:paraId="0AC1C864" w14:textId="709923AE" w:rsidR="00616CAC" w:rsidRPr="00C712F8" w:rsidRDefault="00616CAC" w:rsidP="00616CAC">
      <w:pPr>
        <w:pStyle w:val="ListParagraph"/>
        <w:numPr>
          <w:ilvl w:val="0"/>
          <w:numId w:val="1"/>
        </w:numPr>
        <w:spacing w:line="360" w:lineRule="auto"/>
      </w:pPr>
      <w:r w:rsidRPr="00C712F8">
        <w:t xml:space="preserve">The role of class and social benefits of EMI have been excluded. </w:t>
      </w:r>
      <w:r w:rsidR="00DB534B" w:rsidRPr="00C712F8">
        <w:t>@psacharopoulos2019a, p. 1121 reviews the relevance of such nonmonetary returns to fully understanding household-level decision-making on education.</w:t>
      </w:r>
    </w:p>
    <w:p w14:paraId="435D08C5" w14:textId="0F797972" w:rsidR="009E5C97" w:rsidRPr="00C712F8" w:rsidRDefault="009E5C97" w:rsidP="00FA133D">
      <w:pPr>
        <w:spacing w:line="360" w:lineRule="auto"/>
        <w:outlineLvl w:val="3"/>
        <w:rPr>
          <w:u w:val="single"/>
        </w:rPr>
      </w:pPr>
      <w:r w:rsidRPr="00C712F8">
        <w:rPr>
          <w:u w:val="single"/>
        </w:rPr>
        <w:t>Future research possibilities</w:t>
      </w:r>
    </w:p>
    <w:p w14:paraId="41A7ED3E" w14:textId="77777777" w:rsidR="00A21F02" w:rsidRPr="00C712F8" w:rsidRDefault="00A21F02" w:rsidP="00FA133D">
      <w:pPr>
        <w:spacing w:line="360" w:lineRule="auto"/>
        <w:outlineLvl w:val="3"/>
      </w:pPr>
      <w:r w:rsidRPr="00C712F8">
        <w:lastRenderedPageBreak/>
        <w:t>A natural experiment on the effect of the mother tongue-emphasizing NEP and perhaps even the closure of low-fee private schools since COVID has affected these returns</w:t>
      </w:r>
    </w:p>
    <w:p w14:paraId="62453378" w14:textId="77777777" w:rsidR="00A21F02" w:rsidRPr="00C712F8" w:rsidRDefault="00A21F02" w:rsidP="00A21F02">
      <w:pPr>
        <w:pStyle w:val="ListParagraph"/>
        <w:numPr>
          <w:ilvl w:val="0"/>
          <w:numId w:val="1"/>
        </w:numPr>
        <w:spacing w:line="360" w:lineRule="auto"/>
      </w:pPr>
      <w:r w:rsidRPr="00C712F8">
        <w:t xml:space="preserve">Has the proportion of mother tongue schools increased? </w:t>
      </w:r>
    </w:p>
    <w:p w14:paraId="13D47B88" w14:textId="77777777" w:rsidR="00A21F02" w:rsidRPr="00C712F8" w:rsidRDefault="00A21F02" w:rsidP="00A21F02">
      <w:pPr>
        <w:pStyle w:val="ListParagraph"/>
        <w:numPr>
          <w:ilvl w:val="0"/>
          <w:numId w:val="1"/>
        </w:numPr>
        <w:spacing w:line="360" w:lineRule="auto"/>
      </w:pPr>
      <w:r w:rsidRPr="00C712F8">
        <w:t>several flaws in the private schooling system infested by serious equity concerns and exclusion of many children from access to private schooling (Harma, 2011; Woodhead et al., 2013), which is also not fulfilled by their low fee counterparts.</w:t>
      </w:r>
    </w:p>
    <w:p w14:paraId="5993CA53" w14:textId="77777777" w:rsidR="00A21F02" w:rsidRPr="00C712F8" w:rsidRDefault="00A21F02" w:rsidP="00A21F02">
      <w:pPr>
        <w:pStyle w:val="ListParagraph"/>
        <w:numPr>
          <w:ilvl w:val="0"/>
          <w:numId w:val="1"/>
        </w:numPr>
        <w:spacing w:line="360" w:lineRule="auto"/>
      </w:pPr>
      <w:r w:rsidRPr="00C712F8">
        <w:t>Gooptu and Mukherjee: The paper contributes to the literature by predicting differences in teaching quality using data on expenditure in private tuition markets. The paper can also explain the findings of ASER (2021), which reports on India’s simultaneous rise in both government school enrolment and private tuition enrolment at all age groups. It seems that in COVID 19 period as the parents became poorer and the private tuition market became cheaper because of widespread unemployment, private tuition crowded out the private school enrolment.” (p. 4)</w:t>
      </w:r>
    </w:p>
    <w:p w14:paraId="2F4ADECF" w14:textId="6D8E2DE1" w:rsidR="00A02C87" w:rsidRDefault="00A02C87" w:rsidP="00D57F4A">
      <w:pPr>
        <w:spacing w:line="360" w:lineRule="auto"/>
      </w:pPr>
    </w:p>
    <w:p w14:paraId="5A0ABD7C" w14:textId="177A5D04" w:rsidR="00A81294" w:rsidRPr="00A17695" w:rsidRDefault="00A81294" w:rsidP="00D57F4A">
      <w:pPr>
        <w:spacing w:line="360" w:lineRule="auto"/>
      </w:pPr>
    </w:p>
    <w:p w14:paraId="428EF504" w14:textId="4D2C26AB" w:rsidR="00A81294" w:rsidRDefault="005E49CE" w:rsidP="00D57F4A">
      <w:pPr>
        <w:spacing w:line="360" w:lineRule="auto"/>
      </w:pPr>
      <w:r>
        <w:t>Amount of overlap between districts</w:t>
      </w:r>
    </w:p>
    <w:p w14:paraId="79CD1640" w14:textId="77777777" w:rsidR="005669A1" w:rsidRDefault="005669A1" w:rsidP="00D57F4A">
      <w:pPr>
        <w:spacing w:line="360" w:lineRule="auto"/>
      </w:pPr>
    </w:p>
    <w:p w14:paraId="4306E932" w14:textId="4BE7C394" w:rsidR="005669A1" w:rsidRDefault="005669A1" w:rsidP="00D57F4A">
      <w:pPr>
        <w:spacing w:line="360" w:lineRule="auto"/>
      </w:pPr>
      <w:r>
        <w:t>Two sample IV</w:t>
      </w:r>
    </w:p>
    <w:p w14:paraId="5C71BF7C" w14:textId="6220D858" w:rsidR="005669A1" w:rsidRDefault="005669A1" w:rsidP="005669A1">
      <w:pPr>
        <w:pStyle w:val="ListParagraph"/>
        <w:numPr>
          <w:ilvl w:val="0"/>
          <w:numId w:val="1"/>
        </w:numPr>
        <w:spacing w:line="360" w:lineRule="auto"/>
      </w:pPr>
      <w:r>
        <w:rPr>
          <w:i/>
          <w:iCs/>
        </w:rPr>
        <w:t>x</w:t>
      </w:r>
      <w:r>
        <w:t xml:space="preserve"> and </w:t>
      </w:r>
      <w:r>
        <w:rPr>
          <w:i/>
          <w:iCs/>
        </w:rPr>
        <w:t>z</w:t>
      </w:r>
      <w:r>
        <w:t xml:space="preserve"> in one dataset, </w:t>
      </w:r>
      <w:r>
        <w:rPr>
          <w:i/>
          <w:iCs/>
        </w:rPr>
        <w:t>x</w:t>
      </w:r>
      <w:r>
        <w:t xml:space="preserve"> and </w:t>
      </w:r>
      <w:r>
        <w:rPr>
          <w:i/>
          <w:iCs/>
        </w:rPr>
        <w:t>y</w:t>
      </w:r>
      <w:r>
        <w:t xml:space="preserve"> in another</w:t>
      </w:r>
    </w:p>
    <w:p w14:paraId="4449F318" w14:textId="179AC497" w:rsidR="005669A1" w:rsidRDefault="00B55F81" w:rsidP="005669A1">
      <w:pPr>
        <w:pStyle w:val="ListParagraph"/>
        <w:numPr>
          <w:ilvl w:val="0"/>
          <w:numId w:val="1"/>
        </w:numPr>
        <w:spacing w:line="360" w:lineRule="auto"/>
      </w:pPr>
      <w:r>
        <w:t xml:space="preserve">Needed: </w:t>
      </w:r>
      <w:r w:rsidR="005669A1">
        <w:t xml:space="preserve">assume that </w:t>
      </w:r>
      <w:r>
        <w:t xml:space="preserve">households </w:t>
      </w:r>
      <w:r w:rsidR="005669A1">
        <w:t xml:space="preserve">across </w:t>
      </w:r>
      <w:r w:rsidR="008A135E">
        <w:t xml:space="preserve">the </w:t>
      </w:r>
      <w:r w:rsidR="005669A1">
        <w:t xml:space="preserve">two samples </w:t>
      </w:r>
      <w:r>
        <w:t>with similar covariates are similar in general</w:t>
      </w:r>
    </w:p>
    <w:p w14:paraId="6707D217" w14:textId="3C1D81D2" w:rsidR="00B55F81" w:rsidRPr="00C712F8" w:rsidRDefault="00B55F81" w:rsidP="00B55F81">
      <w:pPr>
        <w:pStyle w:val="ListParagraph"/>
        <w:numPr>
          <w:ilvl w:val="1"/>
          <w:numId w:val="1"/>
        </w:numPr>
        <w:spacing w:line="360" w:lineRule="auto"/>
      </w:pPr>
      <w:r>
        <w:t>I assume this already</w:t>
      </w:r>
    </w:p>
    <w:sectPr w:rsidR="00B55F81" w:rsidRPr="00C71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F3948"/>
    <w:multiLevelType w:val="hybridMultilevel"/>
    <w:tmpl w:val="63089CFA"/>
    <w:lvl w:ilvl="0" w:tplc="86780E9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B443E"/>
    <w:multiLevelType w:val="multilevel"/>
    <w:tmpl w:val="9D0E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331AB"/>
    <w:multiLevelType w:val="hybridMultilevel"/>
    <w:tmpl w:val="03123D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851508"/>
    <w:multiLevelType w:val="hybridMultilevel"/>
    <w:tmpl w:val="D75C5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417F3E"/>
    <w:multiLevelType w:val="hybridMultilevel"/>
    <w:tmpl w:val="BE50827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C94C3F"/>
    <w:multiLevelType w:val="hybridMultilevel"/>
    <w:tmpl w:val="1A8EF956"/>
    <w:lvl w:ilvl="0" w:tplc="0409000F">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7A13715"/>
    <w:multiLevelType w:val="multilevel"/>
    <w:tmpl w:val="B258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567955"/>
    <w:multiLevelType w:val="hybridMultilevel"/>
    <w:tmpl w:val="0E96E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7"/>
  </w:num>
  <w:num w:numId="4">
    <w:abstractNumId w:val="3"/>
  </w:num>
  <w:num w:numId="5">
    <w:abstractNumId w:val="5"/>
  </w:num>
  <w:num w:numId="6">
    <w:abstractNumId w:val="1"/>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22C"/>
    <w:rsid w:val="00000009"/>
    <w:rsid w:val="0000137E"/>
    <w:rsid w:val="000024A2"/>
    <w:rsid w:val="00007A07"/>
    <w:rsid w:val="00010520"/>
    <w:rsid w:val="00010CE4"/>
    <w:rsid w:val="000139D2"/>
    <w:rsid w:val="00014F45"/>
    <w:rsid w:val="00020FCC"/>
    <w:rsid w:val="00024B25"/>
    <w:rsid w:val="00025F37"/>
    <w:rsid w:val="00026BC3"/>
    <w:rsid w:val="000302AE"/>
    <w:rsid w:val="0003053C"/>
    <w:rsid w:val="00031269"/>
    <w:rsid w:val="000326EF"/>
    <w:rsid w:val="0003314C"/>
    <w:rsid w:val="000333A0"/>
    <w:rsid w:val="00034482"/>
    <w:rsid w:val="0003610A"/>
    <w:rsid w:val="000379E7"/>
    <w:rsid w:val="0004012A"/>
    <w:rsid w:val="000404EF"/>
    <w:rsid w:val="00042057"/>
    <w:rsid w:val="00042399"/>
    <w:rsid w:val="0004444F"/>
    <w:rsid w:val="00044A65"/>
    <w:rsid w:val="00044BDE"/>
    <w:rsid w:val="0004707C"/>
    <w:rsid w:val="0004763E"/>
    <w:rsid w:val="00047A42"/>
    <w:rsid w:val="000521D3"/>
    <w:rsid w:val="000543B5"/>
    <w:rsid w:val="0005605D"/>
    <w:rsid w:val="00056312"/>
    <w:rsid w:val="00057E63"/>
    <w:rsid w:val="0006018D"/>
    <w:rsid w:val="00061617"/>
    <w:rsid w:val="00062015"/>
    <w:rsid w:val="0006340F"/>
    <w:rsid w:val="000650BD"/>
    <w:rsid w:val="00066239"/>
    <w:rsid w:val="00067AD6"/>
    <w:rsid w:val="00074467"/>
    <w:rsid w:val="0007462B"/>
    <w:rsid w:val="00074CE1"/>
    <w:rsid w:val="0007583F"/>
    <w:rsid w:val="00075B4D"/>
    <w:rsid w:val="0008133E"/>
    <w:rsid w:val="00081E57"/>
    <w:rsid w:val="00083E6F"/>
    <w:rsid w:val="00086E62"/>
    <w:rsid w:val="00086F65"/>
    <w:rsid w:val="0008742B"/>
    <w:rsid w:val="00090978"/>
    <w:rsid w:val="00092574"/>
    <w:rsid w:val="00092BC2"/>
    <w:rsid w:val="0009528E"/>
    <w:rsid w:val="00095382"/>
    <w:rsid w:val="000959ED"/>
    <w:rsid w:val="0009657C"/>
    <w:rsid w:val="000967B9"/>
    <w:rsid w:val="00096E0D"/>
    <w:rsid w:val="000974B5"/>
    <w:rsid w:val="000A2AC2"/>
    <w:rsid w:val="000A32B4"/>
    <w:rsid w:val="000A32BD"/>
    <w:rsid w:val="000A5200"/>
    <w:rsid w:val="000A66C3"/>
    <w:rsid w:val="000A6EC7"/>
    <w:rsid w:val="000B054C"/>
    <w:rsid w:val="000B5BC5"/>
    <w:rsid w:val="000B71D2"/>
    <w:rsid w:val="000B7E67"/>
    <w:rsid w:val="000C20B2"/>
    <w:rsid w:val="000C46C4"/>
    <w:rsid w:val="000C6D80"/>
    <w:rsid w:val="000D0584"/>
    <w:rsid w:val="000D1A15"/>
    <w:rsid w:val="000D1B92"/>
    <w:rsid w:val="000D2551"/>
    <w:rsid w:val="000D2B04"/>
    <w:rsid w:val="000D2C30"/>
    <w:rsid w:val="000D37D9"/>
    <w:rsid w:val="000D38BD"/>
    <w:rsid w:val="000D3E32"/>
    <w:rsid w:val="000D4355"/>
    <w:rsid w:val="000D5B85"/>
    <w:rsid w:val="000D7030"/>
    <w:rsid w:val="000D7764"/>
    <w:rsid w:val="000D7796"/>
    <w:rsid w:val="000E07BF"/>
    <w:rsid w:val="000E2DA3"/>
    <w:rsid w:val="000E440E"/>
    <w:rsid w:val="000E5058"/>
    <w:rsid w:val="000E553E"/>
    <w:rsid w:val="000E60CB"/>
    <w:rsid w:val="000E7CD2"/>
    <w:rsid w:val="000F1EB9"/>
    <w:rsid w:val="000F2E88"/>
    <w:rsid w:val="000F2F05"/>
    <w:rsid w:val="000F561E"/>
    <w:rsid w:val="000F7FDC"/>
    <w:rsid w:val="00100411"/>
    <w:rsid w:val="00101734"/>
    <w:rsid w:val="00102456"/>
    <w:rsid w:val="001036A9"/>
    <w:rsid w:val="0010593A"/>
    <w:rsid w:val="00106EAC"/>
    <w:rsid w:val="001101D2"/>
    <w:rsid w:val="001118E1"/>
    <w:rsid w:val="00112FD9"/>
    <w:rsid w:val="001135B9"/>
    <w:rsid w:val="00114AF9"/>
    <w:rsid w:val="001157DB"/>
    <w:rsid w:val="00117234"/>
    <w:rsid w:val="00120007"/>
    <w:rsid w:val="001211AC"/>
    <w:rsid w:val="001214D5"/>
    <w:rsid w:val="00123826"/>
    <w:rsid w:val="00123A4C"/>
    <w:rsid w:val="00126C81"/>
    <w:rsid w:val="0013043A"/>
    <w:rsid w:val="00132144"/>
    <w:rsid w:val="00136B5C"/>
    <w:rsid w:val="001376AC"/>
    <w:rsid w:val="001421BE"/>
    <w:rsid w:val="00144C11"/>
    <w:rsid w:val="001461C2"/>
    <w:rsid w:val="00147036"/>
    <w:rsid w:val="00147381"/>
    <w:rsid w:val="00147592"/>
    <w:rsid w:val="00147D81"/>
    <w:rsid w:val="00151F38"/>
    <w:rsid w:val="0015311D"/>
    <w:rsid w:val="00156476"/>
    <w:rsid w:val="00156885"/>
    <w:rsid w:val="00161E36"/>
    <w:rsid w:val="0016291D"/>
    <w:rsid w:val="00162B27"/>
    <w:rsid w:val="001631E2"/>
    <w:rsid w:val="0016413B"/>
    <w:rsid w:val="001643A7"/>
    <w:rsid w:val="001650D6"/>
    <w:rsid w:val="00167269"/>
    <w:rsid w:val="001703DF"/>
    <w:rsid w:val="0017166C"/>
    <w:rsid w:val="00171AA2"/>
    <w:rsid w:val="00171AEA"/>
    <w:rsid w:val="00171EE2"/>
    <w:rsid w:val="00171F92"/>
    <w:rsid w:val="0017518B"/>
    <w:rsid w:val="00176240"/>
    <w:rsid w:val="00176EA2"/>
    <w:rsid w:val="001774C7"/>
    <w:rsid w:val="00180C67"/>
    <w:rsid w:val="00184444"/>
    <w:rsid w:val="00185ABE"/>
    <w:rsid w:val="00186463"/>
    <w:rsid w:val="00186DA9"/>
    <w:rsid w:val="00195942"/>
    <w:rsid w:val="00196013"/>
    <w:rsid w:val="0019773D"/>
    <w:rsid w:val="00197BFE"/>
    <w:rsid w:val="001A1697"/>
    <w:rsid w:val="001A1F65"/>
    <w:rsid w:val="001A333C"/>
    <w:rsid w:val="001A5B66"/>
    <w:rsid w:val="001B06B3"/>
    <w:rsid w:val="001B09A2"/>
    <w:rsid w:val="001B1B25"/>
    <w:rsid w:val="001B1E60"/>
    <w:rsid w:val="001B24CC"/>
    <w:rsid w:val="001B3A30"/>
    <w:rsid w:val="001B49DE"/>
    <w:rsid w:val="001B6B9D"/>
    <w:rsid w:val="001B7183"/>
    <w:rsid w:val="001C00B6"/>
    <w:rsid w:val="001C217B"/>
    <w:rsid w:val="001C2334"/>
    <w:rsid w:val="001C31EF"/>
    <w:rsid w:val="001C3299"/>
    <w:rsid w:val="001C4E79"/>
    <w:rsid w:val="001C694A"/>
    <w:rsid w:val="001C7146"/>
    <w:rsid w:val="001C71AC"/>
    <w:rsid w:val="001C7AC3"/>
    <w:rsid w:val="001D0771"/>
    <w:rsid w:val="001D257B"/>
    <w:rsid w:val="001D52B7"/>
    <w:rsid w:val="001D76C5"/>
    <w:rsid w:val="001E1835"/>
    <w:rsid w:val="001E18BD"/>
    <w:rsid w:val="001E213C"/>
    <w:rsid w:val="001E3136"/>
    <w:rsid w:val="001E39C2"/>
    <w:rsid w:val="001E42EF"/>
    <w:rsid w:val="001E79B1"/>
    <w:rsid w:val="001E79E9"/>
    <w:rsid w:val="001F0316"/>
    <w:rsid w:val="001F059C"/>
    <w:rsid w:val="001F25E8"/>
    <w:rsid w:val="001F3379"/>
    <w:rsid w:val="001F3658"/>
    <w:rsid w:val="001F66FB"/>
    <w:rsid w:val="002008CC"/>
    <w:rsid w:val="00201B09"/>
    <w:rsid w:val="002029C5"/>
    <w:rsid w:val="00203DD1"/>
    <w:rsid w:val="002100CD"/>
    <w:rsid w:val="0021095E"/>
    <w:rsid w:val="00211C08"/>
    <w:rsid w:val="00211E66"/>
    <w:rsid w:val="0021245E"/>
    <w:rsid w:val="002129BC"/>
    <w:rsid w:val="002136A1"/>
    <w:rsid w:val="00213725"/>
    <w:rsid w:val="002156DA"/>
    <w:rsid w:val="00220CBC"/>
    <w:rsid w:val="0022117C"/>
    <w:rsid w:val="00224300"/>
    <w:rsid w:val="002246D4"/>
    <w:rsid w:val="00225EF6"/>
    <w:rsid w:val="0022606E"/>
    <w:rsid w:val="0022632F"/>
    <w:rsid w:val="00226B0F"/>
    <w:rsid w:val="0022755E"/>
    <w:rsid w:val="00230E72"/>
    <w:rsid w:val="00232339"/>
    <w:rsid w:val="00232364"/>
    <w:rsid w:val="002328D4"/>
    <w:rsid w:val="0023338A"/>
    <w:rsid w:val="0023461F"/>
    <w:rsid w:val="00237D2F"/>
    <w:rsid w:val="00237F89"/>
    <w:rsid w:val="0024075F"/>
    <w:rsid w:val="00242287"/>
    <w:rsid w:val="00242319"/>
    <w:rsid w:val="00243C01"/>
    <w:rsid w:val="0024580C"/>
    <w:rsid w:val="00250C2A"/>
    <w:rsid w:val="00251B9E"/>
    <w:rsid w:val="0025263B"/>
    <w:rsid w:val="00252764"/>
    <w:rsid w:val="0025283B"/>
    <w:rsid w:val="00256922"/>
    <w:rsid w:val="00256B28"/>
    <w:rsid w:val="00257115"/>
    <w:rsid w:val="00260D15"/>
    <w:rsid w:val="002619F9"/>
    <w:rsid w:val="00261F67"/>
    <w:rsid w:val="00262880"/>
    <w:rsid w:val="0026300D"/>
    <w:rsid w:val="00264680"/>
    <w:rsid w:val="0026639A"/>
    <w:rsid w:val="00266995"/>
    <w:rsid w:val="00267EA1"/>
    <w:rsid w:val="0027026E"/>
    <w:rsid w:val="00270381"/>
    <w:rsid w:val="00270D04"/>
    <w:rsid w:val="00272045"/>
    <w:rsid w:val="0027438D"/>
    <w:rsid w:val="00274905"/>
    <w:rsid w:val="002802A0"/>
    <w:rsid w:val="00281ADD"/>
    <w:rsid w:val="00281C9E"/>
    <w:rsid w:val="00281EAC"/>
    <w:rsid w:val="00282483"/>
    <w:rsid w:val="002846E8"/>
    <w:rsid w:val="00286551"/>
    <w:rsid w:val="0029092B"/>
    <w:rsid w:val="00292021"/>
    <w:rsid w:val="0029211F"/>
    <w:rsid w:val="00292EA4"/>
    <w:rsid w:val="00293BCC"/>
    <w:rsid w:val="00294A97"/>
    <w:rsid w:val="00297530"/>
    <w:rsid w:val="00297C56"/>
    <w:rsid w:val="002A53DE"/>
    <w:rsid w:val="002A74E8"/>
    <w:rsid w:val="002A7720"/>
    <w:rsid w:val="002B3576"/>
    <w:rsid w:val="002B466C"/>
    <w:rsid w:val="002B5568"/>
    <w:rsid w:val="002B610A"/>
    <w:rsid w:val="002B7417"/>
    <w:rsid w:val="002B7EB0"/>
    <w:rsid w:val="002C054C"/>
    <w:rsid w:val="002C1D76"/>
    <w:rsid w:val="002C2754"/>
    <w:rsid w:val="002C3B3F"/>
    <w:rsid w:val="002C3DA5"/>
    <w:rsid w:val="002C4704"/>
    <w:rsid w:val="002C4847"/>
    <w:rsid w:val="002C4DBA"/>
    <w:rsid w:val="002C5331"/>
    <w:rsid w:val="002C5C27"/>
    <w:rsid w:val="002C68A3"/>
    <w:rsid w:val="002C7692"/>
    <w:rsid w:val="002D38A8"/>
    <w:rsid w:val="002D5AD6"/>
    <w:rsid w:val="002E0BE3"/>
    <w:rsid w:val="002E223B"/>
    <w:rsid w:val="002E56C5"/>
    <w:rsid w:val="002F1862"/>
    <w:rsid w:val="00301E31"/>
    <w:rsid w:val="00306766"/>
    <w:rsid w:val="003078F2"/>
    <w:rsid w:val="0031089C"/>
    <w:rsid w:val="0031201C"/>
    <w:rsid w:val="003123C5"/>
    <w:rsid w:val="003139F7"/>
    <w:rsid w:val="00317336"/>
    <w:rsid w:val="00320454"/>
    <w:rsid w:val="00320B49"/>
    <w:rsid w:val="00322003"/>
    <w:rsid w:val="00322C65"/>
    <w:rsid w:val="0032337F"/>
    <w:rsid w:val="003233D5"/>
    <w:rsid w:val="003247E1"/>
    <w:rsid w:val="0032590F"/>
    <w:rsid w:val="00326889"/>
    <w:rsid w:val="00333570"/>
    <w:rsid w:val="00336A83"/>
    <w:rsid w:val="003375D2"/>
    <w:rsid w:val="003376F4"/>
    <w:rsid w:val="003404BC"/>
    <w:rsid w:val="003456BB"/>
    <w:rsid w:val="00346A4F"/>
    <w:rsid w:val="00350323"/>
    <w:rsid w:val="0035102D"/>
    <w:rsid w:val="00353A44"/>
    <w:rsid w:val="00355550"/>
    <w:rsid w:val="00355571"/>
    <w:rsid w:val="003579FF"/>
    <w:rsid w:val="0036053F"/>
    <w:rsid w:val="00360A11"/>
    <w:rsid w:val="00360EA9"/>
    <w:rsid w:val="00361AE8"/>
    <w:rsid w:val="0036288B"/>
    <w:rsid w:val="0036335D"/>
    <w:rsid w:val="00363C0D"/>
    <w:rsid w:val="00370BF5"/>
    <w:rsid w:val="0037254A"/>
    <w:rsid w:val="00374C45"/>
    <w:rsid w:val="003767F2"/>
    <w:rsid w:val="003776F4"/>
    <w:rsid w:val="00381506"/>
    <w:rsid w:val="00381E25"/>
    <w:rsid w:val="00384898"/>
    <w:rsid w:val="00385C69"/>
    <w:rsid w:val="00386C70"/>
    <w:rsid w:val="00387288"/>
    <w:rsid w:val="003914DE"/>
    <w:rsid w:val="00392031"/>
    <w:rsid w:val="00393559"/>
    <w:rsid w:val="00394015"/>
    <w:rsid w:val="00395936"/>
    <w:rsid w:val="00396F99"/>
    <w:rsid w:val="00397D03"/>
    <w:rsid w:val="00397DA1"/>
    <w:rsid w:val="003A2476"/>
    <w:rsid w:val="003A6207"/>
    <w:rsid w:val="003A6665"/>
    <w:rsid w:val="003A7CC6"/>
    <w:rsid w:val="003B0347"/>
    <w:rsid w:val="003B040C"/>
    <w:rsid w:val="003B0B9D"/>
    <w:rsid w:val="003B4F2A"/>
    <w:rsid w:val="003B6978"/>
    <w:rsid w:val="003C0D3B"/>
    <w:rsid w:val="003C1FAD"/>
    <w:rsid w:val="003C357D"/>
    <w:rsid w:val="003C3B3D"/>
    <w:rsid w:val="003C3F5C"/>
    <w:rsid w:val="003C48E9"/>
    <w:rsid w:val="003C72EE"/>
    <w:rsid w:val="003C7F4A"/>
    <w:rsid w:val="003D1D86"/>
    <w:rsid w:val="003D2BEE"/>
    <w:rsid w:val="003D5886"/>
    <w:rsid w:val="003D7E9B"/>
    <w:rsid w:val="003D7F97"/>
    <w:rsid w:val="003E1234"/>
    <w:rsid w:val="003E347F"/>
    <w:rsid w:val="003E3C44"/>
    <w:rsid w:val="003E3EE6"/>
    <w:rsid w:val="003E52BC"/>
    <w:rsid w:val="003E5A27"/>
    <w:rsid w:val="003E7381"/>
    <w:rsid w:val="003F2987"/>
    <w:rsid w:val="003F3CF9"/>
    <w:rsid w:val="003F41A4"/>
    <w:rsid w:val="003F5571"/>
    <w:rsid w:val="003F6ACF"/>
    <w:rsid w:val="003F6DA4"/>
    <w:rsid w:val="003F74BA"/>
    <w:rsid w:val="003F765A"/>
    <w:rsid w:val="004004A5"/>
    <w:rsid w:val="00401660"/>
    <w:rsid w:val="0040203B"/>
    <w:rsid w:val="0040211F"/>
    <w:rsid w:val="004039B5"/>
    <w:rsid w:val="00404F09"/>
    <w:rsid w:val="00405D3F"/>
    <w:rsid w:val="00412DCA"/>
    <w:rsid w:val="00413A51"/>
    <w:rsid w:val="00415E08"/>
    <w:rsid w:val="00417F02"/>
    <w:rsid w:val="00422CD6"/>
    <w:rsid w:val="0042630F"/>
    <w:rsid w:val="0042698F"/>
    <w:rsid w:val="00426FFC"/>
    <w:rsid w:val="00430785"/>
    <w:rsid w:val="00431139"/>
    <w:rsid w:val="004333B2"/>
    <w:rsid w:val="00435523"/>
    <w:rsid w:val="00441CF6"/>
    <w:rsid w:val="00443009"/>
    <w:rsid w:val="00443087"/>
    <w:rsid w:val="00443BA0"/>
    <w:rsid w:val="0044524B"/>
    <w:rsid w:val="004452BB"/>
    <w:rsid w:val="004462B0"/>
    <w:rsid w:val="00447733"/>
    <w:rsid w:val="00450712"/>
    <w:rsid w:val="00450D53"/>
    <w:rsid w:val="00450D79"/>
    <w:rsid w:val="00452C0D"/>
    <w:rsid w:val="00453A45"/>
    <w:rsid w:val="004545BA"/>
    <w:rsid w:val="00455455"/>
    <w:rsid w:val="00455DC1"/>
    <w:rsid w:val="0045776B"/>
    <w:rsid w:val="00460679"/>
    <w:rsid w:val="0046139B"/>
    <w:rsid w:val="0046284B"/>
    <w:rsid w:val="00462F50"/>
    <w:rsid w:val="004649F2"/>
    <w:rsid w:val="004670AB"/>
    <w:rsid w:val="004674F6"/>
    <w:rsid w:val="00470070"/>
    <w:rsid w:val="0047081E"/>
    <w:rsid w:val="00471147"/>
    <w:rsid w:val="004715D7"/>
    <w:rsid w:val="00473011"/>
    <w:rsid w:val="004741E8"/>
    <w:rsid w:val="00476E2F"/>
    <w:rsid w:val="004829FC"/>
    <w:rsid w:val="00482E0C"/>
    <w:rsid w:val="00483C82"/>
    <w:rsid w:val="004843B0"/>
    <w:rsid w:val="004865C1"/>
    <w:rsid w:val="004902B9"/>
    <w:rsid w:val="00490742"/>
    <w:rsid w:val="00491ABC"/>
    <w:rsid w:val="00492617"/>
    <w:rsid w:val="0049328A"/>
    <w:rsid w:val="004934DC"/>
    <w:rsid w:val="004949EA"/>
    <w:rsid w:val="00494F0C"/>
    <w:rsid w:val="004961C1"/>
    <w:rsid w:val="004A122C"/>
    <w:rsid w:val="004A5721"/>
    <w:rsid w:val="004A656C"/>
    <w:rsid w:val="004B1750"/>
    <w:rsid w:val="004B271E"/>
    <w:rsid w:val="004B28C0"/>
    <w:rsid w:val="004B498B"/>
    <w:rsid w:val="004B64B3"/>
    <w:rsid w:val="004B73FB"/>
    <w:rsid w:val="004B74A3"/>
    <w:rsid w:val="004B75EE"/>
    <w:rsid w:val="004B7794"/>
    <w:rsid w:val="004C0395"/>
    <w:rsid w:val="004C095C"/>
    <w:rsid w:val="004C11C6"/>
    <w:rsid w:val="004C6A5C"/>
    <w:rsid w:val="004D004F"/>
    <w:rsid w:val="004D0FED"/>
    <w:rsid w:val="004D2698"/>
    <w:rsid w:val="004D6778"/>
    <w:rsid w:val="004D7024"/>
    <w:rsid w:val="004D7046"/>
    <w:rsid w:val="004E0FA4"/>
    <w:rsid w:val="004E4410"/>
    <w:rsid w:val="004F13DF"/>
    <w:rsid w:val="004F162E"/>
    <w:rsid w:val="004F1A22"/>
    <w:rsid w:val="004F4B55"/>
    <w:rsid w:val="004F6516"/>
    <w:rsid w:val="00504321"/>
    <w:rsid w:val="00504D7B"/>
    <w:rsid w:val="00506DF4"/>
    <w:rsid w:val="00507201"/>
    <w:rsid w:val="00507594"/>
    <w:rsid w:val="00507FC6"/>
    <w:rsid w:val="0051039E"/>
    <w:rsid w:val="00513C46"/>
    <w:rsid w:val="00515A57"/>
    <w:rsid w:val="00517C14"/>
    <w:rsid w:val="00517F95"/>
    <w:rsid w:val="00520D9D"/>
    <w:rsid w:val="005222E4"/>
    <w:rsid w:val="005223D8"/>
    <w:rsid w:val="00523BF3"/>
    <w:rsid w:val="00523E2E"/>
    <w:rsid w:val="00523FFA"/>
    <w:rsid w:val="0052515D"/>
    <w:rsid w:val="0052654A"/>
    <w:rsid w:val="00527989"/>
    <w:rsid w:val="005300CE"/>
    <w:rsid w:val="005305C4"/>
    <w:rsid w:val="00532BB9"/>
    <w:rsid w:val="00532C57"/>
    <w:rsid w:val="00536BEC"/>
    <w:rsid w:val="00542C6F"/>
    <w:rsid w:val="00542D50"/>
    <w:rsid w:val="00545AD7"/>
    <w:rsid w:val="00545B0C"/>
    <w:rsid w:val="00547B94"/>
    <w:rsid w:val="00550C16"/>
    <w:rsid w:val="0055126F"/>
    <w:rsid w:val="00552E47"/>
    <w:rsid w:val="00552EF0"/>
    <w:rsid w:val="005541D1"/>
    <w:rsid w:val="005543E1"/>
    <w:rsid w:val="005545ED"/>
    <w:rsid w:val="00556130"/>
    <w:rsid w:val="005576AD"/>
    <w:rsid w:val="0056074B"/>
    <w:rsid w:val="00560A47"/>
    <w:rsid w:val="00561B11"/>
    <w:rsid w:val="00564976"/>
    <w:rsid w:val="00564B57"/>
    <w:rsid w:val="00566261"/>
    <w:rsid w:val="00566570"/>
    <w:rsid w:val="005669A1"/>
    <w:rsid w:val="00566F9A"/>
    <w:rsid w:val="0056716F"/>
    <w:rsid w:val="00567339"/>
    <w:rsid w:val="005715DD"/>
    <w:rsid w:val="00576BDA"/>
    <w:rsid w:val="00581AE4"/>
    <w:rsid w:val="00582401"/>
    <w:rsid w:val="00583CF1"/>
    <w:rsid w:val="00585091"/>
    <w:rsid w:val="005858D4"/>
    <w:rsid w:val="00590C89"/>
    <w:rsid w:val="00591C6C"/>
    <w:rsid w:val="00592494"/>
    <w:rsid w:val="005924EF"/>
    <w:rsid w:val="00593327"/>
    <w:rsid w:val="005939D7"/>
    <w:rsid w:val="0059525F"/>
    <w:rsid w:val="00596F9E"/>
    <w:rsid w:val="005978BE"/>
    <w:rsid w:val="005A049A"/>
    <w:rsid w:val="005A3F54"/>
    <w:rsid w:val="005A48F3"/>
    <w:rsid w:val="005A57B3"/>
    <w:rsid w:val="005A6979"/>
    <w:rsid w:val="005A77A3"/>
    <w:rsid w:val="005B1271"/>
    <w:rsid w:val="005B1587"/>
    <w:rsid w:val="005B1B22"/>
    <w:rsid w:val="005B40DC"/>
    <w:rsid w:val="005B70A9"/>
    <w:rsid w:val="005B7D57"/>
    <w:rsid w:val="005C1D95"/>
    <w:rsid w:val="005C2F26"/>
    <w:rsid w:val="005C39BF"/>
    <w:rsid w:val="005C4393"/>
    <w:rsid w:val="005C7F4B"/>
    <w:rsid w:val="005D063E"/>
    <w:rsid w:val="005D088F"/>
    <w:rsid w:val="005D0DC1"/>
    <w:rsid w:val="005D7519"/>
    <w:rsid w:val="005D7D74"/>
    <w:rsid w:val="005E0FE1"/>
    <w:rsid w:val="005E19A0"/>
    <w:rsid w:val="005E317D"/>
    <w:rsid w:val="005E34D6"/>
    <w:rsid w:val="005E3959"/>
    <w:rsid w:val="005E49CE"/>
    <w:rsid w:val="005F058F"/>
    <w:rsid w:val="005F2C5C"/>
    <w:rsid w:val="005F2F36"/>
    <w:rsid w:val="005F73A5"/>
    <w:rsid w:val="005F7C60"/>
    <w:rsid w:val="006000A8"/>
    <w:rsid w:val="0060158A"/>
    <w:rsid w:val="006017EF"/>
    <w:rsid w:val="00602088"/>
    <w:rsid w:val="00605D17"/>
    <w:rsid w:val="00606332"/>
    <w:rsid w:val="006073E0"/>
    <w:rsid w:val="006076D7"/>
    <w:rsid w:val="0061084B"/>
    <w:rsid w:val="00614090"/>
    <w:rsid w:val="006142F2"/>
    <w:rsid w:val="00614446"/>
    <w:rsid w:val="00614A19"/>
    <w:rsid w:val="00614B11"/>
    <w:rsid w:val="006158CD"/>
    <w:rsid w:val="00616CAC"/>
    <w:rsid w:val="00617ED0"/>
    <w:rsid w:val="006209FB"/>
    <w:rsid w:val="00620C36"/>
    <w:rsid w:val="00622060"/>
    <w:rsid w:val="0062538E"/>
    <w:rsid w:val="00625E03"/>
    <w:rsid w:val="00626ED8"/>
    <w:rsid w:val="006302BB"/>
    <w:rsid w:val="00632457"/>
    <w:rsid w:val="0063467A"/>
    <w:rsid w:val="006357EC"/>
    <w:rsid w:val="00637D86"/>
    <w:rsid w:val="00637E17"/>
    <w:rsid w:val="0064012C"/>
    <w:rsid w:val="00641071"/>
    <w:rsid w:val="0064249F"/>
    <w:rsid w:val="00642C82"/>
    <w:rsid w:val="00642F7E"/>
    <w:rsid w:val="0064535F"/>
    <w:rsid w:val="006455E7"/>
    <w:rsid w:val="00645EBC"/>
    <w:rsid w:val="00651A8A"/>
    <w:rsid w:val="0065254C"/>
    <w:rsid w:val="00652DA2"/>
    <w:rsid w:val="00657318"/>
    <w:rsid w:val="006608D1"/>
    <w:rsid w:val="006612B1"/>
    <w:rsid w:val="0066132F"/>
    <w:rsid w:val="0066247C"/>
    <w:rsid w:val="00664195"/>
    <w:rsid w:val="00665177"/>
    <w:rsid w:val="00671CC7"/>
    <w:rsid w:val="0067731D"/>
    <w:rsid w:val="00681731"/>
    <w:rsid w:val="0068445A"/>
    <w:rsid w:val="00684881"/>
    <w:rsid w:val="00684ECA"/>
    <w:rsid w:val="006916A6"/>
    <w:rsid w:val="00693488"/>
    <w:rsid w:val="00693A0C"/>
    <w:rsid w:val="006954DC"/>
    <w:rsid w:val="006978B2"/>
    <w:rsid w:val="00697DAF"/>
    <w:rsid w:val="006A095E"/>
    <w:rsid w:val="006A16C1"/>
    <w:rsid w:val="006A2AB7"/>
    <w:rsid w:val="006A3025"/>
    <w:rsid w:val="006A459E"/>
    <w:rsid w:val="006A55B0"/>
    <w:rsid w:val="006A6FC3"/>
    <w:rsid w:val="006B1532"/>
    <w:rsid w:val="006B24B7"/>
    <w:rsid w:val="006B4361"/>
    <w:rsid w:val="006B627D"/>
    <w:rsid w:val="006B6315"/>
    <w:rsid w:val="006B6653"/>
    <w:rsid w:val="006B7E8A"/>
    <w:rsid w:val="006C2075"/>
    <w:rsid w:val="006C6450"/>
    <w:rsid w:val="006D0EB2"/>
    <w:rsid w:val="006D24B6"/>
    <w:rsid w:val="006D2CCF"/>
    <w:rsid w:val="006D7CB0"/>
    <w:rsid w:val="006E3A97"/>
    <w:rsid w:val="006F0126"/>
    <w:rsid w:val="006F1D98"/>
    <w:rsid w:val="006F25E8"/>
    <w:rsid w:val="006F29B8"/>
    <w:rsid w:val="006F2A52"/>
    <w:rsid w:val="006F56F0"/>
    <w:rsid w:val="006F6293"/>
    <w:rsid w:val="00701029"/>
    <w:rsid w:val="00701622"/>
    <w:rsid w:val="00702247"/>
    <w:rsid w:val="00702426"/>
    <w:rsid w:val="00702D62"/>
    <w:rsid w:val="00706525"/>
    <w:rsid w:val="007133C8"/>
    <w:rsid w:val="00713D6C"/>
    <w:rsid w:val="00714220"/>
    <w:rsid w:val="00715B3F"/>
    <w:rsid w:val="00715BE1"/>
    <w:rsid w:val="0072376C"/>
    <w:rsid w:val="00724BFE"/>
    <w:rsid w:val="00726060"/>
    <w:rsid w:val="007262A0"/>
    <w:rsid w:val="00726BBF"/>
    <w:rsid w:val="00727D62"/>
    <w:rsid w:val="00730B10"/>
    <w:rsid w:val="00737050"/>
    <w:rsid w:val="0074034C"/>
    <w:rsid w:val="00740D16"/>
    <w:rsid w:val="00741453"/>
    <w:rsid w:val="0074157F"/>
    <w:rsid w:val="00742286"/>
    <w:rsid w:val="00745069"/>
    <w:rsid w:val="007454B8"/>
    <w:rsid w:val="007456EB"/>
    <w:rsid w:val="00745C99"/>
    <w:rsid w:val="00750E8A"/>
    <w:rsid w:val="007511EF"/>
    <w:rsid w:val="00751217"/>
    <w:rsid w:val="007518F6"/>
    <w:rsid w:val="00752334"/>
    <w:rsid w:val="007628E0"/>
    <w:rsid w:val="0076449B"/>
    <w:rsid w:val="007667A3"/>
    <w:rsid w:val="00773E72"/>
    <w:rsid w:val="00774261"/>
    <w:rsid w:val="00774824"/>
    <w:rsid w:val="00776342"/>
    <w:rsid w:val="00780C84"/>
    <w:rsid w:val="00781A9C"/>
    <w:rsid w:val="00782671"/>
    <w:rsid w:val="0078310A"/>
    <w:rsid w:val="00792C86"/>
    <w:rsid w:val="00794BC8"/>
    <w:rsid w:val="00797B2D"/>
    <w:rsid w:val="007A14CD"/>
    <w:rsid w:val="007A1721"/>
    <w:rsid w:val="007A22CB"/>
    <w:rsid w:val="007A25B8"/>
    <w:rsid w:val="007A4361"/>
    <w:rsid w:val="007A54A9"/>
    <w:rsid w:val="007A5EDC"/>
    <w:rsid w:val="007A7465"/>
    <w:rsid w:val="007A79FF"/>
    <w:rsid w:val="007A7D9A"/>
    <w:rsid w:val="007B0A4F"/>
    <w:rsid w:val="007B0AD3"/>
    <w:rsid w:val="007B101D"/>
    <w:rsid w:val="007B1030"/>
    <w:rsid w:val="007B332D"/>
    <w:rsid w:val="007B3401"/>
    <w:rsid w:val="007B38B3"/>
    <w:rsid w:val="007B3FFE"/>
    <w:rsid w:val="007C1ECA"/>
    <w:rsid w:val="007C23FD"/>
    <w:rsid w:val="007C2FBD"/>
    <w:rsid w:val="007C3244"/>
    <w:rsid w:val="007C5CB9"/>
    <w:rsid w:val="007C5D12"/>
    <w:rsid w:val="007D29CB"/>
    <w:rsid w:val="007D512D"/>
    <w:rsid w:val="007D5485"/>
    <w:rsid w:val="007D5CB3"/>
    <w:rsid w:val="007D6CD6"/>
    <w:rsid w:val="007D7597"/>
    <w:rsid w:val="007E0101"/>
    <w:rsid w:val="007E0A50"/>
    <w:rsid w:val="007E0FA9"/>
    <w:rsid w:val="007E2235"/>
    <w:rsid w:val="007E3978"/>
    <w:rsid w:val="007E3C7B"/>
    <w:rsid w:val="007E3F54"/>
    <w:rsid w:val="007E5D26"/>
    <w:rsid w:val="007E6E5A"/>
    <w:rsid w:val="007F1113"/>
    <w:rsid w:val="007F16BD"/>
    <w:rsid w:val="007F3B71"/>
    <w:rsid w:val="007F5331"/>
    <w:rsid w:val="007F6DC8"/>
    <w:rsid w:val="007F71A1"/>
    <w:rsid w:val="0080011C"/>
    <w:rsid w:val="008001B8"/>
    <w:rsid w:val="008010B1"/>
    <w:rsid w:val="00806344"/>
    <w:rsid w:val="00806440"/>
    <w:rsid w:val="00813A86"/>
    <w:rsid w:val="00815507"/>
    <w:rsid w:val="008169F1"/>
    <w:rsid w:val="008172E1"/>
    <w:rsid w:val="00821015"/>
    <w:rsid w:val="00822B87"/>
    <w:rsid w:val="008232BA"/>
    <w:rsid w:val="00825BA2"/>
    <w:rsid w:val="00827AEA"/>
    <w:rsid w:val="00830492"/>
    <w:rsid w:val="0083064D"/>
    <w:rsid w:val="008319EC"/>
    <w:rsid w:val="00832C55"/>
    <w:rsid w:val="00833632"/>
    <w:rsid w:val="00834BA2"/>
    <w:rsid w:val="00834D42"/>
    <w:rsid w:val="00837E1F"/>
    <w:rsid w:val="00840FD2"/>
    <w:rsid w:val="00841FDD"/>
    <w:rsid w:val="00843150"/>
    <w:rsid w:val="00843367"/>
    <w:rsid w:val="00843AFD"/>
    <w:rsid w:val="00844D65"/>
    <w:rsid w:val="00846E31"/>
    <w:rsid w:val="00847301"/>
    <w:rsid w:val="00847680"/>
    <w:rsid w:val="00850A0A"/>
    <w:rsid w:val="00852549"/>
    <w:rsid w:val="008541F1"/>
    <w:rsid w:val="0085562D"/>
    <w:rsid w:val="00864496"/>
    <w:rsid w:val="00871694"/>
    <w:rsid w:val="0087226A"/>
    <w:rsid w:val="0087332F"/>
    <w:rsid w:val="00873458"/>
    <w:rsid w:val="00874042"/>
    <w:rsid w:val="00875A28"/>
    <w:rsid w:val="0088234B"/>
    <w:rsid w:val="00882A14"/>
    <w:rsid w:val="00883A78"/>
    <w:rsid w:val="0088438E"/>
    <w:rsid w:val="0089292C"/>
    <w:rsid w:val="008938EE"/>
    <w:rsid w:val="00896698"/>
    <w:rsid w:val="00897BB0"/>
    <w:rsid w:val="008A135E"/>
    <w:rsid w:val="008A25F1"/>
    <w:rsid w:val="008A4353"/>
    <w:rsid w:val="008A5B85"/>
    <w:rsid w:val="008B1E88"/>
    <w:rsid w:val="008B3167"/>
    <w:rsid w:val="008B35CC"/>
    <w:rsid w:val="008B4093"/>
    <w:rsid w:val="008B4CE0"/>
    <w:rsid w:val="008B7DFA"/>
    <w:rsid w:val="008C0B10"/>
    <w:rsid w:val="008C206A"/>
    <w:rsid w:val="008C295E"/>
    <w:rsid w:val="008C2E46"/>
    <w:rsid w:val="008C4574"/>
    <w:rsid w:val="008C4FC1"/>
    <w:rsid w:val="008C7988"/>
    <w:rsid w:val="008C7B39"/>
    <w:rsid w:val="008D1ECC"/>
    <w:rsid w:val="008D2AE6"/>
    <w:rsid w:val="008D5DE7"/>
    <w:rsid w:val="008E1731"/>
    <w:rsid w:val="008E1DD4"/>
    <w:rsid w:val="008E2AC5"/>
    <w:rsid w:val="008E40D2"/>
    <w:rsid w:val="008E51E6"/>
    <w:rsid w:val="008E5CA5"/>
    <w:rsid w:val="008E7365"/>
    <w:rsid w:val="008E750C"/>
    <w:rsid w:val="008F083C"/>
    <w:rsid w:val="008F0ED3"/>
    <w:rsid w:val="008F13C5"/>
    <w:rsid w:val="008F1FE5"/>
    <w:rsid w:val="008F3727"/>
    <w:rsid w:val="008F5015"/>
    <w:rsid w:val="008F5454"/>
    <w:rsid w:val="008F62CF"/>
    <w:rsid w:val="008F7F8B"/>
    <w:rsid w:val="009000AC"/>
    <w:rsid w:val="0090053D"/>
    <w:rsid w:val="00900626"/>
    <w:rsid w:val="009006E7"/>
    <w:rsid w:val="00900E3F"/>
    <w:rsid w:val="00903715"/>
    <w:rsid w:val="00904CFD"/>
    <w:rsid w:val="00907F8B"/>
    <w:rsid w:val="0091179F"/>
    <w:rsid w:val="00912BD0"/>
    <w:rsid w:val="00914D43"/>
    <w:rsid w:val="00914EF9"/>
    <w:rsid w:val="00916D0D"/>
    <w:rsid w:val="0092035E"/>
    <w:rsid w:val="00920BBB"/>
    <w:rsid w:val="00923B29"/>
    <w:rsid w:val="00924D45"/>
    <w:rsid w:val="009253AF"/>
    <w:rsid w:val="00926E5D"/>
    <w:rsid w:val="00926F48"/>
    <w:rsid w:val="00932C2B"/>
    <w:rsid w:val="00933A32"/>
    <w:rsid w:val="00936707"/>
    <w:rsid w:val="009430C9"/>
    <w:rsid w:val="00945849"/>
    <w:rsid w:val="00945CDE"/>
    <w:rsid w:val="00946280"/>
    <w:rsid w:val="00946C94"/>
    <w:rsid w:val="00951E81"/>
    <w:rsid w:val="00953061"/>
    <w:rsid w:val="00955FFD"/>
    <w:rsid w:val="0096061F"/>
    <w:rsid w:val="0096062D"/>
    <w:rsid w:val="0096160A"/>
    <w:rsid w:val="009630CB"/>
    <w:rsid w:val="00963E4C"/>
    <w:rsid w:val="00963EE5"/>
    <w:rsid w:val="00966457"/>
    <w:rsid w:val="0096699B"/>
    <w:rsid w:val="00967981"/>
    <w:rsid w:val="00967B58"/>
    <w:rsid w:val="0097055F"/>
    <w:rsid w:val="00972EC1"/>
    <w:rsid w:val="00972F8E"/>
    <w:rsid w:val="009751C4"/>
    <w:rsid w:val="0098154A"/>
    <w:rsid w:val="00981A80"/>
    <w:rsid w:val="009826B9"/>
    <w:rsid w:val="00984AD6"/>
    <w:rsid w:val="00985096"/>
    <w:rsid w:val="009856D6"/>
    <w:rsid w:val="009859A4"/>
    <w:rsid w:val="009862E9"/>
    <w:rsid w:val="00987108"/>
    <w:rsid w:val="009914F6"/>
    <w:rsid w:val="009951C8"/>
    <w:rsid w:val="0099622C"/>
    <w:rsid w:val="009962A5"/>
    <w:rsid w:val="009977E5"/>
    <w:rsid w:val="00997F68"/>
    <w:rsid w:val="009A3289"/>
    <w:rsid w:val="009A4821"/>
    <w:rsid w:val="009A4EE0"/>
    <w:rsid w:val="009A50A7"/>
    <w:rsid w:val="009B08F9"/>
    <w:rsid w:val="009B3C9F"/>
    <w:rsid w:val="009B4B54"/>
    <w:rsid w:val="009B56B7"/>
    <w:rsid w:val="009B6FCD"/>
    <w:rsid w:val="009B7143"/>
    <w:rsid w:val="009B7DBC"/>
    <w:rsid w:val="009C2016"/>
    <w:rsid w:val="009C4608"/>
    <w:rsid w:val="009C5D09"/>
    <w:rsid w:val="009C5EAB"/>
    <w:rsid w:val="009D1EEC"/>
    <w:rsid w:val="009D429B"/>
    <w:rsid w:val="009D5A61"/>
    <w:rsid w:val="009D75C2"/>
    <w:rsid w:val="009D7F19"/>
    <w:rsid w:val="009E1DE0"/>
    <w:rsid w:val="009E2A2D"/>
    <w:rsid w:val="009E3126"/>
    <w:rsid w:val="009E3E62"/>
    <w:rsid w:val="009E5C97"/>
    <w:rsid w:val="009E70D1"/>
    <w:rsid w:val="009E7468"/>
    <w:rsid w:val="009E7A46"/>
    <w:rsid w:val="009F1054"/>
    <w:rsid w:val="009F1D7C"/>
    <w:rsid w:val="009F2E14"/>
    <w:rsid w:val="009F30BF"/>
    <w:rsid w:val="009F4173"/>
    <w:rsid w:val="009F421E"/>
    <w:rsid w:val="009F477B"/>
    <w:rsid w:val="009F4E49"/>
    <w:rsid w:val="00A00D77"/>
    <w:rsid w:val="00A01628"/>
    <w:rsid w:val="00A018A0"/>
    <w:rsid w:val="00A02354"/>
    <w:rsid w:val="00A02C87"/>
    <w:rsid w:val="00A0352F"/>
    <w:rsid w:val="00A03F0E"/>
    <w:rsid w:val="00A06F8F"/>
    <w:rsid w:val="00A10046"/>
    <w:rsid w:val="00A1294A"/>
    <w:rsid w:val="00A13BAC"/>
    <w:rsid w:val="00A14972"/>
    <w:rsid w:val="00A14BD4"/>
    <w:rsid w:val="00A15CC3"/>
    <w:rsid w:val="00A1626B"/>
    <w:rsid w:val="00A1678F"/>
    <w:rsid w:val="00A173FE"/>
    <w:rsid w:val="00A17695"/>
    <w:rsid w:val="00A201BC"/>
    <w:rsid w:val="00A21F02"/>
    <w:rsid w:val="00A24069"/>
    <w:rsid w:val="00A241D2"/>
    <w:rsid w:val="00A24F98"/>
    <w:rsid w:val="00A27A2A"/>
    <w:rsid w:val="00A31C87"/>
    <w:rsid w:val="00A33462"/>
    <w:rsid w:val="00A34021"/>
    <w:rsid w:val="00A34BC0"/>
    <w:rsid w:val="00A3699C"/>
    <w:rsid w:val="00A400DA"/>
    <w:rsid w:val="00A41EAF"/>
    <w:rsid w:val="00A42BB2"/>
    <w:rsid w:val="00A43456"/>
    <w:rsid w:val="00A437BD"/>
    <w:rsid w:val="00A447BE"/>
    <w:rsid w:val="00A44CE9"/>
    <w:rsid w:val="00A4609E"/>
    <w:rsid w:val="00A51376"/>
    <w:rsid w:val="00A53FB5"/>
    <w:rsid w:val="00A557A3"/>
    <w:rsid w:val="00A607C9"/>
    <w:rsid w:val="00A60B48"/>
    <w:rsid w:val="00A6615E"/>
    <w:rsid w:val="00A66503"/>
    <w:rsid w:val="00A665B2"/>
    <w:rsid w:val="00A66A79"/>
    <w:rsid w:val="00A673CB"/>
    <w:rsid w:val="00A70C84"/>
    <w:rsid w:val="00A710E1"/>
    <w:rsid w:val="00A73357"/>
    <w:rsid w:val="00A737DB"/>
    <w:rsid w:val="00A75326"/>
    <w:rsid w:val="00A753A1"/>
    <w:rsid w:val="00A75A0E"/>
    <w:rsid w:val="00A77765"/>
    <w:rsid w:val="00A77882"/>
    <w:rsid w:val="00A81294"/>
    <w:rsid w:val="00A8161D"/>
    <w:rsid w:val="00A8300F"/>
    <w:rsid w:val="00A851A7"/>
    <w:rsid w:val="00A8784E"/>
    <w:rsid w:val="00A921A7"/>
    <w:rsid w:val="00A92207"/>
    <w:rsid w:val="00A92A85"/>
    <w:rsid w:val="00A92E78"/>
    <w:rsid w:val="00A93E9C"/>
    <w:rsid w:val="00A941C9"/>
    <w:rsid w:val="00A951E2"/>
    <w:rsid w:val="00A95C17"/>
    <w:rsid w:val="00A966BE"/>
    <w:rsid w:val="00AA5B81"/>
    <w:rsid w:val="00AA6D3B"/>
    <w:rsid w:val="00AB0EFA"/>
    <w:rsid w:val="00AB2EFD"/>
    <w:rsid w:val="00AB38CC"/>
    <w:rsid w:val="00AB436F"/>
    <w:rsid w:val="00AB4AFE"/>
    <w:rsid w:val="00AB5986"/>
    <w:rsid w:val="00AB5D75"/>
    <w:rsid w:val="00AB6403"/>
    <w:rsid w:val="00AB6ABC"/>
    <w:rsid w:val="00AB6ECC"/>
    <w:rsid w:val="00AB725E"/>
    <w:rsid w:val="00AC02D7"/>
    <w:rsid w:val="00AC2902"/>
    <w:rsid w:val="00AC2CBB"/>
    <w:rsid w:val="00AC3C6B"/>
    <w:rsid w:val="00AC44F0"/>
    <w:rsid w:val="00AC4B5B"/>
    <w:rsid w:val="00AC4BCC"/>
    <w:rsid w:val="00AC5290"/>
    <w:rsid w:val="00AC6D17"/>
    <w:rsid w:val="00AD0CFA"/>
    <w:rsid w:val="00AD26F7"/>
    <w:rsid w:val="00AD4AAB"/>
    <w:rsid w:val="00AD66F2"/>
    <w:rsid w:val="00AD74BC"/>
    <w:rsid w:val="00AD7AF0"/>
    <w:rsid w:val="00AE0700"/>
    <w:rsid w:val="00AE09E5"/>
    <w:rsid w:val="00AE0EFB"/>
    <w:rsid w:val="00AE180B"/>
    <w:rsid w:val="00AE41AE"/>
    <w:rsid w:val="00AE490B"/>
    <w:rsid w:val="00AE52F9"/>
    <w:rsid w:val="00AF1CBE"/>
    <w:rsid w:val="00AF2929"/>
    <w:rsid w:val="00AF2B4F"/>
    <w:rsid w:val="00AF7795"/>
    <w:rsid w:val="00B02625"/>
    <w:rsid w:val="00B02DAA"/>
    <w:rsid w:val="00B03829"/>
    <w:rsid w:val="00B04D2B"/>
    <w:rsid w:val="00B0561A"/>
    <w:rsid w:val="00B05BA5"/>
    <w:rsid w:val="00B06586"/>
    <w:rsid w:val="00B1029A"/>
    <w:rsid w:val="00B1089F"/>
    <w:rsid w:val="00B10BB9"/>
    <w:rsid w:val="00B1304E"/>
    <w:rsid w:val="00B13E5D"/>
    <w:rsid w:val="00B141B7"/>
    <w:rsid w:val="00B159FA"/>
    <w:rsid w:val="00B1705D"/>
    <w:rsid w:val="00B214A9"/>
    <w:rsid w:val="00B21F3D"/>
    <w:rsid w:val="00B225E5"/>
    <w:rsid w:val="00B2385F"/>
    <w:rsid w:val="00B24EAF"/>
    <w:rsid w:val="00B276E8"/>
    <w:rsid w:val="00B3001B"/>
    <w:rsid w:val="00B3169A"/>
    <w:rsid w:val="00B32B5E"/>
    <w:rsid w:val="00B33735"/>
    <w:rsid w:val="00B33A17"/>
    <w:rsid w:val="00B343F9"/>
    <w:rsid w:val="00B36196"/>
    <w:rsid w:val="00B40512"/>
    <w:rsid w:val="00B406EE"/>
    <w:rsid w:val="00B40CA2"/>
    <w:rsid w:val="00B42F91"/>
    <w:rsid w:val="00B4373A"/>
    <w:rsid w:val="00B44298"/>
    <w:rsid w:val="00B4450E"/>
    <w:rsid w:val="00B467F2"/>
    <w:rsid w:val="00B47DB9"/>
    <w:rsid w:val="00B51D35"/>
    <w:rsid w:val="00B5398E"/>
    <w:rsid w:val="00B55F81"/>
    <w:rsid w:val="00B560EA"/>
    <w:rsid w:val="00B57448"/>
    <w:rsid w:val="00B60352"/>
    <w:rsid w:val="00B60501"/>
    <w:rsid w:val="00B61BBC"/>
    <w:rsid w:val="00B61C42"/>
    <w:rsid w:val="00B636A8"/>
    <w:rsid w:val="00B65A8B"/>
    <w:rsid w:val="00B666FB"/>
    <w:rsid w:val="00B6757A"/>
    <w:rsid w:val="00B70A08"/>
    <w:rsid w:val="00B70E64"/>
    <w:rsid w:val="00B71AF5"/>
    <w:rsid w:val="00B735EA"/>
    <w:rsid w:val="00B74A2F"/>
    <w:rsid w:val="00B7580C"/>
    <w:rsid w:val="00B7684C"/>
    <w:rsid w:val="00B81072"/>
    <w:rsid w:val="00B830ED"/>
    <w:rsid w:val="00B84259"/>
    <w:rsid w:val="00B86579"/>
    <w:rsid w:val="00B8733C"/>
    <w:rsid w:val="00B8796C"/>
    <w:rsid w:val="00B91385"/>
    <w:rsid w:val="00B9159F"/>
    <w:rsid w:val="00B920FF"/>
    <w:rsid w:val="00B92BDD"/>
    <w:rsid w:val="00B962F8"/>
    <w:rsid w:val="00B97429"/>
    <w:rsid w:val="00BA4707"/>
    <w:rsid w:val="00BA58EA"/>
    <w:rsid w:val="00BA5BE1"/>
    <w:rsid w:val="00BA5D8D"/>
    <w:rsid w:val="00BA5F8C"/>
    <w:rsid w:val="00BA71B8"/>
    <w:rsid w:val="00BB1683"/>
    <w:rsid w:val="00BB1AD4"/>
    <w:rsid w:val="00BB1C59"/>
    <w:rsid w:val="00BB2518"/>
    <w:rsid w:val="00BB3037"/>
    <w:rsid w:val="00BB4298"/>
    <w:rsid w:val="00BB493E"/>
    <w:rsid w:val="00BB494B"/>
    <w:rsid w:val="00BB65D4"/>
    <w:rsid w:val="00BC05FB"/>
    <w:rsid w:val="00BC0F3B"/>
    <w:rsid w:val="00BC1E0E"/>
    <w:rsid w:val="00BC352E"/>
    <w:rsid w:val="00BC4DC2"/>
    <w:rsid w:val="00BC5C93"/>
    <w:rsid w:val="00BC6D76"/>
    <w:rsid w:val="00BC71D5"/>
    <w:rsid w:val="00BC7A7C"/>
    <w:rsid w:val="00BD1175"/>
    <w:rsid w:val="00BD524F"/>
    <w:rsid w:val="00BD66B1"/>
    <w:rsid w:val="00BD72D3"/>
    <w:rsid w:val="00BD7763"/>
    <w:rsid w:val="00BE5871"/>
    <w:rsid w:val="00BE6C02"/>
    <w:rsid w:val="00BE7309"/>
    <w:rsid w:val="00BF1343"/>
    <w:rsid w:val="00BF1D8B"/>
    <w:rsid w:val="00BF3BE7"/>
    <w:rsid w:val="00BF63FE"/>
    <w:rsid w:val="00BF7160"/>
    <w:rsid w:val="00BF7ACB"/>
    <w:rsid w:val="00C01008"/>
    <w:rsid w:val="00C01C02"/>
    <w:rsid w:val="00C02233"/>
    <w:rsid w:val="00C0441C"/>
    <w:rsid w:val="00C04882"/>
    <w:rsid w:val="00C053C2"/>
    <w:rsid w:val="00C064E5"/>
    <w:rsid w:val="00C11C06"/>
    <w:rsid w:val="00C1337F"/>
    <w:rsid w:val="00C14995"/>
    <w:rsid w:val="00C16962"/>
    <w:rsid w:val="00C17671"/>
    <w:rsid w:val="00C17A06"/>
    <w:rsid w:val="00C207BC"/>
    <w:rsid w:val="00C214D2"/>
    <w:rsid w:val="00C217ED"/>
    <w:rsid w:val="00C2223C"/>
    <w:rsid w:val="00C229C3"/>
    <w:rsid w:val="00C2372F"/>
    <w:rsid w:val="00C24142"/>
    <w:rsid w:val="00C24478"/>
    <w:rsid w:val="00C24C1E"/>
    <w:rsid w:val="00C24DC3"/>
    <w:rsid w:val="00C24F92"/>
    <w:rsid w:val="00C32D0A"/>
    <w:rsid w:val="00C337D2"/>
    <w:rsid w:val="00C34A9D"/>
    <w:rsid w:val="00C35053"/>
    <w:rsid w:val="00C35861"/>
    <w:rsid w:val="00C36989"/>
    <w:rsid w:val="00C41B37"/>
    <w:rsid w:val="00C4236C"/>
    <w:rsid w:val="00C43CC2"/>
    <w:rsid w:val="00C44091"/>
    <w:rsid w:val="00C44FC2"/>
    <w:rsid w:val="00C519E5"/>
    <w:rsid w:val="00C520C5"/>
    <w:rsid w:val="00C54564"/>
    <w:rsid w:val="00C554F4"/>
    <w:rsid w:val="00C579C5"/>
    <w:rsid w:val="00C57AEE"/>
    <w:rsid w:val="00C60098"/>
    <w:rsid w:val="00C603A7"/>
    <w:rsid w:val="00C6050B"/>
    <w:rsid w:val="00C61B8C"/>
    <w:rsid w:val="00C63009"/>
    <w:rsid w:val="00C63A01"/>
    <w:rsid w:val="00C63E8C"/>
    <w:rsid w:val="00C66EA9"/>
    <w:rsid w:val="00C6750C"/>
    <w:rsid w:val="00C70D1C"/>
    <w:rsid w:val="00C712F8"/>
    <w:rsid w:val="00C72253"/>
    <w:rsid w:val="00C72A4A"/>
    <w:rsid w:val="00C73F5D"/>
    <w:rsid w:val="00C75D11"/>
    <w:rsid w:val="00C8192E"/>
    <w:rsid w:val="00C84A2F"/>
    <w:rsid w:val="00C84E9F"/>
    <w:rsid w:val="00C852F9"/>
    <w:rsid w:val="00C8731A"/>
    <w:rsid w:val="00C94476"/>
    <w:rsid w:val="00C947C6"/>
    <w:rsid w:val="00C95B93"/>
    <w:rsid w:val="00C9789B"/>
    <w:rsid w:val="00CA021C"/>
    <w:rsid w:val="00CA08EB"/>
    <w:rsid w:val="00CA09BD"/>
    <w:rsid w:val="00CA0E59"/>
    <w:rsid w:val="00CA277D"/>
    <w:rsid w:val="00CA3486"/>
    <w:rsid w:val="00CA58B2"/>
    <w:rsid w:val="00CA5DE0"/>
    <w:rsid w:val="00CA73EA"/>
    <w:rsid w:val="00CB08DF"/>
    <w:rsid w:val="00CB0EAC"/>
    <w:rsid w:val="00CB18EF"/>
    <w:rsid w:val="00CB3474"/>
    <w:rsid w:val="00CB40D0"/>
    <w:rsid w:val="00CB69F9"/>
    <w:rsid w:val="00CC07CD"/>
    <w:rsid w:val="00CC0DEC"/>
    <w:rsid w:val="00CC203F"/>
    <w:rsid w:val="00CC387C"/>
    <w:rsid w:val="00CC3E02"/>
    <w:rsid w:val="00CC4B30"/>
    <w:rsid w:val="00CC51F3"/>
    <w:rsid w:val="00CC55A6"/>
    <w:rsid w:val="00CD4ED0"/>
    <w:rsid w:val="00CD4F67"/>
    <w:rsid w:val="00CD54A6"/>
    <w:rsid w:val="00CD754C"/>
    <w:rsid w:val="00CE0DF1"/>
    <w:rsid w:val="00CE26FE"/>
    <w:rsid w:val="00CE3659"/>
    <w:rsid w:val="00CE4122"/>
    <w:rsid w:val="00CE522C"/>
    <w:rsid w:val="00CE5781"/>
    <w:rsid w:val="00CE71E8"/>
    <w:rsid w:val="00CF076B"/>
    <w:rsid w:val="00CF3D0B"/>
    <w:rsid w:val="00CF5252"/>
    <w:rsid w:val="00CF6ECE"/>
    <w:rsid w:val="00CF7F3A"/>
    <w:rsid w:val="00D0194E"/>
    <w:rsid w:val="00D03D4C"/>
    <w:rsid w:val="00D04BD4"/>
    <w:rsid w:val="00D05A3B"/>
    <w:rsid w:val="00D05B47"/>
    <w:rsid w:val="00D110A1"/>
    <w:rsid w:val="00D11713"/>
    <w:rsid w:val="00D1242A"/>
    <w:rsid w:val="00D2175F"/>
    <w:rsid w:val="00D236C7"/>
    <w:rsid w:val="00D3699E"/>
    <w:rsid w:val="00D36DF0"/>
    <w:rsid w:val="00D40CA3"/>
    <w:rsid w:val="00D425BD"/>
    <w:rsid w:val="00D4445D"/>
    <w:rsid w:val="00D457D9"/>
    <w:rsid w:val="00D46B31"/>
    <w:rsid w:val="00D501E1"/>
    <w:rsid w:val="00D529E3"/>
    <w:rsid w:val="00D52AFF"/>
    <w:rsid w:val="00D52C2E"/>
    <w:rsid w:val="00D537D8"/>
    <w:rsid w:val="00D54132"/>
    <w:rsid w:val="00D5543C"/>
    <w:rsid w:val="00D55FEA"/>
    <w:rsid w:val="00D57F4A"/>
    <w:rsid w:val="00D60672"/>
    <w:rsid w:val="00D60C11"/>
    <w:rsid w:val="00D60F73"/>
    <w:rsid w:val="00D614E9"/>
    <w:rsid w:val="00D63380"/>
    <w:rsid w:val="00D63542"/>
    <w:rsid w:val="00D6611F"/>
    <w:rsid w:val="00D66B4B"/>
    <w:rsid w:val="00D67E2F"/>
    <w:rsid w:val="00D70C7A"/>
    <w:rsid w:val="00D70CA0"/>
    <w:rsid w:val="00D7221E"/>
    <w:rsid w:val="00D7256F"/>
    <w:rsid w:val="00D72A17"/>
    <w:rsid w:val="00D7342B"/>
    <w:rsid w:val="00D736E3"/>
    <w:rsid w:val="00D73752"/>
    <w:rsid w:val="00D73ADC"/>
    <w:rsid w:val="00D75A81"/>
    <w:rsid w:val="00D77E22"/>
    <w:rsid w:val="00D805A0"/>
    <w:rsid w:val="00D82791"/>
    <w:rsid w:val="00D83101"/>
    <w:rsid w:val="00D835F5"/>
    <w:rsid w:val="00D84270"/>
    <w:rsid w:val="00D84999"/>
    <w:rsid w:val="00D8523F"/>
    <w:rsid w:val="00D857D9"/>
    <w:rsid w:val="00D867E7"/>
    <w:rsid w:val="00D87095"/>
    <w:rsid w:val="00D90F62"/>
    <w:rsid w:val="00D92C82"/>
    <w:rsid w:val="00DA0813"/>
    <w:rsid w:val="00DA2460"/>
    <w:rsid w:val="00DB31A4"/>
    <w:rsid w:val="00DB534B"/>
    <w:rsid w:val="00DB7801"/>
    <w:rsid w:val="00DC0D63"/>
    <w:rsid w:val="00DC12BF"/>
    <w:rsid w:val="00DC16A4"/>
    <w:rsid w:val="00DC2D87"/>
    <w:rsid w:val="00DC458F"/>
    <w:rsid w:val="00DC4721"/>
    <w:rsid w:val="00DC6209"/>
    <w:rsid w:val="00DC6E7E"/>
    <w:rsid w:val="00DC6ECF"/>
    <w:rsid w:val="00DD1208"/>
    <w:rsid w:val="00DD16D4"/>
    <w:rsid w:val="00DD1EEA"/>
    <w:rsid w:val="00DD2401"/>
    <w:rsid w:val="00DD28D3"/>
    <w:rsid w:val="00DD2CC3"/>
    <w:rsid w:val="00DD3470"/>
    <w:rsid w:val="00DD55E6"/>
    <w:rsid w:val="00DD6F1A"/>
    <w:rsid w:val="00DE1D68"/>
    <w:rsid w:val="00DE4E1A"/>
    <w:rsid w:val="00DF1AA6"/>
    <w:rsid w:val="00DF31F6"/>
    <w:rsid w:val="00DF4781"/>
    <w:rsid w:val="00DF4872"/>
    <w:rsid w:val="00DF4F9F"/>
    <w:rsid w:val="00DF652A"/>
    <w:rsid w:val="00DF688D"/>
    <w:rsid w:val="00DF7739"/>
    <w:rsid w:val="00E076FE"/>
    <w:rsid w:val="00E103A4"/>
    <w:rsid w:val="00E105AF"/>
    <w:rsid w:val="00E11F81"/>
    <w:rsid w:val="00E12C44"/>
    <w:rsid w:val="00E12C4A"/>
    <w:rsid w:val="00E14647"/>
    <w:rsid w:val="00E157B0"/>
    <w:rsid w:val="00E15B35"/>
    <w:rsid w:val="00E165B4"/>
    <w:rsid w:val="00E17DC2"/>
    <w:rsid w:val="00E20627"/>
    <w:rsid w:val="00E20673"/>
    <w:rsid w:val="00E24A65"/>
    <w:rsid w:val="00E2530E"/>
    <w:rsid w:val="00E261C5"/>
    <w:rsid w:val="00E267A7"/>
    <w:rsid w:val="00E272AA"/>
    <w:rsid w:val="00E274E5"/>
    <w:rsid w:val="00E27A1B"/>
    <w:rsid w:val="00E32778"/>
    <w:rsid w:val="00E32F16"/>
    <w:rsid w:val="00E339D1"/>
    <w:rsid w:val="00E33C56"/>
    <w:rsid w:val="00E348B5"/>
    <w:rsid w:val="00E36405"/>
    <w:rsid w:val="00E37071"/>
    <w:rsid w:val="00E42870"/>
    <w:rsid w:val="00E432E8"/>
    <w:rsid w:val="00E432FD"/>
    <w:rsid w:val="00E43F66"/>
    <w:rsid w:val="00E463E6"/>
    <w:rsid w:val="00E46533"/>
    <w:rsid w:val="00E468CF"/>
    <w:rsid w:val="00E47259"/>
    <w:rsid w:val="00E50357"/>
    <w:rsid w:val="00E55C6C"/>
    <w:rsid w:val="00E55D68"/>
    <w:rsid w:val="00E57429"/>
    <w:rsid w:val="00E57883"/>
    <w:rsid w:val="00E57BF8"/>
    <w:rsid w:val="00E61194"/>
    <w:rsid w:val="00E63D0D"/>
    <w:rsid w:val="00E64501"/>
    <w:rsid w:val="00E660A6"/>
    <w:rsid w:val="00E70633"/>
    <w:rsid w:val="00E72579"/>
    <w:rsid w:val="00E75903"/>
    <w:rsid w:val="00E7670A"/>
    <w:rsid w:val="00E771FD"/>
    <w:rsid w:val="00E812FE"/>
    <w:rsid w:val="00E81A49"/>
    <w:rsid w:val="00E8263A"/>
    <w:rsid w:val="00E82ED1"/>
    <w:rsid w:val="00E8428F"/>
    <w:rsid w:val="00E85087"/>
    <w:rsid w:val="00E85C0B"/>
    <w:rsid w:val="00E86E73"/>
    <w:rsid w:val="00E87214"/>
    <w:rsid w:val="00E87630"/>
    <w:rsid w:val="00E914FA"/>
    <w:rsid w:val="00E91E93"/>
    <w:rsid w:val="00E92B0F"/>
    <w:rsid w:val="00E9317B"/>
    <w:rsid w:val="00E93E6C"/>
    <w:rsid w:val="00EA0E14"/>
    <w:rsid w:val="00EA1F2E"/>
    <w:rsid w:val="00EA25FD"/>
    <w:rsid w:val="00EA4AB6"/>
    <w:rsid w:val="00EB00CA"/>
    <w:rsid w:val="00EB029D"/>
    <w:rsid w:val="00EB2E5B"/>
    <w:rsid w:val="00EB5F42"/>
    <w:rsid w:val="00EC1556"/>
    <w:rsid w:val="00EC1DE1"/>
    <w:rsid w:val="00EC4C93"/>
    <w:rsid w:val="00EC5523"/>
    <w:rsid w:val="00EC5C07"/>
    <w:rsid w:val="00EC6187"/>
    <w:rsid w:val="00EC6DD3"/>
    <w:rsid w:val="00EC70D0"/>
    <w:rsid w:val="00ED026D"/>
    <w:rsid w:val="00ED3B9A"/>
    <w:rsid w:val="00ED3D92"/>
    <w:rsid w:val="00ED40E1"/>
    <w:rsid w:val="00ED425B"/>
    <w:rsid w:val="00ED4C63"/>
    <w:rsid w:val="00ED559E"/>
    <w:rsid w:val="00EE1087"/>
    <w:rsid w:val="00EE35C8"/>
    <w:rsid w:val="00EE4125"/>
    <w:rsid w:val="00EE47F2"/>
    <w:rsid w:val="00EE4812"/>
    <w:rsid w:val="00EF0180"/>
    <w:rsid w:val="00EF2CFB"/>
    <w:rsid w:val="00EF4ED7"/>
    <w:rsid w:val="00EF5572"/>
    <w:rsid w:val="00EF6A07"/>
    <w:rsid w:val="00EF7B52"/>
    <w:rsid w:val="00F029CF"/>
    <w:rsid w:val="00F0342D"/>
    <w:rsid w:val="00F07531"/>
    <w:rsid w:val="00F108D4"/>
    <w:rsid w:val="00F110B4"/>
    <w:rsid w:val="00F123B6"/>
    <w:rsid w:val="00F131C9"/>
    <w:rsid w:val="00F149D8"/>
    <w:rsid w:val="00F167F6"/>
    <w:rsid w:val="00F16B7C"/>
    <w:rsid w:val="00F174CA"/>
    <w:rsid w:val="00F21694"/>
    <w:rsid w:val="00F21B4E"/>
    <w:rsid w:val="00F22444"/>
    <w:rsid w:val="00F23E0A"/>
    <w:rsid w:val="00F244D8"/>
    <w:rsid w:val="00F24A9F"/>
    <w:rsid w:val="00F25FDB"/>
    <w:rsid w:val="00F269B9"/>
    <w:rsid w:val="00F300F1"/>
    <w:rsid w:val="00F30C48"/>
    <w:rsid w:val="00F32457"/>
    <w:rsid w:val="00F352DD"/>
    <w:rsid w:val="00F40D66"/>
    <w:rsid w:val="00F42BCC"/>
    <w:rsid w:val="00F42E9A"/>
    <w:rsid w:val="00F436F1"/>
    <w:rsid w:val="00F44365"/>
    <w:rsid w:val="00F470DB"/>
    <w:rsid w:val="00F47CE2"/>
    <w:rsid w:val="00F51A76"/>
    <w:rsid w:val="00F52CAB"/>
    <w:rsid w:val="00F5300C"/>
    <w:rsid w:val="00F5536E"/>
    <w:rsid w:val="00F55555"/>
    <w:rsid w:val="00F55B00"/>
    <w:rsid w:val="00F62926"/>
    <w:rsid w:val="00F6318B"/>
    <w:rsid w:val="00F65896"/>
    <w:rsid w:val="00F66244"/>
    <w:rsid w:val="00F662BB"/>
    <w:rsid w:val="00F71B73"/>
    <w:rsid w:val="00F72ACD"/>
    <w:rsid w:val="00F748DD"/>
    <w:rsid w:val="00F75237"/>
    <w:rsid w:val="00F7609F"/>
    <w:rsid w:val="00F8181D"/>
    <w:rsid w:val="00F831DC"/>
    <w:rsid w:val="00F8412E"/>
    <w:rsid w:val="00F847E6"/>
    <w:rsid w:val="00F849C8"/>
    <w:rsid w:val="00F86B6A"/>
    <w:rsid w:val="00F9008C"/>
    <w:rsid w:val="00F90EE6"/>
    <w:rsid w:val="00F919FD"/>
    <w:rsid w:val="00F92884"/>
    <w:rsid w:val="00F92B3C"/>
    <w:rsid w:val="00F92C66"/>
    <w:rsid w:val="00F9353B"/>
    <w:rsid w:val="00F938A3"/>
    <w:rsid w:val="00F944F1"/>
    <w:rsid w:val="00F94644"/>
    <w:rsid w:val="00F94988"/>
    <w:rsid w:val="00F95E4C"/>
    <w:rsid w:val="00F96818"/>
    <w:rsid w:val="00F96B61"/>
    <w:rsid w:val="00FA0E45"/>
    <w:rsid w:val="00FA133D"/>
    <w:rsid w:val="00FA4EB0"/>
    <w:rsid w:val="00FA757A"/>
    <w:rsid w:val="00FA7EB4"/>
    <w:rsid w:val="00FB081E"/>
    <w:rsid w:val="00FB153E"/>
    <w:rsid w:val="00FB1866"/>
    <w:rsid w:val="00FB1913"/>
    <w:rsid w:val="00FC0F33"/>
    <w:rsid w:val="00FC17D1"/>
    <w:rsid w:val="00FC29F1"/>
    <w:rsid w:val="00FC2B0E"/>
    <w:rsid w:val="00FC2FCA"/>
    <w:rsid w:val="00FC36FE"/>
    <w:rsid w:val="00FC604A"/>
    <w:rsid w:val="00FD1B2B"/>
    <w:rsid w:val="00FD2CB3"/>
    <w:rsid w:val="00FD57F3"/>
    <w:rsid w:val="00FD76E1"/>
    <w:rsid w:val="00FE081E"/>
    <w:rsid w:val="00FE083A"/>
    <w:rsid w:val="00FE2653"/>
    <w:rsid w:val="00FE4AF2"/>
    <w:rsid w:val="00FE4DF0"/>
    <w:rsid w:val="00FE598F"/>
    <w:rsid w:val="00FE6675"/>
    <w:rsid w:val="00FE6F9C"/>
    <w:rsid w:val="00FE7211"/>
    <w:rsid w:val="00FF09E6"/>
    <w:rsid w:val="00FF1FAD"/>
    <w:rsid w:val="00FF29EC"/>
    <w:rsid w:val="00FF2EDA"/>
    <w:rsid w:val="00FF4FD2"/>
    <w:rsid w:val="00FF5BFD"/>
    <w:rsid w:val="00FF62DD"/>
    <w:rsid w:val="00FF7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B4973"/>
  <w15:chartTrackingRefBased/>
  <w15:docId w15:val="{AE8F9B1E-315B-44DF-8DDA-4D066BF8A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C87"/>
    <w:rPr>
      <w:rFonts w:ascii="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96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22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2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62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622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622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622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622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Level1">
    <w:name w:val="List Level 1"/>
    <w:basedOn w:val="Normal"/>
    <w:next w:val="Normal"/>
    <w:link w:val="ListLevel1Char"/>
    <w:qFormat/>
    <w:rsid w:val="00F92C66"/>
    <w:pPr>
      <w:outlineLvl w:val="3"/>
    </w:pPr>
    <w:rPr>
      <w:kern w:val="2"/>
      <w:sz w:val="22"/>
      <w:szCs w:val="22"/>
      <w14:ligatures w14:val="standardContextual"/>
    </w:rPr>
  </w:style>
  <w:style w:type="character" w:customStyle="1" w:styleId="ListLevel1Char">
    <w:name w:val="List Level 1 Char"/>
    <w:basedOn w:val="DefaultParagraphFont"/>
    <w:link w:val="ListLevel1"/>
    <w:rsid w:val="00F92C66"/>
    <w:rPr>
      <w:rFonts w:ascii="Times New Roman" w:hAnsi="Times New Roman" w:cs="Times New Roman"/>
    </w:rPr>
  </w:style>
  <w:style w:type="character" w:customStyle="1" w:styleId="Heading1Char">
    <w:name w:val="Heading 1 Char"/>
    <w:basedOn w:val="DefaultParagraphFont"/>
    <w:link w:val="Heading1"/>
    <w:uiPriority w:val="9"/>
    <w:rsid w:val="0099622C"/>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99622C"/>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99622C"/>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99622C"/>
    <w:rPr>
      <w:rFonts w:eastAsiaTheme="majorEastAsia" w:cstheme="majorBidi"/>
      <w:i/>
      <w:iCs/>
      <w:color w:val="0F4761" w:themeColor="accent1" w:themeShade="BF"/>
      <w:kern w:val="0"/>
      <w:sz w:val="24"/>
      <w:szCs w:val="24"/>
      <w14:ligatures w14:val="none"/>
    </w:rPr>
  </w:style>
  <w:style w:type="character" w:customStyle="1" w:styleId="Heading5Char">
    <w:name w:val="Heading 5 Char"/>
    <w:basedOn w:val="DefaultParagraphFont"/>
    <w:link w:val="Heading5"/>
    <w:uiPriority w:val="9"/>
    <w:semiHidden/>
    <w:rsid w:val="0099622C"/>
    <w:rPr>
      <w:rFonts w:eastAsiaTheme="majorEastAsia" w:cstheme="majorBidi"/>
      <w:color w:val="0F4761" w:themeColor="accent1" w:themeShade="BF"/>
      <w:kern w:val="0"/>
      <w:sz w:val="24"/>
      <w:szCs w:val="24"/>
      <w14:ligatures w14:val="none"/>
    </w:rPr>
  </w:style>
  <w:style w:type="character" w:customStyle="1" w:styleId="Heading6Char">
    <w:name w:val="Heading 6 Char"/>
    <w:basedOn w:val="DefaultParagraphFont"/>
    <w:link w:val="Heading6"/>
    <w:uiPriority w:val="9"/>
    <w:semiHidden/>
    <w:rsid w:val="0099622C"/>
    <w:rPr>
      <w:rFonts w:eastAsiaTheme="majorEastAsia" w:cstheme="majorBidi"/>
      <w:i/>
      <w:iCs/>
      <w:color w:val="595959" w:themeColor="text1" w:themeTint="A6"/>
      <w:kern w:val="0"/>
      <w:sz w:val="24"/>
      <w:szCs w:val="24"/>
      <w14:ligatures w14:val="none"/>
    </w:rPr>
  </w:style>
  <w:style w:type="character" w:customStyle="1" w:styleId="Heading7Char">
    <w:name w:val="Heading 7 Char"/>
    <w:basedOn w:val="DefaultParagraphFont"/>
    <w:link w:val="Heading7"/>
    <w:uiPriority w:val="9"/>
    <w:semiHidden/>
    <w:rsid w:val="0099622C"/>
    <w:rPr>
      <w:rFonts w:eastAsiaTheme="majorEastAsia" w:cstheme="majorBidi"/>
      <w:color w:val="595959" w:themeColor="text1" w:themeTint="A6"/>
      <w:kern w:val="0"/>
      <w:sz w:val="24"/>
      <w:szCs w:val="24"/>
      <w14:ligatures w14:val="none"/>
    </w:rPr>
  </w:style>
  <w:style w:type="character" w:customStyle="1" w:styleId="Heading8Char">
    <w:name w:val="Heading 8 Char"/>
    <w:basedOn w:val="DefaultParagraphFont"/>
    <w:link w:val="Heading8"/>
    <w:uiPriority w:val="9"/>
    <w:semiHidden/>
    <w:rsid w:val="0099622C"/>
    <w:rPr>
      <w:rFonts w:eastAsiaTheme="majorEastAsia" w:cstheme="majorBidi"/>
      <w:i/>
      <w:iCs/>
      <w:color w:val="272727" w:themeColor="text1" w:themeTint="D8"/>
      <w:kern w:val="0"/>
      <w:sz w:val="24"/>
      <w:szCs w:val="24"/>
      <w14:ligatures w14:val="none"/>
    </w:rPr>
  </w:style>
  <w:style w:type="character" w:customStyle="1" w:styleId="Heading9Char">
    <w:name w:val="Heading 9 Char"/>
    <w:basedOn w:val="DefaultParagraphFont"/>
    <w:link w:val="Heading9"/>
    <w:uiPriority w:val="9"/>
    <w:semiHidden/>
    <w:rsid w:val="0099622C"/>
    <w:rPr>
      <w:rFonts w:eastAsiaTheme="majorEastAsia" w:cstheme="majorBidi"/>
      <w:color w:val="272727" w:themeColor="text1" w:themeTint="D8"/>
      <w:kern w:val="0"/>
      <w:sz w:val="24"/>
      <w:szCs w:val="24"/>
      <w14:ligatures w14:val="none"/>
    </w:rPr>
  </w:style>
  <w:style w:type="paragraph" w:styleId="Title">
    <w:name w:val="Title"/>
    <w:basedOn w:val="Normal"/>
    <w:next w:val="Normal"/>
    <w:link w:val="TitleChar"/>
    <w:uiPriority w:val="10"/>
    <w:qFormat/>
    <w:rsid w:val="00996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22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99622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22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9962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622C"/>
    <w:rPr>
      <w:rFonts w:ascii="Times New Roman" w:hAnsi="Times New Roman" w:cs="Times New Roman"/>
      <w:i/>
      <w:iCs/>
      <w:color w:val="404040" w:themeColor="text1" w:themeTint="BF"/>
      <w:kern w:val="0"/>
      <w:sz w:val="24"/>
      <w:szCs w:val="24"/>
      <w14:ligatures w14:val="none"/>
    </w:rPr>
  </w:style>
  <w:style w:type="paragraph" w:styleId="ListParagraph">
    <w:name w:val="List Paragraph"/>
    <w:basedOn w:val="Normal"/>
    <w:uiPriority w:val="34"/>
    <w:qFormat/>
    <w:rsid w:val="0099622C"/>
    <w:pPr>
      <w:ind w:left="720"/>
      <w:contextualSpacing/>
    </w:pPr>
  </w:style>
  <w:style w:type="character" w:styleId="IntenseEmphasis">
    <w:name w:val="Intense Emphasis"/>
    <w:basedOn w:val="DefaultParagraphFont"/>
    <w:uiPriority w:val="21"/>
    <w:qFormat/>
    <w:rsid w:val="0099622C"/>
    <w:rPr>
      <w:i/>
      <w:iCs/>
      <w:color w:val="0F4761" w:themeColor="accent1" w:themeShade="BF"/>
    </w:rPr>
  </w:style>
  <w:style w:type="paragraph" w:styleId="IntenseQuote">
    <w:name w:val="Intense Quote"/>
    <w:basedOn w:val="Normal"/>
    <w:next w:val="Normal"/>
    <w:link w:val="IntenseQuoteChar"/>
    <w:uiPriority w:val="30"/>
    <w:qFormat/>
    <w:rsid w:val="00996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22C"/>
    <w:rPr>
      <w:rFonts w:ascii="Times New Roman" w:hAnsi="Times New Roman" w:cs="Times New Roman"/>
      <w:i/>
      <w:iCs/>
      <w:color w:val="0F4761" w:themeColor="accent1" w:themeShade="BF"/>
      <w:kern w:val="0"/>
      <w:sz w:val="24"/>
      <w:szCs w:val="24"/>
      <w14:ligatures w14:val="none"/>
    </w:rPr>
  </w:style>
  <w:style w:type="character" w:styleId="IntenseReference">
    <w:name w:val="Intense Reference"/>
    <w:basedOn w:val="DefaultParagraphFont"/>
    <w:uiPriority w:val="32"/>
    <w:qFormat/>
    <w:rsid w:val="0099622C"/>
    <w:rPr>
      <w:b/>
      <w:bCs/>
      <w:smallCaps/>
      <w:color w:val="0F4761" w:themeColor="accent1" w:themeShade="BF"/>
      <w:spacing w:val="5"/>
    </w:rPr>
  </w:style>
  <w:style w:type="character" w:styleId="PlaceholderText">
    <w:name w:val="Placeholder Text"/>
    <w:basedOn w:val="DefaultParagraphFont"/>
    <w:uiPriority w:val="99"/>
    <w:semiHidden/>
    <w:rsid w:val="00E267A7"/>
    <w:rPr>
      <w:color w:val="666666"/>
    </w:rPr>
  </w:style>
  <w:style w:type="character" w:styleId="Hyperlink">
    <w:name w:val="Hyperlink"/>
    <w:basedOn w:val="DefaultParagraphFont"/>
    <w:uiPriority w:val="99"/>
    <w:unhideWhenUsed/>
    <w:rsid w:val="00F847E6"/>
    <w:rPr>
      <w:color w:val="467886" w:themeColor="hyperlink"/>
      <w:u w:val="single"/>
    </w:rPr>
  </w:style>
  <w:style w:type="character" w:styleId="FollowedHyperlink">
    <w:name w:val="FollowedHyperlink"/>
    <w:basedOn w:val="DefaultParagraphFont"/>
    <w:uiPriority w:val="99"/>
    <w:semiHidden/>
    <w:unhideWhenUsed/>
    <w:rsid w:val="00346A4F"/>
    <w:rPr>
      <w:color w:val="96607D" w:themeColor="followedHyperlink"/>
      <w:u w:val="single"/>
    </w:rPr>
  </w:style>
  <w:style w:type="character" w:styleId="UnresolvedMention">
    <w:name w:val="Unresolved Mention"/>
    <w:basedOn w:val="DefaultParagraphFont"/>
    <w:uiPriority w:val="99"/>
    <w:semiHidden/>
    <w:unhideWhenUsed/>
    <w:rsid w:val="001F66FB"/>
    <w:rPr>
      <w:color w:val="605E5C"/>
      <w:shd w:val="clear" w:color="auto" w:fill="E1DFDD"/>
    </w:rPr>
  </w:style>
  <w:style w:type="paragraph" w:styleId="NormalWeb">
    <w:name w:val="Normal (Web)"/>
    <w:basedOn w:val="Normal"/>
    <w:uiPriority w:val="99"/>
    <w:semiHidden/>
    <w:unhideWhenUsed/>
    <w:rsid w:val="00AB0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81562">
      <w:bodyDiv w:val="1"/>
      <w:marLeft w:val="0"/>
      <w:marRight w:val="0"/>
      <w:marTop w:val="0"/>
      <w:marBottom w:val="0"/>
      <w:divBdr>
        <w:top w:val="none" w:sz="0" w:space="0" w:color="auto"/>
        <w:left w:val="none" w:sz="0" w:space="0" w:color="auto"/>
        <w:bottom w:val="none" w:sz="0" w:space="0" w:color="auto"/>
        <w:right w:val="none" w:sz="0" w:space="0" w:color="auto"/>
      </w:divBdr>
    </w:div>
    <w:div w:id="328605513">
      <w:bodyDiv w:val="1"/>
      <w:marLeft w:val="0"/>
      <w:marRight w:val="0"/>
      <w:marTop w:val="0"/>
      <w:marBottom w:val="0"/>
      <w:divBdr>
        <w:top w:val="none" w:sz="0" w:space="0" w:color="auto"/>
        <w:left w:val="none" w:sz="0" w:space="0" w:color="auto"/>
        <w:bottom w:val="none" w:sz="0" w:space="0" w:color="auto"/>
        <w:right w:val="none" w:sz="0" w:space="0" w:color="auto"/>
      </w:divBdr>
      <w:divsChild>
        <w:div w:id="668096817">
          <w:marLeft w:val="0"/>
          <w:marRight w:val="0"/>
          <w:marTop w:val="0"/>
          <w:marBottom w:val="0"/>
          <w:divBdr>
            <w:top w:val="none" w:sz="0" w:space="0" w:color="auto"/>
            <w:left w:val="none" w:sz="0" w:space="0" w:color="auto"/>
            <w:bottom w:val="none" w:sz="0" w:space="0" w:color="auto"/>
            <w:right w:val="none" w:sz="0" w:space="0" w:color="auto"/>
          </w:divBdr>
        </w:div>
        <w:div w:id="1426728935">
          <w:marLeft w:val="0"/>
          <w:marRight w:val="0"/>
          <w:marTop w:val="0"/>
          <w:marBottom w:val="0"/>
          <w:divBdr>
            <w:top w:val="none" w:sz="0" w:space="0" w:color="auto"/>
            <w:left w:val="none" w:sz="0" w:space="0" w:color="auto"/>
            <w:bottom w:val="none" w:sz="0" w:space="0" w:color="auto"/>
            <w:right w:val="none" w:sz="0" w:space="0" w:color="auto"/>
          </w:divBdr>
        </w:div>
        <w:div w:id="1299603214">
          <w:marLeft w:val="0"/>
          <w:marRight w:val="0"/>
          <w:marTop w:val="0"/>
          <w:marBottom w:val="0"/>
          <w:divBdr>
            <w:top w:val="none" w:sz="0" w:space="0" w:color="auto"/>
            <w:left w:val="none" w:sz="0" w:space="0" w:color="auto"/>
            <w:bottom w:val="none" w:sz="0" w:space="0" w:color="auto"/>
            <w:right w:val="none" w:sz="0" w:space="0" w:color="auto"/>
          </w:divBdr>
        </w:div>
        <w:div w:id="945582033">
          <w:marLeft w:val="0"/>
          <w:marRight w:val="0"/>
          <w:marTop w:val="0"/>
          <w:marBottom w:val="0"/>
          <w:divBdr>
            <w:top w:val="none" w:sz="0" w:space="0" w:color="auto"/>
            <w:left w:val="none" w:sz="0" w:space="0" w:color="auto"/>
            <w:bottom w:val="none" w:sz="0" w:space="0" w:color="auto"/>
            <w:right w:val="none" w:sz="0" w:space="0" w:color="auto"/>
          </w:divBdr>
        </w:div>
        <w:div w:id="1276869337">
          <w:marLeft w:val="0"/>
          <w:marRight w:val="0"/>
          <w:marTop w:val="0"/>
          <w:marBottom w:val="0"/>
          <w:divBdr>
            <w:top w:val="none" w:sz="0" w:space="0" w:color="auto"/>
            <w:left w:val="none" w:sz="0" w:space="0" w:color="auto"/>
            <w:bottom w:val="none" w:sz="0" w:space="0" w:color="auto"/>
            <w:right w:val="none" w:sz="0" w:space="0" w:color="auto"/>
          </w:divBdr>
        </w:div>
      </w:divsChild>
    </w:div>
    <w:div w:id="688222633">
      <w:bodyDiv w:val="1"/>
      <w:marLeft w:val="0"/>
      <w:marRight w:val="0"/>
      <w:marTop w:val="0"/>
      <w:marBottom w:val="0"/>
      <w:divBdr>
        <w:top w:val="none" w:sz="0" w:space="0" w:color="auto"/>
        <w:left w:val="none" w:sz="0" w:space="0" w:color="auto"/>
        <w:bottom w:val="none" w:sz="0" w:space="0" w:color="auto"/>
        <w:right w:val="none" w:sz="0" w:space="0" w:color="auto"/>
      </w:divBdr>
    </w:div>
    <w:div w:id="722489963">
      <w:bodyDiv w:val="1"/>
      <w:marLeft w:val="0"/>
      <w:marRight w:val="0"/>
      <w:marTop w:val="0"/>
      <w:marBottom w:val="0"/>
      <w:divBdr>
        <w:top w:val="none" w:sz="0" w:space="0" w:color="auto"/>
        <w:left w:val="none" w:sz="0" w:space="0" w:color="auto"/>
        <w:bottom w:val="none" w:sz="0" w:space="0" w:color="auto"/>
        <w:right w:val="none" w:sz="0" w:space="0" w:color="auto"/>
      </w:divBdr>
    </w:div>
    <w:div w:id="948050502">
      <w:bodyDiv w:val="1"/>
      <w:marLeft w:val="0"/>
      <w:marRight w:val="0"/>
      <w:marTop w:val="0"/>
      <w:marBottom w:val="0"/>
      <w:divBdr>
        <w:top w:val="none" w:sz="0" w:space="0" w:color="auto"/>
        <w:left w:val="none" w:sz="0" w:space="0" w:color="auto"/>
        <w:bottom w:val="none" w:sz="0" w:space="0" w:color="auto"/>
        <w:right w:val="none" w:sz="0" w:space="0" w:color="auto"/>
      </w:divBdr>
    </w:div>
    <w:div w:id="963072865">
      <w:bodyDiv w:val="1"/>
      <w:marLeft w:val="0"/>
      <w:marRight w:val="0"/>
      <w:marTop w:val="0"/>
      <w:marBottom w:val="0"/>
      <w:divBdr>
        <w:top w:val="none" w:sz="0" w:space="0" w:color="auto"/>
        <w:left w:val="none" w:sz="0" w:space="0" w:color="auto"/>
        <w:bottom w:val="none" w:sz="0" w:space="0" w:color="auto"/>
        <w:right w:val="none" w:sz="0" w:space="0" w:color="auto"/>
      </w:divBdr>
    </w:div>
    <w:div w:id="1160346547">
      <w:bodyDiv w:val="1"/>
      <w:marLeft w:val="0"/>
      <w:marRight w:val="0"/>
      <w:marTop w:val="0"/>
      <w:marBottom w:val="0"/>
      <w:divBdr>
        <w:top w:val="none" w:sz="0" w:space="0" w:color="auto"/>
        <w:left w:val="none" w:sz="0" w:space="0" w:color="auto"/>
        <w:bottom w:val="none" w:sz="0" w:space="0" w:color="auto"/>
        <w:right w:val="none" w:sz="0" w:space="0" w:color="auto"/>
      </w:divBdr>
      <w:divsChild>
        <w:div w:id="1604460388">
          <w:marLeft w:val="-720"/>
          <w:marRight w:val="0"/>
          <w:marTop w:val="0"/>
          <w:marBottom w:val="0"/>
          <w:divBdr>
            <w:top w:val="none" w:sz="0" w:space="0" w:color="auto"/>
            <w:left w:val="none" w:sz="0" w:space="0" w:color="auto"/>
            <w:bottom w:val="none" w:sz="0" w:space="0" w:color="auto"/>
            <w:right w:val="none" w:sz="0" w:space="0" w:color="auto"/>
          </w:divBdr>
          <w:divsChild>
            <w:div w:id="569924653">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1284847557">
      <w:bodyDiv w:val="1"/>
      <w:marLeft w:val="0"/>
      <w:marRight w:val="0"/>
      <w:marTop w:val="0"/>
      <w:marBottom w:val="0"/>
      <w:divBdr>
        <w:top w:val="none" w:sz="0" w:space="0" w:color="auto"/>
        <w:left w:val="none" w:sz="0" w:space="0" w:color="auto"/>
        <w:bottom w:val="none" w:sz="0" w:space="0" w:color="auto"/>
        <w:right w:val="none" w:sz="0" w:space="0" w:color="auto"/>
      </w:divBdr>
    </w:div>
    <w:div w:id="1409115681">
      <w:bodyDiv w:val="1"/>
      <w:marLeft w:val="0"/>
      <w:marRight w:val="0"/>
      <w:marTop w:val="0"/>
      <w:marBottom w:val="0"/>
      <w:divBdr>
        <w:top w:val="none" w:sz="0" w:space="0" w:color="auto"/>
        <w:left w:val="none" w:sz="0" w:space="0" w:color="auto"/>
        <w:bottom w:val="none" w:sz="0" w:space="0" w:color="auto"/>
        <w:right w:val="none" w:sz="0" w:space="0" w:color="auto"/>
      </w:divBdr>
      <w:divsChild>
        <w:div w:id="1353264093">
          <w:marLeft w:val="0"/>
          <w:marRight w:val="0"/>
          <w:marTop w:val="0"/>
          <w:marBottom w:val="0"/>
          <w:divBdr>
            <w:top w:val="none" w:sz="0" w:space="0" w:color="auto"/>
            <w:left w:val="none" w:sz="0" w:space="0" w:color="auto"/>
            <w:bottom w:val="none" w:sz="0" w:space="0" w:color="auto"/>
            <w:right w:val="none" w:sz="0" w:space="0" w:color="auto"/>
          </w:divBdr>
        </w:div>
        <w:div w:id="1540627572">
          <w:marLeft w:val="0"/>
          <w:marRight w:val="0"/>
          <w:marTop w:val="0"/>
          <w:marBottom w:val="0"/>
          <w:divBdr>
            <w:top w:val="none" w:sz="0" w:space="0" w:color="auto"/>
            <w:left w:val="none" w:sz="0" w:space="0" w:color="auto"/>
            <w:bottom w:val="none" w:sz="0" w:space="0" w:color="auto"/>
            <w:right w:val="none" w:sz="0" w:space="0" w:color="auto"/>
          </w:divBdr>
        </w:div>
        <w:div w:id="389307413">
          <w:marLeft w:val="0"/>
          <w:marRight w:val="0"/>
          <w:marTop w:val="0"/>
          <w:marBottom w:val="0"/>
          <w:divBdr>
            <w:top w:val="none" w:sz="0" w:space="0" w:color="auto"/>
            <w:left w:val="none" w:sz="0" w:space="0" w:color="auto"/>
            <w:bottom w:val="none" w:sz="0" w:space="0" w:color="auto"/>
            <w:right w:val="none" w:sz="0" w:space="0" w:color="auto"/>
          </w:divBdr>
        </w:div>
        <w:div w:id="974916617">
          <w:marLeft w:val="0"/>
          <w:marRight w:val="0"/>
          <w:marTop w:val="0"/>
          <w:marBottom w:val="0"/>
          <w:divBdr>
            <w:top w:val="none" w:sz="0" w:space="0" w:color="auto"/>
            <w:left w:val="none" w:sz="0" w:space="0" w:color="auto"/>
            <w:bottom w:val="none" w:sz="0" w:space="0" w:color="auto"/>
            <w:right w:val="none" w:sz="0" w:space="0" w:color="auto"/>
          </w:divBdr>
        </w:div>
        <w:div w:id="784346871">
          <w:marLeft w:val="0"/>
          <w:marRight w:val="0"/>
          <w:marTop w:val="0"/>
          <w:marBottom w:val="0"/>
          <w:divBdr>
            <w:top w:val="none" w:sz="0" w:space="0" w:color="auto"/>
            <w:left w:val="none" w:sz="0" w:space="0" w:color="auto"/>
            <w:bottom w:val="none" w:sz="0" w:space="0" w:color="auto"/>
            <w:right w:val="none" w:sz="0" w:space="0" w:color="auto"/>
          </w:divBdr>
        </w:div>
      </w:divsChild>
    </w:div>
    <w:div w:id="1454664840">
      <w:bodyDiv w:val="1"/>
      <w:marLeft w:val="0"/>
      <w:marRight w:val="0"/>
      <w:marTop w:val="0"/>
      <w:marBottom w:val="0"/>
      <w:divBdr>
        <w:top w:val="none" w:sz="0" w:space="0" w:color="auto"/>
        <w:left w:val="none" w:sz="0" w:space="0" w:color="auto"/>
        <w:bottom w:val="none" w:sz="0" w:space="0" w:color="auto"/>
        <w:right w:val="none" w:sz="0" w:space="0" w:color="auto"/>
      </w:divBdr>
      <w:divsChild>
        <w:div w:id="1403288373">
          <w:marLeft w:val="-720"/>
          <w:marRight w:val="0"/>
          <w:marTop w:val="0"/>
          <w:marBottom w:val="0"/>
          <w:divBdr>
            <w:top w:val="none" w:sz="0" w:space="0" w:color="auto"/>
            <w:left w:val="none" w:sz="0" w:space="0" w:color="auto"/>
            <w:bottom w:val="none" w:sz="0" w:space="0" w:color="auto"/>
            <w:right w:val="none" w:sz="0" w:space="0" w:color="auto"/>
          </w:divBdr>
          <w:divsChild>
            <w:div w:id="972174552">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1542202922">
      <w:bodyDiv w:val="1"/>
      <w:marLeft w:val="0"/>
      <w:marRight w:val="0"/>
      <w:marTop w:val="0"/>
      <w:marBottom w:val="0"/>
      <w:divBdr>
        <w:top w:val="none" w:sz="0" w:space="0" w:color="auto"/>
        <w:left w:val="none" w:sz="0" w:space="0" w:color="auto"/>
        <w:bottom w:val="none" w:sz="0" w:space="0" w:color="auto"/>
        <w:right w:val="none" w:sz="0" w:space="0" w:color="auto"/>
      </w:divBdr>
    </w:div>
    <w:div w:id="167923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1205-013-0286-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307/143141" TargetMode="External"/><Relationship Id="rId11" Type="http://schemas.openxmlformats.org/officeDocument/2006/relationships/hyperlink" Target="https://doi.org/10.1111/j.1475-4991.2011.00485.x" TargetMode="External"/><Relationship Id="rId5" Type="http://schemas.openxmlformats.org/officeDocument/2006/relationships/image" Target="media/image1.png"/><Relationship Id="rId10" Type="http://schemas.openxmlformats.org/officeDocument/2006/relationships/hyperlink" Target="https://doi.org/10.1007/s10644-015-9169-3" TargetMode="External"/><Relationship Id="rId4" Type="http://schemas.openxmlformats.org/officeDocument/2006/relationships/webSettings" Target="webSettings.xml"/><Relationship Id="rId9" Type="http://schemas.openxmlformats.org/officeDocument/2006/relationships/hyperlink" Target="https://docs.iza.org/dp677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14752</TotalTime>
  <Pages>24</Pages>
  <Words>6221</Words>
  <Characters>35460</Characters>
  <Application>Microsoft Office Word</Application>
  <DocSecurity>0</DocSecurity>
  <Lines>295</Lines>
  <Paragraphs>83</Paragraphs>
  <ScaleCrop>false</ScaleCrop>
  <Company/>
  <LinksUpToDate>false</LinksUpToDate>
  <CharactersWithSpaces>41598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Roy</dc:creator>
  <cp:keywords/>
  <dc:description/>
  <cp:lastModifiedBy>Rishav Roy</cp:lastModifiedBy>
  <cp:revision>1558</cp:revision>
  <dcterms:created xsi:type="dcterms:W3CDTF">2024-03-29T17:30:00Z</dcterms:created>
  <dcterms:modified xsi:type="dcterms:W3CDTF">2025-05-07T18:05:00Z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id="VJBUXA8F"/&gt;&lt;style id="" hasBibliography="0" bibliographyStyleHasBeenSet="0"/&gt;&lt;prefs/&gt;&lt;/data&gt;</vt:lpwstr>
  </property>
</Properties>
</file>