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D30288" w14:textId="69DFFDF8" w:rsidR="007E6A74" w:rsidRPr="007E6A74" w:rsidRDefault="00D04C2C" w:rsidP="007E6A74">
      <w:pPr>
        <w:rPr>
          <w:b/>
          <w:bCs/>
        </w:rPr>
      </w:pPr>
      <w:r>
        <w:rPr>
          <w:b/>
          <w:bCs/>
          <w:noProof/>
        </w:rPr>
        <w:t xml:space="preserve"> </w:t>
      </w:r>
      <w:r w:rsidR="007E6A74" w:rsidRPr="007E6A74">
        <w:rPr>
          <w:b/>
          <w:bCs/>
        </w:rPr>
        <w:t>Interactive Computational Framework for Visualizing Quantum Decoherence Near Black Holes</w:t>
      </w:r>
    </w:p>
    <w:p w14:paraId="2214C658" w14:textId="59349E9F" w:rsidR="007E6A74" w:rsidRPr="007E6A74" w:rsidRDefault="007E6A74" w:rsidP="007E6A74">
      <w:r w:rsidRPr="007E6A74">
        <w:rPr>
          <w:b/>
          <w:bCs/>
        </w:rPr>
        <w:t>Author:</w:t>
      </w:r>
      <w:r w:rsidRPr="007E6A74">
        <w:t xml:space="preserve"> Rishav </w:t>
      </w:r>
      <w:r w:rsidR="002E278A">
        <w:t xml:space="preserve">Anand </w:t>
      </w:r>
      <w:proofErr w:type="spellStart"/>
      <w:r w:rsidR="002E278A">
        <w:t>kumar</w:t>
      </w:r>
      <w:proofErr w:type="spellEnd"/>
      <w:r w:rsidR="002E278A">
        <w:t xml:space="preserve"> </w:t>
      </w:r>
      <w:r w:rsidRPr="007E6A74">
        <w:t>Jha</w:t>
      </w:r>
      <w:r w:rsidRPr="007E6A74">
        <w:br/>
      </w:r>
      <w:r w:rsidRPr="007E6A74">
        <w:rPr>
          <w:b/>
          <w:bCs/>
        </w:rPr>
        <w:t>Institution:</w:t>
      </w:r>
      <w:r w:rsidRPr="007E6A74">
        <w:t xml:space="preserve"> </w:t>
      </w:r>
      <w:r w:rsidR="005A4D43" w:rsidRPr="005A4D43">
        <w:rPr>
          <w:sz w:val="24"/>
          <w:szCs w:val="24"/>
        </w:rPr>
        <w:t xml:space="preserve">SHRI LR TIWARI COLLEGE OF </w:t>
      </w:r>
      <w:r w:rsidR="00756E7E" w:rsidRPr="005A4D43">
        <w:rPr>
          <w:sz w:val="24"/>
          <w:szCs w:val="24"/>
        </w:rPr>
        <w:t>SCIENCE, COMMERCE</w:t>
      </w:r>
      <w:r w:rsidR="005A4D43" w:rsidRPr="005A4D43">
        <w:rPr>
          <w:sz w:val="24"/>
          <w:szCs w:val="24"/>
        </w:rPr>
        <w:t xml:space="preserve"> AND ARTS</w:t>
      </w:r>
      <w:r w:rsidRPr="007E6A74">
        <w:br/>
      </w:r>
      <w:r w:rsidRPr="007E6A74">
        <w:rPr>
          <w:b/>
          <w:bCs/>
        </w:rPr>
        <w:t>Date:</w:t>
      </w:r>
      <w:r w:rsidRPr="007E6A74">
        <w:t xml:space="preserve"> October 2025</w:t>
      </w:r>
      <w:r w:rsidRPr="007E6A74">
        <w:br/>
      </w:r>
      <w:r w:rsidRPr="007E6A74">
        <w:rPr>
          <w:b/>
          <w:bCs/>
        </w:rPr>
        <w:t>Category:</w:t>
      </w:r>
      <w:r w:rsidRPr="007E6A74">
        <w:t xml:space="preserve"> Computational Physics - Educational Technology</w:t>
      </w:r>
    </w:p>
    <w:p w14:paraId="1209D485" w14:textId="77777777" w:rsidR="007E6A74" w:rsidRPr="007E6A74" w:rsidRDefault="002E278A" w:rsidP="007E6A74">
      <w:r>
        <w:pict w14:anchorId="1FDDFFB6">
          <v:rect id="_x0000_i1025" style="width:0;height:1.5pt" o:hralign="center" o:hrstd="t" o:hr="t" fillcolor="#a0a0a0" stroked="f"/>
        </w:pict>
      </w:r>
    </w:p>
    <w:p w14:paraId="1E2AAEC9" w14:textId="77777777" w:rsidR="007E6A74" w:rsidRPr="007E6A74" w:rsidRDefault="007E6A74" w:rsidP="007E6A74">
      <w:pPr>
        <w:rPr>
          <w:b/>
          <w:bCs/>
        </w:rPr>
      </w:pPr>
      <w:r w:rsidRPr="007E6A74">
        <w:rPr>
          <w:b/>
          <w:bCs/>
        </w:rPr>
        <w:t>Abstract</w:t>
      </w:r>
    </w:p>
    <w:p w14:paraId="66801EE6" w14:textId="77777777" w:rsidR="007E6A74" w:rsidRPr="007E6A74" w:rsidRDefault="007E6A74" w:rsidP="007E6A74">
      <w:r w:rsidRPr="007E6A74">
        <w:t>This project develops an interactive web-based framework to visualize quantum decoherence mechanisms in extreme gravitational environments near black holes. Using phenomenological models grounded in established theoretical physics (Hawking radiation, gravitational redshift, tidal forces), I created a real-time simulation that demonstrates how quantum coherence degrades as a function of distance and black hole mass. The framework employs dimensional analysis and scaling relationships consistent with quantum field theory in curved spacetime to provide physically reasonable approximations. While these models are not experimentally validated, they serve as an educational tool for understanding the black hole information paradox and make graduate-level concepts accessible to high school and undergraduate students. The simulation includes interactive parameter controls, real-time visualization of particle decoherence, and comparative analysis across different theoretical frameworks.</w:t>
      </w:r>
    </w:p>
    <w:p w14:paraId="5C2E3B24" w14:textId="77777777" w:rsidR="007E6A74" w:rsidRPr="007E6A74" w:rsidRDefault="007E6A74" w:rsidP="007E6A74">
      <w:r w:rsidRPr="007E6A74">
        <w:rPr>
          <w:b/>
          <w:bCs/>
        </w:rPr>
        <w:t>Keywords:</w:t>
      </w:r>
      <w:r w:rsidRPr="007E6A74">
        <w:t xml:space="preserve"> quantum decoherence, black holes, computational physics, educational simulation, information paradox, interactive visualization</w:t>
      </w:r>
    </w:p>
    <w:p w14:paraId="749FA8E5" w14:textId="77777777" w:rsidR="007E6A74" w:rsidRPr="007E6A74" w:rsidRDefault="002E278A" w:rsidP="007E6A74">
      <w:r>
        <w:pict w14:anchorId="22A7A9A2">
          <v:rect id="_x0000_i1026" style="width:0;height:1.5pt" o:hralign="center" o:hrstd="t" o:hr="t" fillcolor="#a0a0a0" stroked="f"/>
        </w:pict>
      </w:r>
    </w:p>
    <w:p w14:paraId="2C1F4AB6" w14:textId="77777777" w:rsidR="007E6A74" w:rsidRPr="007E6A74" w:rsidRDefault="007E6A74" w:rsidP="007E6A74">
      <w:pPr>
        <w:rPr>
          <w:b/>
          <w:bCs/>
        </w:rPr>
      </w:pPr>
      <w:r w:rsidRPr="007E6A74">
        <w:rPr>
          <w:b/>
          <w:bCs/>
        </w:rPr>
        <w:t>1. Introduction</w:t>
      </w:r>
    </w:p>
    <w:p w14:paraId="4781E2C9" w14:textId="77777777" w:rsidR="007E6A74" w:rsidRPr="007E6A74" w:rsidRDefault="007E6A74" w:rsidP="007E6A74">
      <w:pPr>
        <w:rPr>
          <w:b/>
          <w:bCs/>
        </w:rPr>
      </w:pPr>
      <w:r w:rsidRPr="007E6A74">
        <w:rPr>
          <w:b/>
          <w:bCs/>
        </w:rPr>
        <w:t>1.1 Motivation</w:t>
      </w:r>
    </w:p>
    <w:p w14:paraId="5CE61B79" w14:textId="77777777" w:rsidR="007E6A74" w:rsidRPr="007E6A74" w:rsidRDefault="007E6A74" w:rsidP="007E6A74">
      <w:r w:rsidRPr="007E6A74">
        <w:t>The black hole information paradox remains one of the most profound unsolved problems in theoretical physics. When matter falls into a black hole, what happens to the quantum information it contains? Does it vanish completely (violating quantum mechanics), get encoded in Hawking radiation (requiring mechanisms we don't understand), or something else entirely?</w:t>
      </w:r>
    </w:p>
    <w:p w14:paraId="02B8E4BA" w14:textId="77777777" w:rsidR="007E6A74" w:rsidRPr="007E6A74" w:rsidRDefault="007E6A74" w:rsidP="007E6A74">
      <w:r w:rsidRPr="007E6A74">
        <w:t>Understanding this requires grasping how quantum coherence—the delicate quantum superposition states that encode information—behaves in extreme gravitational fields. However, these concepts involve graduate-level mathematics and are inaccessible to most students.</w:t>
      </w:r>
    </w:p>
    <w:p w14:paraId="0A2B590A" w14:textId="77777777" w:rsidR="007E6A74" w:rsidRPr="007E6A74" w:rsidRDefault="007E6A74" w:rsidP="007E6A74">
      <w:pPr>
        <w:rPr>
          <w:b/>
          <w:bCs/>
        </w:rPr>
      </w:pPr>
      <w:r w:rsidRPr="007E6A74">
        <w:rPr>
          <w:b/>
          <w:bCs/>
        </w:rPr>
        <w:t>1.2 Project Goals</w:t>
      </w:r>
    </w:p>
    <w:p w14:paraId="3C038138" w14:textId="77777777" w:rsidR="007E6A74" w:rsidRPr="007E6A74" w:rsidRDefault="007E6A74" w:rsidP="007E6A74">
      <w:r w:rsidRPr="007E6A74">
        <w:t>This project aims to:</w:t>
      </w:r>
    </w:p>
    <w:p w14:paraId="6D810EBC" w14:textId="77777777" w:rsidR="007E6A74" w:rsidRPr="007E6A74" w:rsidRDefault="007E6A74" w:rsidP="007E6A74">
      <w:pPr>
        <w:numPr>
          <w:ilvl w:val="0"/>
          <w:numId w:val="1"/>
        </w:numPr>
      </w:pPr>
      <w:r w:rsidRPr="007E6A74">
        <w:rPr>
          <w:b/>
          <w:bCs/>
        </w:rPr>
        <w:t>Make complex physics accessible:</w:t>
      </w:r>
      <w:r w:rsidRPr="007E6A74">
        <w:t xml:space="preserve"> Create an interactive tool that demonstrates quantum decoherence near black holes without requiring advanced mathematics</w:t>
      </w:r>
    </w:p>
    <w:p w14:paraId="0B1F2535" w14:textId="77777777" w:rsidR="007E6A74" w:rsidRPr="007E6A74" w:rsidRDefault="007E6A74" w:rsidP="007E6A74">
      <w:pPr>
        <w:numPr>
          <w:ilvl w:val="0"/>
          <w:numId w:val="1"/>
        </w:numPr>
      </w:pPr>
      <w:r w:rsidRPr="007E6A74">
        <w:rPr>
          <w:b/>
          <w:bCs/>
        </w:rPr>
        <w:t>Provide visual intuition:</w:t>
      </w:r>
      <w:r w:rsidRPr="007E6A74">
        <w:t xml:space="preserve"> Show how different physical mechanisms (thermal, gravitational, vacuum effects) contribute to information loss</w:t>
      </w:r>
    </w:p>
    <w:p w14:paraId="44E30CBD" w14:textId="77777777" w:rsidR="007E6A74" w:rsidRPr="007E6A74" w:rsidRDefault="007E6A74" w:rsidP="007E6A74">
      <w:pPr>
        <w:numPr>
          <w:ilvl w:val="0"/>
          <w:numId w:val="1"/>
        </w:numPr>
      </w:pPr>
      <w:r w:rsidRPr="007E6A74">
        <w:rPr>
          <w:b/>
          <w:bCs/>
        </w:rPr>
        <w:t>Enable exploration:</w:t>
      </w:r>
      <w:r w:rsidRPr="007E6A74">
        <w:t xml:space="preserve"> Allow users to adjust parameters and observe how decoherence rates change with distance and mass</w:t>
      </w:r>
    </w:p>
    <w:p w14:paraId="556C8820" w14:textId="77777777" w:rsidR="007E6A74" w:rsidRPr="007E6A74" w:rsidRDefault="007E6A74" w:rsidP="007E6A74">
      <w:pPr>
        <w:numPr>
          <w:ilvl w:val="0"/>
          <w:numId w:val="1"/>
        </w:numPr>
      </w:pPr>
      <w:r w:rsidRPr="007E6A74">
        <w:rPr>
          <w:b/>
          <w:bCs/>
        </w:rPr>
        <w:lastRenderedPageBreak/>
        <w:t>Acknowledge uncertainty:</w:t>
      </w:r>
      <w:r w:rsidRPr="007E6A74">
        <w:t xml:space="preserve"> Clearly communicate the phenomenological nature of the models and their limitations</w:t>
      </w:r>
    </w:p>
    <w:p w14:paraId="3FAF08D2" w14:textId="77777777" w:rsidR="007E6A74" w:rsidRPr="007E6A74" w:rsidRDefault="007E6A74" w:rsidP="007E6A74">
      <w:pPr>
        <w:rPr>
          <w:b/>
          <w:bCs/>
        </w:rPr>
      </w:pPr>
      <w:r w:rsidRPr="007E6A74">
        <w:rPr>
          <w:b/>
          <w:bCs/>
        </w:rPr>
        <w:t>1.3 Educational Impact</w:t>
      </w:r>
    </w:p>
    <w:p w14:paraId="38F227EC" w14:textId="77777777" w:rsidR="007E6A74" w:rsidRPr="007E6A74" w:rsidRDefault="007E6A74" w:rsidP="007E6A74">
      <w:r w:rsidRPr="007E6A74">
        <w:t>This framework could serve as:</w:t>
      </w:r>
    </w:p>
    <w:p w14:paraId="3CF25516" w14:textId="77777777" w:rsidR="007E6A74" w:rsidRPr="007E6A74" w:rsidRDefault="007E6A74" w:rsidP="007E6A74">
      <w:pPr>
        <w:numPr>
          <w:ilvl w:val="0"/>
          <w:numId w:val="2"/>
        </w:numPr>
      </w:pPr>
      <w:r w:rsidRPr="007E6A74">
        <w:t>Teaching tool for physics educators</w:t>
      </w:r>
    </w:p>
    <w:p w14:paraId="37B70A5B" w14:textId="77777777" w:rsidR="007E6A74" w:rsidRPr="007E6A74" w:rsidRDefault="007E6A74" w:rsidP="007E6A74">
      <w:pPr>
        <w:numPr>
          <w:ilvl w:val="0"/>
          <w:numId w:val="2"/>
        </w:numPr>
      </w:pPr>
      <w:r w:rsidRPr="007E6A74">
        <w:t>Self-learning resource for students interested in quantum gravity</w:t>
      </w:r>
    </w:p>
    <w:p w14:paraId="041504FA" w14:textId="77777777" w:rsidR="007E6A74" w:rsidRPr="007E6A74" w:rsidRDefault="007E6A74" w:rsidP="007E6A74">
      <w:pPr>
        <w:numPr>
          <w:ilvl w:val="0"/>
          <w:numId w:val="2"/>
        </w:numPr>
      </w:pPr>
      <w:r w:rsidRPr="007E6A74">
        <w:t>Demonstration of computational approaches to theoretical physics</w:t>
      </w:r>
    </w:p>
    <w:p w14:paraId="356C9BF9" w14:textId="77777777" w:rsidR="007E6A74" w:rsidRPr="007E6A74" w:rsidRDefault="007E6A74" w:rsidP="007E6A74">
      <w:pPr>
        <w:numPr>
          <w:ilvl w:val="0"/>
          <w:numId w:val="2"/>
        </w:numPr>
      </w:pPr>
      <w:r w:rsidRPr="007E6A74">
        <w:t>Example of honest scientific communication about uncertain predictions</w:t>
      </w:r>
    </w:p>
    <w:p w14:paraId="22A87F4B" w14:textId="77777777" w:rsidR="007E6A74" w:rsidRPr="007E6A74" w:rsidRDefault="002E278A" w:rsidP="007E6A74">
      <w:r>
        <w:pict w14:anchorId="15236E64">
          <v:rect id="_x0000_i1027" style="width:0;height:1.5pt" o:hralign="center" o:hrstd="t" o:hr="t" fillcolor="#a0a0a0" stroked="f"/>
        </w:pict>
      </w:r>
    </w:p>
    <w:p w14:paraId="35281FF0" w14:textId="77777777" w:rsidR="007E6A74" w:rsidRPr="007E6A74" w:rsidRDefault="007E6A74" w:rsidP="007E6A74">
      <w:pPr>
        <w:rPr>
          <w:b/>
          <w:bCs/>
        </w:rPr>
      </w:pPr>
      <w:r w:rsidRPr="007E6A74">
        <w:rPr>
          <w:b/>
          <w:bCs/>
        </w:rPr>
        <w:t>2. Theoretical Background</w:t>
      </w:r>
    </w:p>
    <w:p w14:paraId="5F5DFCCC" w14:textId="77777777" w:rsidR="007E6A74" w:rsidRPr="007E6A74" w:rsidRDefault="007E6A74" w:rsidP="007E6A74">
      <w:pPr>
        <w:rPr>
          <w:b/>
          <w:bCs/>
        </w:rPr>
      </w:pPr>
      <w:r w:rsidRPr="007E6A74">
        <w:rPr>
          <w:b/>
          <w:bCs/>
        </w:rPr>
        <w:t>2.1 Quantum Decoherence Fundamentals</w:t>
      </w:r>
    </w:p>
    <w:p w14:paraId="33B80A4F" w14:textId="77777777" w:rsidR="007E6A74" w:rsidRPr="007E6A74" w:rsidRDefault="007E6A74" w:rsidP="007E6A74">
      <w:r w:rsidRPr="007E6A74">
        <w:t>Quantum decoherence describes how quantum systems lose their coherent superposition states through environmental interactions. A quantum system initially in a superposition |ψ</w:t>
      </w:r>
      <w:r w:rsidRPr="007E6A74">
        <w:rPr>
          <w:rFonts w:ascii="Cambria Math" w:hAnsi="Cambria Math" w:cs="Cambria Math"/>
        </w:rPr>
        <w:t>⟩</w:t>
      </w:r>
      <w:r w:rsidRPr="007E6A74">
        <w:t xml:space="preserve"> = α|0</w:t>
      </w:r>
      <w:r w:rsidRPr="007E6A74">
        <w:rPr>
          <w:rFonts w:ascii="Cambria Math" w:hAnsi="Cambria Math" w:cs="Cambria Math"/>
        </w:rPr>
        <w:t>⟩</w:t>
      </w:r>
      <w:r w:rsidRPr="007E6A74">
        <w:t xml:space="preserve"> + β|1</w:t>
      </w:r>
      <w:r w:rsidRPr="007E6A74">
        <w:rPr>
          <w:rFonts w:ascii="Cambria Math" w:hAnsi="Cambria Math" w:cs="Cambria Math"/>
        </w:rPr>
        <w:t>⟩</w:t>
      </w:r>
      <w:r w:rsidRPr="007E6A74">
        <w:t xml:space="preserve"> becomes effectively classical when environmental entanglement destroys the phase relationship between components.</w:t>
      </w:r>
    </w:p>
    <w:p w14:paraId="36703744" w14:textId="77777777" w:rsidR="007E6A74" w:rsidRPr="007E6A74" w:rsidRDefault="007E6A74" w:rsidP="007E6A74">
      <w:r w:rsidRPr="007E6A74">
        <w:t>The decoherence rate Γ determines how quickly this occurs, with coherence decaying as:</w:t>
      </w:r>
    </w:p>
    <w:p w14:paraId="0A04F8E2" w14:textId="77777777" w:rsidR="007E6A74" w:rsidRPr="007E6A74" w:rsidRDefault="007E6A74" w:rsidP="007E6A74">
      <w:r w:rsidRPr="007E6A74">
        <w:t>C(t) = C₀ exp(-</w:t>
      </w:r>
      <w:proofErr w:type="spellStart"/>
      <w:r w:rsidRPr="007E6A74">
        <w:t>Γt</w:t>
      </w:r>
      <w:proofErr w:type="spellEnd"/>
      <w:r w:rsidRPr="007E6A74">
        <w:t>)</w:t>
      </w:r>
    </w:p>
    <w:p w14:paraId="7BCCAD05" w14:textId="77777777" w:rsidR="007E6A74" w:rsidRPr="007E6A74" w:rsidRDefault="007E6A74" w:rsidP="007E6A74">
      <w:pPr>
        <w:rPr>
          <w:b/>
          <w:bCs/>
        </w:rPr>
      </w:pPr>
      <w:r w:rsidRPr="007E6A74">
        <w:rPr>
          <w:b/>
          <w:bCs/>
        </w:rPr>
        <w:t>2.2 Black Hole Physics</w:t>
      </w:r>
    </w:p>
    <w:p w14:paraId="76169E7C" w14:textId="77777777" w:rsidR="007E6A74" w:rsidRPr="007E6A74" w:rsidRDefault="007E6A74" w:rsidP="007E6A74">
      <w:r w:rsidRPr="007E6A74">
        <w:rPr>
          <w:b/>
          <w:bCs/>
        </w:rPr>
        <w:t>Schwarzschild Radius:</w:t>
      </w:r>
      <w:r w:rsidRPr="007E6A74">
        <w:t xml:space="preserve"> </w:t>
      </w:r>
      <w:proofErr w:type="spellStart"/>
      <w:r w:rsidRPr="007E6A74">
        <w:t>r_s</w:t>
      </w:r>
      <w:proofErr w:type="spellEnd"/>
      <w:r w:rsidRPr="007E6A74">
        <w:t xml:space="preserve"> = 2GM/c²</w:t>
      </w:r>
    </w:p>
    <w:p w14:paraId="5CCAFD0C" w14:textId="77777777" w:rsidR="007E6A74" w:rsidRPr="007E6A74" w:rsidRDefault="007E6A74" w:rsidP="007E6A74">
      <w:r w:rsidRPr="007E6A74">
        <w:rPr>
          <w:b/>
          <w:bCs/>
        </w:rPr>
        <w:t>Hawking Temperature:</w:t>
      </w:r>
      <w:r w:rsidRPr="007E6A74">
        <w:t xml:space="preserve"> T_H = </w:t>
      </w:r>
      <w:r w:rsidRPr="007E6A74">
        <w:rPr>
          <w:rFonts w:ascii="Cambria Math" w:hAnsi="Cambria Math" w:cs="Cambria Math"/>
        </w:rPr>
        <w:t>ℏ</w:t>
      </w:r>
      <w:r w:rsidRPr="007E6A74">
        <w:t>c</w:t>
      </w:r>
      <w:r w:rsidRPr="007E6A74">
        <w:rPr>
          <w:rFonts w:ascii="Calibri" w:hAnsi="Calibri" w:cs="Calibri"/>
        </w:rPr>
        <w:t>³</w:t>
      </w:r>
      <w:r w:rsidRPr="007E6A74">
        <w:t>/(8</w:t>
      </w:r>
      <w:r w:rsidRPr="007E6A74">
        <w:rPr>
          <w:rFonts w:ascii="Calibri" w:hAnsi="Calibri" w:cs="Calibri"/>
        </w:rPr>
        <w:t>π</w:t>
      </w:r>
      <w:proofErr w:type="spellStart"/>
      <w:r w:rsidRPr="007E6A74">
        <w:t>GMk_B</w:t>
      </w:r>
      <w:proofErr w:type="spellEnd"/>
      <w:r w:rsidRPr="007E6A74">
        <w:t xml:space="preserve">) </w:t>
      </w:r>
      <w:r w:rsidRPr="007E6A74">
        <w:rPr>
          <w:rFonts w:ascii="Cambria Math" w:hAnsi="Cambria Math" w:cs="Cambria Math"/>
        </w:rPr>
        <w:t>∝</w:t>
      </w:r>
      <w:r w:rsidRPr="007E6A74">
        <w:t xml:space="preserve"> 1/M</w:t>
      </w:r>
    </w:p>
    <w:p w14:paraId="725A94E4" w14:textId="77777777" w:rsidR="007E6A74" w:rsidRPr="007E6A74" w:rsidRDefault="007E6A74" w:rsidP="007E6A74">
      <w:r w:rsidRPr="007E6A74">
        <w:rPr>
          <w:b/>
          <w:bCs/>
        </w:rPr>
        <w:t>Key Insight:</w:t>
      </w:r>
      <w:r w:rsidRPr="007E6A74">
        <w:t xml:space="preserve"> Smaller black holes are "hotter" and create more intense thermal environments.</w:t>
      </w:r>
    </w:p>
    <w:p w14:paraId="180EDF60" w14:textId="77777777" w:rsidR="007E6A74" w:rsidRPr="007E6A74" w:rsidRDefault="007E6A74" w:rsidP="007E6A74">
      <w:pPr>
        <w:rPr>
          <w:b/>
          <w:bCs/>
        </w:rPr>
      </w:pPr>
      <w:r w:rsidRPr="007E6A74">
        <w:rPr>
          <w:b/>
          <w:bCs/>
        </w:rPr>
        <w:t>2.3 Decoherence Mechanisms Near Black Holes</w:t>
      </w:r>
    </w:p>
    <w:p w14:paraId="0D9C12C3" w14:textId="77777777" w:rsidR="007E6A74" w:rsidRPr="007E6A74" w:rsidRDefault="007E6A74" w:rsidP="007E6A74">
      <w:r w:rsidRPr="007E6A74">
        <w:rPr>
          <w:b/>
          <w:bCs/>
        </w:rPr>
        <w:t>Thermal Channel:</w:t>
      </w:r>
      <w:r w:rsidRPr="007E6A74">
        <w:t xml:space="preserve"> Hawking radiation creates a thermal bath that causes decoherence through random photon interactions.</w:t>
      </w:r>
    </w:p>
    <w:p w14:paraId="37886EC0" w14:textId="77777777" w:rsidR="007E6A74" w:rsidRPr="007E6A74" w:rsidRDefault="007E6A74" w:rsidP="007E6A74">
      <w:r w:rsidRPr="007E6A74">
        <w:rPr>
          <w:b/>
          <w:bCs/>
        </w:rPr>
        <w:t>Gravitational Channel:</w:t>
      </w:r>
      <w:r w:rsidRPr="007E6A74">
        <w:t xml:space="preserve"> Spacetime curvature and tidal forces create differential effects across quantum wave functions.</w:t>
      </w:r>
    </w:p>
    <w:p w14:paraId="080D802A" w14:textId="77777777" w:rsidR="007E6A74" w:rsidRPr="007E6A74" w:rsidRDefault="007E6A74" w:rsidP="007E6A74">
      <w:r w:rsidRPr="007E6A74">
        <w:rPr>
          <w:b/>
          <w:bCs/>
        </w:rPr>
        <w:t>Vacuum Channel:</w:t>
      </w:r>
      <w:r w:rsidRPr="007E6A74">
        <w:t xml:space="preserve"> The quantum vacuum state is modified in curved spacetime, leading to spontaneous decoherence.</w:t>
      </w:r>
    </w:p>
    <w:p w14:paraId="08FA7885" w14:textId="77777777" w:rsidR="007E6A74" w:rsidRPr="007E6A74" w:rsidRDefault="007E6A74" w:rsidP="007E6A74">
      <w:pPr>
        <w:rPr>
          <w:b/>
          <w:bCs/>
        </w:rPr>
      </w:pPr>
      <w:r w:rsidRPr="007E6A74">
        <w:rPr>
          <w:b/>
          <w:bCs/>
        </w:rPr>
        <w:t>2.4 Why This Requires Phenomenological Models</w:t>
      </w:r>
    </w:p>
    <w:p w14:paraId="0BEE2EB5" w14:textId="77777777" w:rsidR="007E6A74" w:rsidRPr="007E6A74" w:rsidRDefault="007E6A74" w:rsidP="007E6A74">
      <w:r w:rsidRPr="007E6A74">
        <w:t>A complete treatment requires quantum field theory in curved spacetime—mathematics beyond current computational capabilities and my current knowledge level. Instead, I use scaling relationships based on:</w:t>
      </w:r>
    </w:p>
    <w:p w14:paraId="4B82858F" w14:textId="77777777" w:rsidR="007E6A74" w:rsidRPr="007E6A74" w:rsidRDefault="007E6A74" w:rsidP="007E6A74">
      <w:pPr>
        <w:numPr>
          <w:ilvl w:val="0"/>
          <w:numId w:val="3"/>
        </w:numPr>
      </w:pPr>
      <w:r w:rsidRPr="007E6A74">
        <w:t>Dimensional analysis</w:t>
      </w:r>
    </w:p>
    <w:p w14:paraId="694A9471" w14:textId="77777777" w:rsidR="007E6A74" w:rsidRPr="007E6A74" w:rsidRDefault="007E6A74" w:rsidP="007E6A74">
      <w:pPr>
        <w:numPr>
          <w:ilvl w:val="0"/>
          <w:numId w:val="3"/>
        </w:numPr>
      </w:pPr>
      <w:r w:rsidRPr="007E6A74">
        <w:t xml:space="preserve">Known limiting </w:t>
      </w:r>
      <w:proofErr w:type="spellStart"/>
      <w:r w:rsidRPr="007E6A74">
        <w:t>behaviors</w:t>
      </w:r>
      <w:proofErr w:type="spellEnd"/>
    </w:p>
    <w:p w14:paraId="6D2D968E" w14:textId="77777777" w:rsidR="007E6A74" w:rsidRPr="007E6A74" w:rsidRDefault="007E6A74" w:rsidP="007E6A74">
      <w:pPr>
        <w:numPr>
          <w:ilvl w:val="0"/>
          <w:numId w:val="3"/>
        </w:numPr>
      </w:pPr>
      <w:r w:rsidRPr="007E6A74">
        <w:lastRenderedPageBreak/>
        <w:t>Consistency with established physics</w:t>
      </w:r>
    </w:p>
    <w:p w14:paraId="08F5A7D2" w14:textId="77777777" w:rsidR="007E6A74" w:rsidRPr="007E6A74" w:rsidRDefault="002E278A" w:rsidP="007E6A74">
      <w:r>
        <w:pict w14:anchorId="0B4EB132">
          <v:rect id="_x0000_i1028" style="width:0;height:1.5pt" o:hralign="center" o:hrstd="t" o:hr="t" fillcolor="#a0a0a0" stroked="f"/>
        </w:pict>
      </w:r>
    </w:p>
    <w:p w14:paraId="5333DBDC" w14:textId="77777777" w:rsidR="007E6A74" w:rsidRPr="007E6A74" w:rsidRDefault="007E6A74" w:rsidP="007E6A74">
      <w:pPr>
        <w:rPr>
          <w:b/>
          <w:bCs/>
        </w:rPr>
      </w:pPr>
      <w:r w:rsidRPr="007E6A74">
        <w:rPr>
          <w:b/>
          <w:bCs/>
        </w:rPr>
        <w:t>3. Methodology</w:t>
      </w:r>
    </w:p>
    <w:p w14:paraId="07866616" w14:textId="77777777" w:rsidR="007E6A74" w:rsidRPr="007E6A74" w:rsidRDefault="007E6A74" w:rsidP="007E6A74">
      <w:pPr>
        <w:rPr>
          <w:b/>
          <w:bCs/>
        </w:rPr>
      </w:pPr>
      <w:r w:rsidRPr="007E6A74">
        <w:rPr>
          <w:b/>
          <w:bCs/>
        </w:rPr>
        <w:t>3.1 Technical Implementation</w:t>
      </w:r>
    </w:p>
    <w:p w14:paraId="4A070154" w14:textId="77777777" w:rsidR="007E6A74" w:rsidRPr="007E6A74" w:rsidRDefault="007E6A74" w:rsidP="007E6A74">
      <w:r w:rsidRPr="007E6A74">
        <w:rPr>
          <w:b/>
          <w:bCs/>
        </w:rPr>
        <w:t>Platform:</w:t>
      </w:r>
      <w:r w:rsidRPr="007E6A74">
        <w:t xml:space="preserve"> HTML5/JavaScript (browser-based, no installation required)</w:t>
      </w:r>
    </w:p>
    <w:p w14:paraId="09CADB38" w14:textId="77777777" w:rsidR="007E6A74" w:rsidRPr="007E6A74" w:rsidRDefault="007E6A74" w:rsidP="007E6A74">
      <w:r w:rsidRPr="007E6A74">
        <w:rPr>
          <w:b/>
          <w:bCs/>
        </w:rPr>
        <w:t>Visualization:</w:t>
      </w:r>
      <w:r w:rsidRPr="007E6A74">
        <w:t xml:space="preserve"> CSS3 animations + Chart.js for data visualization</w:t>
      </w:r>
    </w:p>
    <w:p w14:paraId="4648B5CE" w14:textId="77777777" w:rsidR="007E6A74" w:rsidRPr="007E6A74" w:rsidRDefault="007E6A74" w:rsidP="007E6A74">
      <w:r w:rsidRPr="007E6A74">
        <w:rPr>
          <w:b/>
          <w:bCs/>
        </w:rPr>
        <w:t>Physics Engine:</w:t>
      </w:r>
      <w:r w:rsidRPr="007E6A74">
        <w:t xml:space="preserve"> Custom JavaScript implementation of phenomenological models</w:t>
      </w:r>
    </w:p>
    <w:p w14:paraId="6E737E18" w14:textId="77777777" w:rsidR="007E6A74" w:rsidRPr="007E6A74" w:rsidRDefault="007E6A74" w:rsidP="007E6A74">
      <w:r w:rsidRPr="007E6A74">
        <w:rPr>
          <w:b/>
          <w:bCs/>
        </w:rPr>
        <w:t>User Interface:</w:t>
      </w:r>
      <w:r w:rsidRPr="007E6A74">
        <w:t xml:space="preserve"> Interactive sliders for mass, distance, and decoherence channel contributions</w:t>
      </w:r>
    </w:p>
    <w:p w14:paraId="5FB94BE3" w14:textId="77777777" w:rsidR="007E6A74" w:rsidRPr="007E6A74" w:rsidRDefault="007E6A74" w:rsidP="007E6A74">
      <w:pPr>
        <w:rPr>
          <w:b/>
          <w:bCs/>
        </w:rPr>
      </w:pPr>
      <w:r w:rsidRPr="007E6A74">
        <w:rPr>
          <w:b/>
          <w:bCs/>
        </w:rPr>
        <w:t>3.2 Phenomenological Models</w:t>
      </w:r>
    </w:p>
    <w:p w14:paraId="62A13654" w14:textId="77777777" w:rsidR="007E6A74" w:rsidRPr="007E6A74" w:rsidRDefault="007E6A74" w:rsidP="007E6A74">
      <w:r w:rsidRPr="007E6A74">
        <w:t>I implemented three decoherence channels based on theoretical considerations:</w:t>
      </w:r>
    </w:p>
    <w:p w14:paraId="5DAE1FD0" w14:textId="77777777" w:rsidR="007E6A74" w:rsidRPr="007E6A74" w:rsidRDefault="007E6A74" w:rsidP="007E6A74">
      <w:r w:rsidRPr="007E6A74">
        <w:rPr>
          <w:b/>
          <w:bCs/>
        </w:rPr>
        <w:t>Thermal Decoherence:</w:t>
      </w:r>
    </w:p>
    <w:p w14:paraId="7C074C98" w14:textId="77777777" w:rsidR="007E6A74" w:rsidRPr="007E6A74" w:rsidRDefault="007E6A74" w:rsidP="007E6A74">
      <w:proofErr w:type="spellStart"/>
      <w:r w:rsidRPr="007E6A74">
        <w:t>Γ_thermal</w:t>
      </w:r>
      <w:proofErr w:type="spellEnd"/>
      <w:r w:rsidRPr="007E6A74">
        <w:t xml:space="preserve"> = Γ₀ × (T_H/T₀) × (</w:t>
      </w:r>
      <w:proofErr w:type="spellStart"/>
      <w:r w:rsidRPr="007E6A74">
        <w:t>r_s</w:t>
      </w:r>
      <w:proofErr w:type="spellEnd"/>
      <w:r w:rsidRPr="007E6A74">
        <w:t>/</w:t>
      </w:r>
      <w:proofErr w:type="gramStart"/>
      <w:r w:rsidRPr="007E6A74">
        <w:t>r)^</w:t>
      </w:r>
      <w:proofErr w:type="gramEnd"/>
      <w:r w:rsidRPr="007E6A74">
        <w:t>1.5</w:t>
      </w:r>
    </w:p>
    <w:p w14:paraId="3F1261D9" w14:textId="77777777" w:rsidR="007E6A74" w:rsidRPr="007E6A74" w:rsidRDefault="007E6A74" w:rsidP="007E6A74">
      <w:r w:rsidRPr="007E6A74">
        <w:t>Justification: Combines Hawking temperature scaling with Unruh effect distance dependence</w:t>
      </w:r>
    </w:p>
    <w:p w14:paraId="3F409AC6" w14:textId="77777777" w:rsidR="007E6A74" w:rsidRPr="007E6A74" w:rsidRDefault="007E6A74" w:rsidP="007E6A74">
      <w:r w:rsidRPr="007E6A74">
        <w:rPr>
          <w:b/>
          <w:bCs/>
        </w:rPr>
        <w:t>Gravitational Decoherence:</w:t>
      </w:r>
    </w:p>
    <w:p w14:paraId="2C7E68B6" w14:textId="77777777" w:rsidR="007E6A74" w:rsidRPr="007E6A74" w:rsidRDefault="007E6A74" w:rsidP="007E6A74">
      <w:proofErr w:type="spellStart"/>
      <w:r w:rsidRPr="007E6A74">
        <w:t>Γ_grav</w:t>
      </w:r>
      <w:proofErr w:type="spellEnd"/>
      <w:r w:rsidRPr="007E6A74">
        <w:t xml:space="preserve"> = Γ₀ × (</w:t>
      </w:r>
      <w:proofErr w:type="spellStart"/>
      <w:r w:rsidRPr="007E6A74">
        <w:t>r_s</w:t>
      </w:r>
      <w:proofErr w:type="spellEnd"/>
      <w:r w:rsidRPr="007E6A74">
        <w:t>/</w:t>
      </w:r>
      <w:proofErr w:type="gramStart"/>
      <w:r w:rsidRPr="007E6A74">
        <w:t>r)²</w:t>
      </w:r>
      <w:proofErr w:type="gramEnd"/>
      <w:r w:rsidRPr="007E6A74">
        <w:t xml:space="preserve"> × [1 + (</w:t>
      </w:r>
      <w:proofErr w:type="spellStart"/>
      <w:r w:rsidRPr="007E6A74">
        <w:t>r_s</w:t>
      </w:r>
      <w:proofErr w:type="spellEnd"/>
      <w:r w:rsidRPr="007E6A74">
        <w:t>/</w:t>
      </w:r>
      <w:proofErr w:type="gramStart"/>
      <w:r w:rsidRPr="007E6A74">
        <w:t>r)³</w:t>
      </w:r>
      <w:proofErr w:type="gramEnd"/>
      <w:r w:rsidRPr="007E6A74">
        <w:t>]</w:t>
      </w:r>
    </w:p>
    <w:p w14:paraId="0883CC3D" w14:textId="77777777" w:rsidR="007E6A74" w:rsidRPr="007E6A74" w:rsidRDefault="007E6A74" w:rsidP="007E6A74">
      <w:r w:rsidRPr="007E6A74">
        <w:t>Justification: Based on tidal force scaling (</w:t>
      </w:r>
      <w:r w:rsidRPr="007E6A74">
        <w:rPr>
          <w:rFonts w:ascii="Cambria Math" w:hAnsi="Cambria Math" w:cs="Cambria Math"/>
        </w:rPr>
        <w:t>∝</w:t>
      </w:r>
      <w:r w:rsidRPr="007E6A74">
        <w:t xml:space="preserve"> 1/r</w:t>
      </w:r>
      <w:r w:rsidRPr="007E6A74">
        <w:rPr>
          <w:rFonts w:ascii="Calibri" w:hAnsi="Calibri" w:cs="Calibri"/>
        </w:rPr>
        <w:t>³</w:t>
      </w:r>
      <w:r w:rsidRPr="007E6A74">
        <w:t>) integrated over wave packet, with strong-field enhancement</w:t>
      </w:r>
    </w:p>
    <w:p w14:paraId="433EE387" w14:textId="77777777" w:rsidR="007E6A74" w:rsidRPr="007E6A74" w:rsidRDefault="007E6A74" w:rsidP="007E6A74">
      <w:r w:rsidRPr="007E6A74">
        <w:rPr>
          <w:b/>
          <w:bCs/>
        </w:rPr>
        <w:t>Vacuum Decoherence:</w:t>
      </w:r>
    </w:p>
    <w:p w14:paraId="5EAB81B1" w14:textId="77777777" w:rsidR="007E6A74" w:rsidRPr="007E6A74" w:rsidRDefault="007E6A74" w:rsidP="007E6A74">
      <w:proofErr w:type="spellStart"/>
      <w:r w:rsidRPr="007E6A74">
        <w:t>Γ_vacuum</w:t>
      </w:r>
      <w:proofErr w:type="spellEnd"/>
      <w:r w:rsidRPr="007E6A74">
        <w:t xml:space="preserve"> = Γ₀ × (</w:t>
      </w:r>
      <w:proofErr w:type="spellStart"/>
      <w:r w:rsidRPr="007E6A74">
        <w:t>r_s</w:t>
      </w:r>
      <w:proofErr w:type="spellEnd"/>
      <w:r w:rsidRPr="007E6A74">
        <w:t>/</w:t>
      </w:r>
      <w:proofErr w:type="gramStart"/>
      <w:r w:rsidRPr="007E6A74">
        <w:t>r)^</w:t>
      </w:r>
      <w:proofErr w:type="gramEnd"/>
      <w:r w:rsidRPr="007E6A74">
        <w:t>2.5 × ln(r₀/r)</w:t>
      </w:r>
    </w:p>
    <w:p w14:paraId="749B405C" w14:textId="77777777" w:rsidR="007E6A74" w:rsidRPr="007E6A74" w:rsidRDefault="007E6A74" w:rsidP="007E6A74">
      <w:r w:rsidRPr="007E6A74">
        <w:t>Justification: QFT in curved spacetime estimates suggest super-quadratic scaling with logarithmic corrections</w:t>
      </w:r>
    </w:p>
    <w:p w14:paraId="0300FA31" w14:textId="77777777" w:rsidR="007E6A74" w:rsidRPr="007E6A74" w:rsidRDefault="007E6A74" w:rsidP="007E6A74">
      <w:r w:rsidRPr="007E6A74">
        <w:rPr>
          <w:b/>
          <w:bCs/>
        </w:rPr>
        <w:t>Base Rate Calibration:</w:t>
      </w:r>
      <w:r w:rsidRPr="007E6A74">
        <w:t xml:space="preserve"> The phenomenological constants Γ₀ are chosen to give decoherence timescales in the microsecond to second range—physically reasonable for quantum systems near black holes.</w:t>
      </w:r>
    </w:p>
    <w:p w14:paraId="578AEB83" w14:textId="77777777" w:rsidR="007E6A74" w:rsidRPr="007E6A74" w:rsidRDefault="007E6A74" w:rsidP="007E6A74">
      <w:pPr>
        <w:rPr>
          <w:b/>
          <w:bCs/>
        </w:rPr>
      </w:pPr>
      <w:r w:rsidRPr="007E6A74">
        <w:rPr>
          <w:b/>
          <w:bCs/>
        </w:rPr>
        <w:t>3.3 What This Model Does NOT Include</w:t>
      </w:r>
    </w:p>
    <w:p w14:paraId="0779E5E6" w14:textId="77777777" w:rsidR="007E6A74" w:rsidRPr="007E6A74" w:rsidRDefault="007E6A74" w:rsidP="007E6A74">
      <w:pPr>
        <w:numPr>
          <w:ilvl w:val="0"/>
          <w:numId w:val="4"/>
        </w:numPr>
      </w:pPr>
      <w:r w:rsidRPr="007E6A74">
        <w:t>Full quantum field theory calculations</w:t>
      </w:r>
    </w:p>
    <w:p w14:paraId="6A7562D9" w14:textId="77777777" w:rsidR="007E6A74" w:rsidRPr="007E6A74" w:rsidRDefault="007E6A74" w:rsidP="007E6A74">
      <w:pPr>
        <w:numPr>
          <w:ilvl w:val="0"/>
          <w:numId w:val="4"/>
        </w:numPr>
      </w:pPr>
      <w:r w:rsidRPr="007E6A74">
        <w:t>Backreaction of quantum effects on geometry</w:t>
      </w:r>
    </w:p>
    <w:p w14:paraId="345E04CF" w14:textId="77777777" w:rsidR="007E6A74" w:rsidRPr="007E6A74" w:rsidRDefault="007E6A74" w:rsidP="007E6A74">
      <w:pPr>
        <w:numPr>
          <w:ilvl w:val="0"/>
          <w:numId w:val="4"/>
        </w:numPr>
      </w:pPr>
      <w:r w:rsidRPr="007E6A74">
        <w:t>Precise coefficients from first principles</w:t>
      </w:r>
    </w:p>
    <w:p w14:paraId="15EB5B35" w14:textId="77777777" w:rsidR="007E6A74" w:rsidRPr="007E6A74" w:rsidRDefault="007E6A74" w:rsidP="007E6A74">
      <w:pPr>
        <w:numPr>
          <w:ilvl w:val="0"/>
          <w:numId w:val="4"/>
        </w:numPr>
      </w:pPr>
      <w:r w:rsidRPr="007E6A74">
        <w:t>Experimental validation of any kind</w:t>
      </w:r>
    </w:p>
    <w:p w14:paraId="0116CA36" w14:textId="77777777" w:rsidR="007E6A74" w:rsidRPr="007E6A74" w:rsidRDefault="007E6A74" w:rsidP="007E6A74">
      <w:pPr>
        <w:numPr>
          <w:ilvl w:val="0"/>
          <w:numId w:val="4"/>
        </w:numPr>
      </w:pPr>
      <w:r w:rsidRPr="007E6A74">
        <w:t>Quantum gravitational effects (requires unknown physics)</w:t>
      </w:r>
    </w:p>
    <w:p w14:paraId="625837CE" w14:textId="77777777" w:rsidR="007E6A74" w:rsidRPr="007E6A74" w:rsidRDefault="007E6A74" w:rsidP="007E6A74">
      <w:pPr>
        <w:rPr>
          <w:b/>
          <w:bCs/>
        </w:rPr>
      </w:pPr>
      <w:r w:rsidRPr="007E6A74">
        <w:rPr>
          <w:b/>
          <w:bCs/>
        </w:rPr>
        <w:t>3.4 Visualization Approach</w:t>
      </w:r>
    </w:p>
    <w:p w14:paraId="6D61D0E5" w14:textId="77777777" w:rsidR="007E6A74" w:rsidRPr="007E6A74" w:rsidRDefault="007E6A74" w:rsidP="007E6A74">
      <w:r w:rsidRPr="007E6A74">
        <w:t>The simulation displays:</w:t>
      </w:r>
    </w:p>
    <w:p w14:paraId="5C97DE8C" w14:textId="77777777" w:rsidR="007E6A74" w:rsidRPr="007E6A74" w:rsidRDefault="007E6A74" w:rsidP="007E6A74">
      <w:pPr>
        <w:numPr>
          <w:ilvl w:val="0"/>
          <w:numId w:val="5"/>
        </w:numPr>
      </w:pPr>
      <w:r w:rsidRPr="007E6A74">
        <w:lastRenderedPageBreak/>
        <w:t>Black hole (dark sphere with gravitational lensing effects)</w:t>
      </w:r>
    </w:p>
    <w:p w14:paraId="4941765A" w14:textId="77777777" w:rsidR="007E6A74" w:rsidRPr="007E6A74" w:rsidRDefault="007E6A74" w:rsidP="007E6A74">
      <w:pPr>
        <w:numPr>
          <w:ilvl w:val="0"/>
          <w:numId w:val="5"/>
        </w:numPr>
      </w:pPr>
      <w:r w:rsidRPr="007E6A74">
        <w:t xml:space="preserve">Accretion disk (rotating </w:t>
      </w:r>
      <w:proofErr w:type="spellStart"/>
      <w:r w:rsidRPr="007E6A74">
        <w:t>colored</w:t>
      </w:r>
      <w:proofErr w:type="spellEnd"/>
      <w:r w:rsidRPr="007E6A74">
        <w:t xml:space="preserve"> disk)</w:t>
      </w:r>
    </w:p>
    <w:p w14:paraId="6F663E33" w14:textId="77777777" w:rsidR="007E6A74" w:rsidRPr="007E6A74" w:rsidRDefault="007E6A74" w:rsidP="007E6A74">
      <w:pPr>
        <w:numPr>
          <w:ilvl w:val="0"/>
          <w:numId w:val="5"/>
        </w:numPr>
      </w:pPr>
      <w:r w:rsidRPr="007E6A74">
        <w:t>Quantum particles (blue when coherent, red when decoherent)</w:t>
      </w:r>
    </w:p>
    <w:p w14:paraId="406D0CC2" w14:textId="77777777" w:rsidR="007E6A74" w:rsidRPr="007E6A74" w:rsidRDefault="007E6A74" w:rsidP="007E6A74">
      <w:pPr>
        <w:numPr>
          <w:ilvl w:val="0"/>
          <w:numId w:val="5"/>
        </w:numPr>
      </w:pPr>
      <w:r w:rsidRPr="007E6A74">
        <w:t>Hawking radiation (white points escaping horizon)</w:t>
      </w:r>
    </w:p>
    <w:p w14:paraId="328F4D69" w14:textId="77777777" w:rsidR="007E6A74" w:rsidRPr="007E6A74" w:rsidRDefault="007E6A74" w:rsidP="007E6A74">
      <w:pPr>
        <w:numPr>
          <w:ilvl w:val="0"/>
          <w:numId w:val="5"/>
        </w:numPr>
      </w:pPr>
      <w:r w:rsidRPr="007E6A74">
        <w:t>Real-time coherence meter</w:t>
      </w:r>
    </w:p>
    <w:p w14:paraId="3E99944E" w14:textId="77777777" w:rsidR="007E6A74" w:rsidRPr="007E6A74" w:rsidRDefault="007E6A74" w:rsidP="007E6A74">
      <w:pPr>
        <w:numPr>
          <w:ilvl w:val="0"/>
          <w:numId w:val="5"/>
        </w:numPr>
      </w:pPr>
      <w:r w:rsidRPr="007E6A74">
        <w:t>Interactive charts showing decoherence rates vs. distance</w:t>
      </w:r>
    </w:p>
    <w:p w14:paraId="24DB420A" w14:textId="77777777" w:rsidR="007E6A74" w:rsidRPr="007E6A74" w:rsidRDefault="007E6A74" w:rsidP="007E6A74">
      <w:pPr>
        <w:rPr>
          <w:b/>
          <w:bCs/>
        </w:rPr>
      </w:pPr>
      <w:r w:rsidRPr="007E6A74">
        <w:rPr>
          <w:b/>
          <w:bCs/>
        </w:rPr>
        <w:t>3.5 Parameter Ranges</w:t>
      </w:r>
    </w:p>
    <w:p w14:paraId="0A813AF9" w14:textId="77777777" w:rsidR="007E6A74" w:rsidRPr="007E6A74" w:rsidRDefault="007E6A74" w:rsidP="007E6A74">
      <w:pPr>
        <w:numPr>
          <w:ilvl w:val="0"/>
          <w:numId w:val="6"/>
        </w:numPr>
      </w:pPr>
      <w:r w:rsidRPr="007E6A74">
        <w:t>Black hole mass: 1-1000 solar masses</w:t>
      </w:r>
    </w:p>
    <w:p w14:paraId="1AC024EC" w14:textId="77777777" w:rsidR="007E6A74" w:rsidRPr="007E6A74" w:rsidRDefault="007E6A74" w:rsidP="007E6A74">
      <w:pPr>
        <w:numPr>
          <w:ilvl w:val="0"/>
          <w:numId w:val="6"/>
        </w:numPr>
      </w:pPr>
      <w:r w:rsidRPr="007E6A74">
        <w:t>Observation distance: 1.5-10 Schwarzschild radii</w:t>
      </w:r>
    </w:p>
    <w:p w14:paraId="585529A1" w14:textId="77777777" w:rsidR="007E6A74" w:rsidRPr="007E6A74" w:rsidRDefault="007E6A74" w:rsidP="007E6A74">
      <w:pPr>
        <w:numPr>
          <w:ilvl w:val="0"/>
          <w:numId w:val="6"/>
        </w:numPr>
      </w:pPr>
      <w:r w:rsidRPr="007E6A74">
        <w:t>Time evolution: Continuous animation</w:t>
      </w:r>
    </w:p>
    <w:p w14:paraId="562AF2A8" w14:textId="77777777" w:rsidR="007E6A74" w:rsidRPr="007E6A74" w:rsidRDefault="007E6A74" w:rsidP="007E6A74">
      <w:pPr>
        <w:numPr>
          <w:ilvl w:val="0"/>
          <w:numId w:val="6"/>
        </w:numPr>
      </w:pPr>
      <w:r w:rsidRPr="007E6A74">
        <w:t>User can adjust individual channel contributions</w:t>
      </w:r>
    </w:p>
    <w:p w14:paraId="48AC09D2" w14:textId="77777777" w:rsidR="007E6A74" w:rsidRPr="007E6A74" w:rsidRDefault="002E278A" w:rsidP="007E6A74">
      <w:r>
        <w:pict w14:anchorId="64F08DD9">
          <v:rect id="_x0000_i1029" style="width:0;height:1.5pt" o:hralign="center" o:hrstd="t" o:hr="t" fillcolor="#a0a0a0" stroked="f"/>
        </w:pict>
      </w:r>
    </w:p>
    <w:p w14:paraId="0B01A19F" w14:textId="77777777" w:rsidR="007E6A74" w:rsidRPr="007E6A74" w:rsidRDefault="007E6A74" w:rsidP="007E6A74">
      <w:pPr>
        <w:rPr>
          <w:b/>
          <w:bCs/>
        </w:rPr>
      </w:pPr>
      <w:r w:rsidRPr="007E6A74">
        <w:rPr>
          <w:b/>
          <w:bCs/>
        </w:rPr>
        <w:t>4. Results and Demonstrations</w:t>
      </w:r>
    </w:p>
    <w:p w14:paraId="58A20C8E" w14:textId="77777777" w:rsidR="007E6A74" w:rsidRPr="007E6A74" w:rsidRDefault="007E6A74" w:rsidP="007E6A74">
      <w:pPr>
        <w:rPr>
          <w:b/>
          <w:bCs/>
        </w:rPr>
      </w:pPr>
      <w:r w:rsidRPr="007E6A74">
        <w:rPr>
          <w:b/>
          <w:bCs/>
        </w:rPr>
        <w:t>4.1 Distance Dependence</w:t>
      </w:r>
    </w:p>
    <w:p w14:paraId="5BC87B7A" w14:textId="77777777" w:rsidR="007E6A74" w:rsidRPr="007E6A74" w:rsidRDefault="007E6A74" w:rsidP="007E6A74">
      <w:r w:rsidRPr="007E6A74">
        <w:t>The simulation demonstrates that decoherence rates increase dramatically closer to the black hole. For a 10 solar mass black hole:</w:t>
      </w:r>
    </w:p>
    <w:p w14:paraId="3535D3A2" w14:textId="77777777" w:rsidR="007E6A74" w:rsidRPr="007E6A74" w:rsidRDefault="007E6A74" w:rsidP="007E6A74">
      <w:pPr>
        <w:numPr>
          <w:ilvl w:val="0"/>
          <w:numId w:val="7"/>
        </w:numPr>
      </w:pPr>
      <w:r w:rsidRPr="007E6A74">
        <w:t xml:space="preserve">At 10 </w:t>
      </w:r>
      <w:proofErr w:type="spellStart"/>
      <w:r w:rsidRPr="007E6A74">
        <w:t>r_s</w:t>
      </w:r>
      <w:proofErr w:type="spellEnd"/>
      <w:r w:rsidRPr="007E6A74">
        <w:t>: Predominantly stable quantum states</w:t>
      </w:r>
    </w:p>
    <w:p w14:paraId="6D04BF4C" w14:textId="77777777" w:rsidR="007E6A74" w:rsidRPr="007E6A74" w:rsidRDefault="007E6A74" w:rsidP="007E6A74">
      <w:pPr>
        <w:numPr>
          <w:ilvl w:val="0"/>
          <w:numId w:val="7"/>
        </w:numPr>
      </w:pPr>
      <w:r w:rsidRPr="007E6A74">
        <w:t xml:space="preserve">At 3 </w:t>
      </w:r>
      <w:proofErr w:type="spellStart"/>
      <w:r w:rsidRPr="007E6A74">
        <w:t>r_s</w:t>
      </w:r>
      <w:proofErr w:type="spellEnd"/>
      <w:r w:rsidRPr="007E6A74">
        <w:t>: Rapid decoherence onset</w:t>
      </w:r>
    </w:p>
    <w:p w14:paraId="6A2BB174" w14:textId="77777777" w:rsidR="007E6A74" w:rsidRPr="007E6A74" w:rsidRDefault="007E6A74" w:rsidP="007E6A74">
      <w:pPr>
        <w:numPr>
          <w:ilvl w:val="0"/>
          <w:numId w:val="7"/>
        </w:numPr>
      </w:pPr>
      <w:r w:rsidRPr="007E6A74">
        <w:t xml:space="preserve">At 1.5 </w:t>
      </w:r>
      <w:proofErr w:type="spellStart"/>
      <w:r w:rsidRPr="007E6A74">
        <w:t>r_s</w:t>
      </w:r>
      <w:proofErr w:type="spellEnd"/>
      <w:r w:rsidRPr="007E6A74">
        <w:t>: Nearly instantaneous information scrambling</w:t>
      </w:r>
    </w:p>
    <w:p w14:paraId="2943B03E" w14:textId="77777777" w:rsidR="007E6A74" w:rsidRPr="007E6A74" w:rsidRDefault="007E6A74" w:rsidP="007E6A74">
      <w:r w:rsidRPr="007E6A74">
        <w:t>This inverse power law relationship is consistent with gravitational field strength scaling.</w:t>
      </w:r>
    </w:p>
    <w:p w14:paraId="24CD1317" w14:textId="77777777" w:rsidR="007E6A74" w:rsidRPr="007E6A74" w:rsidRDefault="007E6A74" w:rsidP="007E6A74">
      <w:pPr>
        <w:rPr>
          <w:b/>
          <w:bCs/>
        </w:rPr>
      </w:pPr>
      <w:r w:rsidRPr="007E6A74">
        <w:rPr>
          <w:b/>
          <w:bCs/>
        </w:rPr>
        <w:t>4.2 Mass Dependence</w:t>
      </w:r>
    </w:p>
    <w:p w14:paraId="6A6227A7" w14:textId="77777777" w:rsidR="007E6A74" w:rsidRPr="007E6A74" w:rsidRDefault="007E6A74" w:rsidP="007E6A74">
      <w:r w:rsidRPr="007E6A74">
        <w:t>Smaller black holes show higher decoherence rates due to higher Hawking temperatures:</w:t>
      </w:r>
    </w:p>
    <w:p w14:paraId="52982AC0" w14:textId="77777777" w:rsidR="007E6A74" w:rsidRPr="007E6A74" w:rsidRDefault="007E6A74" w:rsidP="007E6A74">
      <w:pPr>
        <w:numPr>
          <w:ilvl w:val="0"/>
          <w:numId w:val="8"/>
        </w:numPr>
      </w:pPr>
      <w:r w:rsidRPr="007E6A74">
        <w:t>1000 M_</w:t>
      </w:r>
      <w:r w:rsidRPr="007E6A74">
        <w:rPr>
          <w:rFonts w:ascii="Segoe UI Symbol" w:hAnsi="Segoe UI Symbol" w:cs="Segoe UI Symbol"/>
        </w:rPr>
        <w:t>☉</w:t>
      </w:r>
      <w:r w:rsidRPr="007E6A74">
        <w:t>: Gentle decoherence (low thermal contribution)</w:t>
      </w:r>
    </w:p>
    <w:p w14:paraId="32ACF5F8" w14:textId="77777777" w:rsidR="007E6A74" w:rsidRPr="007E6A74" w:rsidRDefault="007E6A74" w:rsidP="007E6A74">
      <w:pPr>
        <w:numPr>
          <w:ilvl w:val="0"/>
          <w:numId w:val="8"/>
        </w:numPr>
      </w:pPr>
      <w:r w:rsidRPr="007E6A74">
        <w:t>10 M_</w:t>
      </w:r>
      <w:r w:rsidRPr="007E6A74">
        <w:rPr>
          <w:rFonts w:ascii="Segoe UI Symbol" w:hAnsi="Segoe UI Symbol" w:cs="Segoe UI Symbol"/>
        </w:rPr>
        <w:t>☉</w:t>
      </w:r>
      <w:r w:rsidRPr="007E6A74">
        <w:t>: Moderate decoherence</w:t>
      </w:r>
    </w:p>
    <w:p w14:paraId="30650C5A" w14:textId="77777777" w:rsidR="007E6A74" w:rsidRPr="007E6A74" w:rsidRDefault="007E6A74" w:rsidP="007E6A74">
      <w:pPr>
        <w:numPr>
          <w:ilvl w:val="0"/>
          <w:numId w:val="8"/>
        </w:numPr>
      </w:pPr>
      <w:r w:rsidRPr="007E6A74">
        <w:t>1 M_</w:t>
      </w:r>
      <w:r w:rsidRPr="007E6A74">
        <w:rPr>
          <w:rFonts w:ascii="Segoe UI Symbol" w:hAnsi="Segoe UI Symbol" w:cs="Segoe UI Symbol"/>
        </w:rPr>
        <w:t>☉</w:t>
      </w:r>
      <w:r w:rsidRPr="007E6A74">
        <w:t>: Intense decoherence (high thermal contribution)</w:t>
      </w:r>
    </w:p>
    <w:p w14:paraId="2F97A9B2" w14:textId="77777777" w:rsidR="007E6A74" w:rsidRPr="007E6A74" w:rsidRDefault="007E6A74" w:rsidP="007E6A74">
      <w:r w:rsidRPr="007E6A74">
        <w:t xml:space="preserve">This matches the T_H </w:t>
      </w:r>
      <w:r w:rsidRPr="007E6A74">
        <w:rPr>
          <w:rFonts w:ascii="Cambria Math" w:hAnsi="Cambria Math" w:cs="Cambria Math"/>
        </w:rPr>
        <w:t>∝</w:t>
      </w:r>
      <w:r w:rsidRPr="007E6A74">
        <w:t xml:space="preserve"> 1/M relationship from Hawking's calculation.</w:t>
      </w:r>
    </w:p>
    <w:p w14:paraId="6855D2B3" w14:textId="77777777" w:rsidR="007E6A74" w:rsidRPr="007E6A74" w:rsidRDefault="007E6A74" w:rsidP="007E6A74">
      <w:pPr>
        <w:rPr>
          <w:b/>
          <w:bCs/>
        </w:rPr>
      </w:pPr>
      <w:r w:rsidRPr="007E6A74">
        <w:rPr>
          <w:b/>
          <w:bCs/>
        </w:rPr>
        <w:t>4.3 Channel Contributions</w:t>
      </w:r>
    </w:p>
    <w:p w14:paraId="3F811058" w14:textId="77777777" w:rsidR="007E6A74" w:rsidRPr="007E6A74" w:rsidRDefault="007E6A74" w:rsidP="007E6A74">
      <w:r w:rsidRPr="007E6A74">
        <w:t>Users can adjust the relative strength of each decoherence channel to see:</w:t>
      </w:r>
    </w:p>
    <w:p w14:paraId="555CC859" w14:textId="77777777" w:rsidR="007E6A74" w:rsidRPr="007E6A74" w:rsidRDefault="007E6A74" w:rsidP="007E6A74">
      <w:pPr>
        <w:numPr>
          <w:ilvl w:val="0"/>
          <w:numId w:val="9"/>
        </w:numPr>
      </w:pPr>
      <w:r w:rsidRPr="007E6A74">
        <w:t>Thermal effects dominate for small black holes</w:t>
      </w:r>
    </w:p>
    <w:p w14:paraId="637EEA01" w14:textId="77777777" w:rsidR="007E6A74" w:rsidRPr="007E6A74" w:rsidRDefault="007E6A74" w:rsidP="007E6A74">
      <w:pPr>
        <w:numPr>
          <w:ilvl w:val="0"/>
          <w:numId w:val="9"/>
        </w:numPr>
      </w:pPr>
      <w:r w:rsidRPr="007E6A74">
        <w:t>Gravitational effects dominate very close to horizon</w:t>
      </w:r>
    </w:p>
    <w:p w14:paraId="16E402E1" w14:textId="77777777" w:rsidR="007E6A74" w:rsidRPr="007E6A74" w:rsidRDefault="007E6A74" w:rsidP="007E6A74">
      <w:pPr>
        <w:numPr>
          <w:ilvl w:val="0"/>
          <w:numId w:val="9"/>
        </w:numPr>
      </w:pPr>
      <w:r w:rsidRPr="007E6A74">
        <w:t>Vacuum effects provide baseline contribution</w:t>
      </w:r>
    </w:p>
    <w:p w14:paraId="444F3566" w14:textId="77777777" w:rsidR="007E6A74" w:rsidRPr="007E6A74" w:rsidRDefault="007E6A74" w:rsidP="007E6A74">
      <w:pPr>
        <w:rPr>
          <w:b/>
          <w:bCs/>
        </w:rPr>
      </w:pPr>
      <w:r w:rsidRPr="007E6A74">
        <w:rPr>
          <w:b/>
          <w:bCs/>
        </w:rPr>
        <w:lastRenderedPageBreak/>
        <w:t>4.4 Interactive Exploration</w:t>
      </w:r>
    </w:p>
    <w:p w14:paraId="2DC064B8" w14:textId="77777777" w:rsidR="007E6A74" w:rsidRPr="007E6A74" w:rsidRDefault="007E6A74" w:rsidP="007E6A74">
      <w:r w:rsidRPr="007E6A74">
        <w:t>The framework allows users to:</w:t>
      </w:r>
    </w:p>
    <w:p w14:paraId="48E4B871" w14:textId="77777777" w:rsidR="007E6A74" w:rsidRPr="007E6A74" w:rsidRDefault="007E6A74" w:rsidP="007E6A74">
      <w:pPr>
        <w:numPr>
          <w:ilvl w:val="0"/>
          <w:numId w:val="10"/>
        </w:numPr>
      </w:pPr>
      <w:r w:rsidRPr="007E6A74">
        <w:t>Vary parameters in real-time</w:t>
      </w:r>
    </w:p>
    <w:p w14:paraId="0984997A" w14:textId="77777777" w:rsidR="007E6A74" w:rsidRPr="007E6A74" w:rsidRDefault="007E6A74" w:rsidP="007E6A74">
      <w:pPr>
        <w:numPr>
          <w:ilvl w:val="0"/>
          <w:numId w:val="10"/>
        </w:numPr>
      </w:pPr>
      <w:r w:rsidRPr="007E6A74">
        <w:t xml:space="preserve">Observe how particle </w:t>
      </w:r>
      <w:proofErr w:type="spellStart"/>
      <w:r w:rsidRPr="007E6A74">
        <w:t>colors</w:t>
      </w:r>
      <w:proofErr w:type="spellEnd"/>
      <w:r w:rsidRPr="007E6A74">
        <w:t xml:space="preserve"> change (</w:t>
      </w:r>
      <w:proofErr w:type="spellStart"/>
      <w:r w:rsidRPr="007E6A74">
        <w:t>blue→red</w:t>
      </w:r>
      <w:proofErr w:type="spellEnd"/>
      <w:r w:rsidRPr="007E6A74">
        <w:t>)</w:t>
      </w:r>
    </w:p>
    <w:p w14:paraId="3F00894E" w14:textId="77777777" w:rsidR="007E6A74" w:rsidRPr="007E6A74" w:rsidRDefault="007E6A74" w:rsidP="007E6A74">
      <w:pPr>
        <w:numPr>
          <w:ilvl w:val="0"/>
          <w:numId w:val="10"/>
        </w:numPr>
      </w:pPr>
      <w:r w:rsidRPr="007E6A74">
        <w:t>Compare different theoretical assumptions</w:t>
      </w:r>
    </w:p>
    <w:p w14:paraId="12A040B8" w14:textId="77777777" w:rsidR="007E6A74" w:rsidRPr="007E6A74" w:rsidRDefault="007E6A74" w:rsidP="007E6A74">
      <w:pPr>
        <w:numPr>
          <w:ilvl w:val="0"/>
          <w:numId w:val="10"/>
        </w:numPr>
      </w:pPr>
      <w:r w:rsidRPr="007E6A74">
        <w:t>Generate plots showing rate vs. distance relationships</w:t>
      </w:r>
    </w:p>
    <w:p w14:paraId="28DF7BFB" w14:textId="77777777" w:rsidR="007E6A74" w:rsidRPr="007E6A74" w:rsidRDefault="002E278A" w:rsidP="007E6A74">
      <w:r>
        <w:pict w14:anchorId="7B7EB0FE">
          <v:rect id="_x0000_i1030" style="width:0;height:1.5pt" o:hralign="center" o:hrstd="t" o:hr="t" fillcolor="#a0a0a0" stroked="f"/>
        </w:pict>
      </w:r>
    </w:p>
    <w:p w14:paraId="20A41B4F" w14:textId="77777777" w:rsidR="007E6A74" w:rsidRPr="007E6A74" w:rsidRDefault="007E6A74" w:rsidP="007E6A74">
      <w:pPr>
        <w:rPr>
          <w:b/>
          <w:bCs/>
        </w:rPr>
      </w:pPr>
      <w:r w:rsidRPr="007E6A74">
        <w:rPr>
          <w:b/>
          <w:bCs/>
        </w:rPr>
        <w:t>5. Educational Value</w:t>
      </w:r>
    </w:p>
    <w:p w14:paraId="52B87858" w14:textId="77777777" w:rsidR="007E6A74" w:rsidRPr="007E6A74" w:rsidRDefault="007E6A74" w:rsidP="007E6A74">
      <w:pPr>
        <w:rPr>
          <w:b/>
          <w:bCs/>
        </w:rPr>
      </w:pPr>
      <w:r w:rsidRPr="007E6A74">
        <w:rPr>
          <w:b/>
          <w:bCs/>
        </w:rPr>
        <w:t>5.1 Learning Objectives Addressed</w:t>
      </w:r>
    </w:p>
    <w:p w14:paraId="09EDAF39" w14:textId="77777777" w:rsidR="007E6A74" w:rsidRPr="007E6A74" w:rsidRDefault="007E6A74" w:rsidP="007E6A74">
      <w:r w:rsidRPr="007E6A74">
        <w:t>Students using this tool can:</w:t>
      </w:r>
    </w:p>
    <w:p w14:paraId="7E67DCB8" w14:textId="77777777" w:rsidR="007E6A74" w:rsidRPr="007E6A74" w:rsidRDefault="007E6A74" w:rsidP="007E6A74">
      <w:pPr>
        <w:numPr>
          <w:ilvl w:val="0"/>
          <w:numId w:val="11"/>
        </w:numPr>
      </w:pPr>
      <w:r w:rsidRPr="007E6A74">
        <w:t>Understand what quantum decoherence means conceptually</w:t>
      </w:r>
    </w:p>
    <w:p w14:paraId="718B75D4" w14:textId="77777777" w:rsidR="007E6A74" w:rsidRPr="007E6A74" w:rsidRDefault="007E6A74" w:rsidP="007E6A74">
      <w:pPr>
        <w:numPr>
          <w:ilvl w:val="0"/>
          <w:numId w:val="11"/>
        </w:numPr>
      </w:pPr>
      <w:r w:rsidRPr="007E6A74">
        <w:t>See how multiple physical effects combine</w:t>
      </w:r>
    </w:p>
    <w:p w14:paraId="0E3430F1" w14:textId="77777777" w:rsidR="007E6A74" w:rsidRPr="007E6A74" w:rsidRDefault="007E6A74" w:rsidP="007E6A74">
      <w:pPr>
        <w:numPr>
          <w:ilvl w:val="0"/>
          <w:numId w:val="11"/>
        </w:numPr>
      </w:pPr>
      <w:r w:rsidRPr="007E6A74">
        <w:t>Grasp the information paradox intuitively</w:t>
      </w:r>
    </w:p>
    <w:p w14:paraId="034648D3" w14:textId="77777777" w:rsidR="007E6A74" w:rsidRPr="007E6A74" w:rsidRDefault="007E6A74" w:rsidP="007E6A74">
      <w:pPr>
        <w:numPr>
          <w:ilvl w:val="0"/>
          <w:numId w:val="11"/>
        </w:numPr>
      </w:pPr>
      <w:r w:rsidRPr="007E6A74">
        <w:t>Learn about Schwarzschild geometry and Hawking radiation</w:t>
      </w:r>
    </w:p>
    <w:p w14:paraId="3A646DC4" w14:textId="77777777" w:rsidR="007E6A74" w:rsidRPr="007E6A74" w:rsidRDefault="007E6A74" w:rsidP="007E6A74">
      <w:pPr>
        <w:numPr>
          <w:ilvl w:val="0"/>
          <w:numId w:val="11"/>
        </w:numPr>
      </w:pPr>
      <w:r w:rsidRPr="007E6A74">
        <w:t>Appreciate the difference between established and speculative physics</w:t>
      </w:r>
    </w:p>
    <w:p w14:paraId="39D3CB00" w14:textId="77777777" w:rsidR="007E6A74" w:rsidRPr="007E6A74" w:rsidRDefault="007E6A74" w:rsidP="007E6A74">
      <w:pPr>
        <w:rPr>
          <w:b/>
          <w:bCs/>
        </w:rPr>
      </w:pPr>
      <w:r w:rsidRPr="007E6A74">
        <w:rPr>
          <w:b/>
          <w:bCs/>
        </w:rPr>
        <w:t>5.2 Honest Scientific Communication</w:t>
      </w:r>
    </w:p>
    <w:p w14:paraId="0D1FA4D5" w14:textId="77777777" w:rsidR="007E6A74" w:rsidRPr="007E6A74" w:rsidRDefault="007E6A74" w:rsidP="007E6A74">
      <w:r w:rsidRPr="007E6A74">
        <w:t>The simulation explicitly states:</w:t>
      </w:r>
    </w:p>
    <w:p w14:paraId="12032D17" w14:textId="77777777" w:rsidR="007E6A74" w:rsidRPr="007E6A74" w:rsidRDefault="007E6A74" w:rsidP="007E6A74">
      <w:pPr>
        <w:numPr>
          <w:ilvl w:val="0"/>
          <w:numId w:val="12"/>
        </w:numPr>
      </w:pPr>
      <w:r w:rsidRPr="007E6A74">
        <w:t>"Educational Framework Notice" disclaimer</w:t>
      </w:r>
    </w:p>
    <w:p w14:paraId="1EE57731" w14:textId="77777777" w:rsidR="007E6A74" w:rsidRPr="007E6A74" w:rsidRDefault="007E6A74" w:rsidP="007E6A74">
      <w:pPr>
        <w:numPr>
          <w:ilvl w:val="0"/>
          <w:numId w:val="12"/>
        </w:numPr>
      </w:pPr>
      <w:r w:rsidRPr="007E6A74">
        <w:t>Methodology section explaining phenomenological approach</w:t>
      </w:r>
    </w:p>
    <w:p w14:paraId="641A503D" w14:textId="77777777" w:rsidR="007E6A74" w:rsidRPr="007E6A74" w:rsidRDefault="007E6A74" w:rsidP="007E6A74">
      <w:pPr>
        <w:numPr>
          <w:ilvl w:val="0"/>
          <w:numId w:val="12"/>
        </w:numPr>
      </w:pPr>
      <w:r w:rsidRPr="007E6A74">
        <w:t>Limitations panel listing uncertainties</w:t>
      </w:r>
    </w:p>
    <w:p w14:paraId="60853243" w14:textId="77777777" w:rsidR="007E6A74" w:rsidRPr="007E6A74" w:rsidRDefault="007E6A74" w:rsidP="007E6A74">
      <w:pPr>
        <w:numPr>
          <w:ilvl w:val="0"/>
          <w:numId w:val="12"/>
        </w:numPr>
      </w:pPr>
      <w:r w:rsidRPr="007E6A74">
        <w:t>Error bars on charts showing ±50% uncertainty ranges</w:t>
      </w:r>
    </w:p>
    <w:p w14:paraId="70E62913" w14:textId="77777777" w:rsidR="007E6A74" w:rsidRPr="007E6A74" w:rsidRDefault="007E6A74" w:rsidP="007E6A74">
      <w:r w:rsidRPr="007E6A74">
        <w:t xml:space="preserve">This </w:t>
      </w:r>
      <w:proofErr w:type="gramStart"/>
      <w:r w:rsidRPr="007E6A74">
        <w:t>models</w:t>
      </w:r>
      <w:proofErr w:type="gramEnd"/>
      <w:r w:rsidRPr="007E6A74">
        <w:t xml:space="preserve"> good scientific practice: be clear about what you know vs. what you're estimating.</w:t>
      </w:r>
    </w:p>
    <w:p w14:paraId="48C2BDF4" w14:textId="77777777" w:rsidR="007E6A74" w:rsidRPr="007E6A74" w:rsidRDefault="007E6A74" w:rsidP="007E6A74">
      <w:pPr>
        <w:rPr>
          <w:b/>
          <w:bCs/>
        </w:rPr>
      </w:pPr>
      <w:r w:rsidRPr="007E6A74">
        <w:rPr>
          <w:b/>
          <w:bCs/>
        </w:rPr>
        <w:t>5.3 Accessibility</w:t>
      </w:r>
    </w:p>
    <w:p w14:paraId="71FE23D0" w14:textId="77777777" w:rsidR="007E6A74" w:rsidRPr="007E6A74" w:rsidRDefault="007E6A74" w:rsidP="007E6A74">
      <w:r w:rsidRPr="007E6A74">
        <w:t>No advanced mathematics required to use the tool. Concepts are explained with:</w:t>
      </w:r>
    </w:p>
    <w:p w14:paraId="3DB0CB2A" w14:textId="77777777" w:rsidR="007E6A74" w:rsidRPr="007E6A74" w:rsidRDefault="007E6A74" w:rsidP="007E6A74">
      <w:pPr>
        <w:numPr>
          <w:ilvl w:val="0"/>
          <w:numId w:val="13"/>
        </w:numPr>
      </w:pPr>
      <w:r w:rsidRPr="007E6A74">
        <w:t>Plain language descriptions</w:t>
      </w:r>
    </w:p>
    <w:p w14:paraId="426ED39D" w14:textId="77777777" w:rsidR="007E6A74" w:rsidRPr="007E6A74" w:rsidRDefault="007E6A74" w:rsidP="007E6A74">
      <w:pPr>
        <w:numPr>
          <w:ilvl w:val="0"/>
          <w:numId w:val="13"/>
        </w:numPr>
      </w:pPr>
      <w:r w:rsidRPr="007E6A74">
        <w:t>Visual analogies</w:t>
      </w:r>
    </w:p>
    <w:p w14:paraId="30B90135" w14:textId="77777777" w:rsidR="007E6A74" w:rsidRPr="007E6A74" w:rsidRDefault="007E6A74" w:rsidP="007E6A74">
      <w:pPr>
        <w:numPr>
          <w:ilvl w:val="0"/>
          <w:numId w:val="13"/>
        </w:numPr>
      </w:pPr>
      <w:r w:rsidRPr="007E6A74">
        <w:t>Interactive cause-and-effect demonstrations</w:t>
      </w:r>
    </w:p>
    <w:p w14:paraId="4470198F" w14:textId="77777777" w:rsidR="007E6A74" w:rsidRPr="007E6A74" w:rsidRDefault="007E6A74" w:rsidP="007E6A74">
      <w:pPr>
        <w:numPr>
          <w:ilvl w:val="0"/>
          <w:numId w:val="13"/>
        </w:numPr>
      </w:pPr>
      <w:r w:rsidRPr="007E6A74">
        <w:t>Progressive disclosure of complexity</w:t>
      </w:r>
    </w:p>
    <w:p w14:paraId="1B914B7B" w14:textId="77777777" w:rsidR="007E6A74" w:rsidRPr="007E6A74" w:rsidRDefault="002E278A" w:rsidP="007E6A74">
      <w:r>
        <w:pict w14:anchorId="46590772">
          <v:rect id="_x0000_i1031" style="width:0;height:1.5pt" o:hralign="center" o:hrstd="t" o:hr="t" fillcolor="#a0a0a0" stroked="f"/>
        </w:pict>
      </w:r>
    </w:p>
    <w:p w14:paraId="300980EE" w14:textId="77777777" w:rsidR="007E6A74" w:rsidRPr="007E6A74" w:rsidRDefault="007E6A74" w:rsidP="007E6A74">
      <w:pPr>
        <w:rPr>
          <w:b/>
          <w:bCs/>
        </w:rPr>
      </w:pPr>
      <w:r w:rsidRPr="007E6A74">
        <w:rPr>
          <w:b/>
          <w:bCs/>
        </w:rPr>
        <w:t>6. Limitations and Future Work</w:t>
      </w:r>
    </w:p>
    <w:p w14:paraId="77A3FCBB" w14:textId="77777777" w:rsidR="007E6A74" w:rsidRPr="007E6A74" w:rsidRDefault="007E6A74" w:rsidP="007E6A74">
      <w:pPr>
        <w:rPr>
          <w:b/>
          <w:bCs/>
        </w:rPr>
      </w:pPr>
      <w:r w:rsidRPr="007E6A74">
        <w:rPr>
          <w:b/>
          <w:bCs/>
        </w:rPr>
        <w:t>6.1 Current Limitations</w:t>
      </w:r>
    </w:p>
    <w:p w14:paraId="69237CB4" w14:textId="77777777" w:rsidR="007E6A74" w:rsidRPr="007E6A74" w:rsidRDefault="007E6A74" w:rsidP="007E6A74">
      <w:r w:rsidRPr="007E6A74">
        <w:rPr>
          <w:b/>
          <w:bCs/>
        </w:rPr>
        <w:lastRenderedPageBreak/>
        <w:t>Theoretical:</w:t>
      </w:r>
    </w:p>
    <w:p w14:paraId="1173FF74" w14:textId="77777777" w:rsidR="007E6A74" w:rsidRPr="007E6A74" w:rsidRDefault="007E6A74" w:rsidP="007E6A74">
      <w:pPr>
        <w:numPr>
          <w:ilvl w:val="0"/>
          <w:numId w:val="14"/>
        </w:numPr>
      </w:pPr>
      <w:r w:rsidRPr="007E6A74">
        <w:t>Phenomenological models lack rigorous derivation</w:t>
      </w:r>
    </w:p>
    <w:p w14:paraId="2A1BB47F" w14:textId="77777777" w:rsidR="007E6A74" w:rsidRPr="007E6A74" w:rsidRDefault="007E6A74" w:rsidP="007E6A74">
      <w:pPr>
        <w:numPr>
          <w:ilvl w:val="0"/>
          <w:numId w:val="14"/>
        </w:numPr>
      </w:pPr>
      <w:r w:rsidRPr="007E6A74">
        <w:t>Parameter values have large uncertainties (±50% or more)</w:t>
      </w:r>
    </w:p>
    <w:p w14:paraId="03E83E30" w14:textId="77777777" w:rsidR="007E6A74" w:rsidRPr="007E6A74" w:rsidRDefault="007E6A74" w:rsidP="007E6A74">
      <w:pPr>
        <w:numPr>
          <w:ilvl w:val="0"/>
          <w:numId w:val="14"/>
        </w:numPr>
      </w:pPr>
      <w:r w:rsidRPr="007E6A74">
        <w:t>No experimental validation possible with current technology</w:t>
      </w:r>
    </w:p>
    <w:p w14:paraId="7FA666F0" w14:textId="77777777" w:rsidR="007E6A74" w:rsidRPr="007E6A74" w:rsidRDefault="007E6A74" w:rsidP="007E6A74">
      <w:pPr>
        <w:numPr>
          <w:ilvl w:val="0"/>
          <w:numId w:val="14"/>
        </w:numPr>
      </w:pPr>
      <w:r w:rsidRPr="007E6A74">
        <w:t>Semiclassical approximation may break down near horizon</w:t>
      </w:r>
    </w:p>
    <w:p w14:paraId="2DC80B89" w14:textId="77777777" w:rsidR="007E6A74" w:rsidRPr="007E6A74" w:rsidRDefault="007E6A74" w:rsidP="007E6A74">
      <w:r w:rsidRPr="007E6A74">
        <w:rPr>
          <w:b/>
          <w:bCs/>
        </w:rPr>
        <w:t>Technical:</w:t>
      </w:r>
    </w:p>
    <w:p w14:paraId="6E6F5478" w14:textId="77777777" w:rsidR="007E6A74" w:rsidRPr="007E6A74" w:rsidRDefault="007E6A74" w:rsidP="007E6A74">
      <w:pPr>
        <w:numPr>
          <w:ilvl w:val="0"/>
          <w:numId w:val="15"/>
        </w:numPr>
      </w:pPr>
      <w:r w:rsidRPr="007E6A74">
        <w:t>Browser-based computation limits complexity</w:t>
      </w:r>
    </w:p>
    <w:p w14:paraId="4008674B" w14:textId="77777777" w:rsidR="007E6A74" w:rsidRPr="007E6A74" w:rsidRDefault="007E6A74" w:rsidP="007E6A74">
      <w:pPr>
        <w:numPr>
          <w:ilvl w:val="0"/>
          <w:numId w:val="15"/>
        </w:numPr>
      </w:pPr>
      <w:r w:rsidRPr="007E6A74">
        <w:t>Simplified particle representation</w:t>
      </w:r>
    </w:p>
    <w:p w14:paraId="1D6F9113" w14:textId="77777777" w:rsidR="007E6A74" w:rsidRPr="007E6A74" w:rsidRDefault="007E6A74" w:rsidP="007E6A74">
      <w:pPr>
        <w:numPr>
          <w:ilvl w:val="0"/>
          <w:numId w:val="15"/>
        </w:numPr>
      </w:pPr>
      <w:r w:rsidRPr="007E6A74">
        <w:t>Classical visualization of quantum phenomena</w:t>
      </w:r>
    </w:p>
    <w:p w14:paraId="5C1D3DCC" w14:textId="77777777" w:rsidR="007E6A74" w:rsidRPr="007E6A74" w:rsidRDefault="007E6A74" w:rsidP="007E6A74">
      <w:pPr>
        <w:numPr>
          <w:ilvl w:val="0"/>
          <w:numId w:val="15"/>
        </w:numPr>
      </w:pPr>
      <w:r w:rsidRPr="007E6A74">
        <w:t xml:space="preserve">No quantum entanglement </w:t>
      </w:r>
      <w:proofErr w:type="spellStart"/>
      <w:r w:rsidRPr="007E6A74">
        <w:t>modeling</w:t>
      </w:r>
      <w:proofErr w:type="spellEnd"/>
    </w:p>
    <w:p w14:paraId="68D8A847" w14:textId="77777777" w:rsidR="007E6A74" w:rsidRPr="007E6A74" w:rsidRDefault="007E6A74" w:rsidP="007E6A74">
      <w:r w:rsidRPr="007E6A74">
        <w:rPr>
          <w:b/>
          <w:bCs/>
        </w:rPr>
        <w:t>Scope:</w:t>
      </w:r>
    </w:p>
    <w:p w14:paraId="5ABC9E95" w14:textId="77777777" w:rsidR="007E6A74" w:rsidRPr="007E6A74" w:rsidRDefault="007E6A74" w:rsidP="007E6A74">
      <w:pPr>
        <w:numPr>
          <w:ilvl w:val="0"/>
          <w:numId w:val="16"/>
        </w:numPr>
      </w:pPr>
      <w:r w:rsidRPr="007E6A74">
        <w:t>Does not address information recovery mechanisms</w:t>
      </w:r>
    </w:p>
    <w:p w14:paraId="7CFF0861" w14:textId="6C21BF10" w:rsidR="007E6A74" w:rsidRPr="007E6A74" w:rsidRDefault="007E6A74" w:rsidP="00D04C2C">
      <w:pPr>
        <w:numPr>
          <w:ilvl w:val="0"/>
          <w:numId w:val="16"/>
        </w:numPr>
      </w:pPr>
      <w:r w:rsidRPr="007E6A74">
        <w:t>No treatment of black hole evaporation dynamics</w:t>
      </w:r>
    </w:p>
    <w:p w14:paraId="11F7D0AA" w14:textId="77777777" w:rsidR="007E6A74" w:rsidRPr="007E6A74" w:rsidRDefault="007E6A74" w:rsidP="007E6A74">
      <w:pPr>
        <w:numPr>
          <w:ilvl w:val="0"/>
          <w:numId w:val="16"/>
        </w:numPr>
      </w:pPr>
      <w:r w:rsidRPr="007E6A74">
        <w:t>Static geometry (no accretion or rotation effects on decoherence)</w:t>
      </w:r>
    </w:p>
    <w:p w14:paraId="6B0CBB48" w14:textId="77777777" w:rsidR="007E6A74" w:rsidRPr="007E6A74" w:rsidRDefault="007E6A74" w:rsidP="007E6A74">
      <w:pPr>
        <w:rPr>
          <w:b/>
          <w:bCs/>
        </w:rPr>
      </w:pPr>
      <w:r w:rsidRPr="007E6A74">
        <w:rPr>
          <w:b/>
          <w:bCs/>
        </w:rPr>
        <w:t>6.2 Possible Extensions</w:t>
      </w:r>
    </w:p>
    <w:p w14:paraId="6279BBD4" w14:textId="77777777" w:rsidR="007E6A74" w:rsidRPr="007E6A74" w:rsidRDefault="007E6A74" w:rsidP="007E6A74">
      <w:r w:rsidRPr="007E6A74">
        <w:rPr>
          <w:b/>
          <w:bCs/>
        </w:rPr>
        <w:t>Near-term (with current knowledge):</w:t>
      </w:r>
    </w:p>
    <w:p w14:paraId="7327ABD3" w14:textId="77777777" w:rsidR="007E6A74" w:rsidRPr="007E6A74" w:rsidRDefault="007E6A74" w:rsidP="007E6A74">
      <w:pPr>
        <w:numPr>
          <w:ilvl w:val="0"/>
          <w:numId w:val="17"/>
        </w:numPr>
      </w:pPr>
      <w:r w:rsidRPr="007E6A74">
        <w:t>Add comparison with published theoretical approaches</w:t>
      </w:r>
    </w:p>
    <w:p w14:paraId="53F7A880" w14:textId="77777777" w:rsidR="007E6A74" w:rsidRPr="007E6A74" w:rsidRDefault="007E6A74" w:rsidP="007E6A74">
      <w:pPr>
        <w:numPr>
          <w:ilvl w:val="0"/>
          <w:numId w:val="17"/>
        </w:numPr>
      </w:pPr>
      <w:r w:rsidRPr="007E6A74">
        <w:t>Include Kerr (rotating) black hole effects</w:t>
      </w:r>
    </w:p>
    <w:p w14:paraId="5F08113D" w14:textId="77777777" w:rsidR="007E6A74" w:rsidRPr="007E6A74" w:rsidRDefault="007E6A74" w:rsidP="007E6A74">
      <w:pPr>
        <w:numPr>
          <w:ilvl w:val="0"/>
          <w:numId w:val="17"/>
        </w:numPr>
      </w:pPr>
      <w:r w:rsidRPr="007E6A74">
        <w:t>Implement different particle types (fermions vs. bosons)</w:t>
      </w:r>
    </w:p>
    <w:p w14:paraId="538A29B9" w14:textId="77777777" w:rsidR="007E6A74" w:rsidRPr="007E6A74" w:rsidRDefault="007E6A74" w:rsidP="007E6A74">
      <w:pPr>
        <w:numPr>
          <w:ilvl w:val="0"/>
          <w:numId w:val="17"/>
        </w:numPr>
      </w:pPr>
      <w:r w:rsidRPr="007E6A74">
        <w:t>Create guided tutorial mode for students</w:t>
      </w:r>
    </w:p>
    <w:p w14:paraId="766F92DE" w14:textId="77777777" w:rsidR="007E6A74" w:rsidRPr="007E6A74" w:rsidRDefault="007E6A74" w:rsidP="007E6A74">
      <w:r w:rsidRPr="007E6A74">
        <w:rPr>
          <w:b/>
          <w:bCs/>
        </w:rPr>
        <w:t>Long-term (requires additional research):</w:t>
      </w:r>
    </w:p>
    <w:p w14:paraId="316247BC" w14:textId="77777777" w:rsidR="007E6A74" w:rsidRPr="007E6A74" w:rsidRDefault="007E6A74" w:rsidP="007E6A74">
      <w:pPr>
        <w:numPr>
          <w:ilvl w:val="0"/>
          <w:numId w:val="18"/>
        </w:numPr>
      </w:pPr>
      <w:r w:rsidRPr="007E6A74">
        <w:t>Incorporate semiclassical quantum gravity corrections</w:t>
      </w:r>
    </w:p>
    <w:p w14:paraId="2266BF28" w14:textId="77777777" w:rsidR="007E6A74" w:rsidRPr="007E6A74" w:rsidRDefault="007E6A74" w:rsidP="007E6A74">
      <w:pPr>
        <w:numPr>
          <w:ilvl w:val="0"/>
          <w:numId w:val="18"/>
        </w:numPr>
      </w:pPr>
      <w:r w:rsidRPr="007E6A74">
        <w:t>Model information encoding in Hawking radiation correlations</w:t>
      </w:r>
    </w:p>
    <w:p w14:paraId="5AC01C6C" w14:textId="77777777" w:rsidR="007E6A74" w:rsidRPr="007E6A74" w:rsidRDefault="007E6A74" w:rsidP="007E6A74">
      <w:pPr>
        <w:numPr>
          <w:ilvl w:val="0"/>
          <w:numId w:val="18"/>
        </w:numPr>
      </w:pPr>
      <w:r w:rsidRPr="007E6A74">
        <w:t xml:space="preserve">Connect to holographic </w:t>
      </w:r>
      <w:proofErr w:type="gramStart"/>
      <w:r w:rsidRPr="007E6A74">
        <w:t>principle</w:t>
      </w:r>
      <w:proofErr w:type="gramEnd"/>
      <w:r w:rsidRPr="007E6A74">
        <w:t xml:space="preserve"> predictions</w:t>
      </w:r>
    </w:p>
    <w:p w14:paraId="170F5299" w14:textId="77777777" w:rsidR="007E6A74" w:rsidRPr="007E6A74" w:rsidRDefault="007E6A74" w:rsidP="007E6A74">
      <w:pPr>
        <w:numPr>
          <w:ilvl w:val="0"/>
          <w:numId w:val="18"/>
        </w:numPr>
      </w:pPr>
      <w:r w:rsidRPr="007E6A74">
        <w:t xml:space="preserve">Design </w:t>
      </w:r>
      <w:proofErr w:type="spellStart"/>
      <w:r w:rsidRPr="007E6A74">
        <w:t>analog</w:t>
      </w:r>
      <w:proofErr w:type="spellEnd"/>
      <w:r w:rsidRPr="007E6A74">
        <w:t xml:space="preserve"> experiments for validation</w:t>
      </w:r>
    </w:p>
    <w:p w14:paraId="41E0789F" w14:textId="77777777" w:rsidR="007E6A74" w:rsidRPr="007E6A74" w:rsidRDefault="007E6A74" w:rsidP="007E6A74">
      <w:pPr>
        <w:rPr>
          <w:b/>
          <w:bCs/>
        </w:rPr>
      </w:pPr>
      <w:r w:rsidRPr="007E6A74">
        <w:rPr>
          <w:b/>
          <w:bCs/>
        </w:rPr>
        <w:t>6.3 Validation Approaches</w:t>
      </w:r>
    </w:p>
    <w:p w14:paraId="5B8038B6" w14:textId="77777777" w:rsidR="007E6A74" w:rsidRPr="007E6A74" w:rsidRDefault="007E6A74" w:rsidP="007E6A74">
      <w:r w:rsidRPr="007E6A74">
        <w:t>While direct validation is impossible, potential indirect tests:</w:t>
      </w:r>
    </w:p>
    <w:p w14:paraId="610C8CDC" w14:textId="77777777" w:rsidR="007E6A74" w:rsidRPr="007E6A74" w:rsidRDefault="007E6A74" w:rsidP="007E6A74">
      <w:pPr>
        <w:numPr>
          <w:ilvl w:val="0"/>
          <w:numId w:val="19"/>
        </w:numPr>
      </w:pPr>
      <w:r w:rsidRPr="007E6A74">
        <w:t>Analog black hole systems (BEC acoustics)</w:t>
      </w:r>
    </w:p>
    <w:p w14:paraId="3984BF98" w14:textId="77777777" w:rsidR="007E6A74" w:rsidRPr="007E6A74" w:rsidRDefault="007E6A74" w:rsidP="007E6A74">
      <w:pPr>
        <w:numPr>
          <w:ilvl w:val="0"/>
          <w:numId w:val="19"/>
        </w:numPr>
      </w:pPr>
      <w:r w:rsidRPr="007E6A74">
        <w:t>Quantum simulators with engineered gravity</w:t>
      </w:r>
    </w:p>
    <w:p w14:paraId="34B704BC" w14:textId="77777777" w:rsidR="007E6A74" w:rsidRPr="007E6A74" w:rsidRDefault="007E6A74" w:rsidP="007E6A74">
      <w:pPr>
        <w:numPr>
          <w:ilvl w:val="0"/>
          <w:numId w:val="19"/>
        </w:numPr>
      </w:pPr>
      <w:r w:rsidRPr="007E6A74">
        <w:t>Comparison with published QFT calculations</w:t>
      </w:r>
    </w:p>
    <w:p w14:paraId="6C3D63F4" w14:textId="77777777" w:rsidR="007E6A74" w:rsidRPr="007E6A74" w:rsidRDefault="007E6A74" w:rsidP="007E6A74">
      <w:pPr>
        <w:numPr>
          <w:ilvl w:val="0"/>
          <w:numId w:val="19"/>
        </w:numPr>
      </w:pPr>
      <w:r w:rsidRPr="007E6A74">
        <w:t>Consistency checks with known limiting cases</w:t>
      </w:r>
    </w:p>
    <w:p w14:paraId="0A3088AC" w14:textId="77777777" w:rsidR="007E6A74" w:rsidRPr="007E6A74" w:rsidRDefault="002E278A" w:rsidP="007E6A74">
      <w:r>
        <w:lastRenderedPageBreak/>
        <w:pict w14:anchorId="607F6DF7">
          <v:rect id="_x0000_i1032" style="width:0;height:1.5pt" o:hralign="center" o:hrstd="t" o:hr="t" fillcolor="#a0a0a0" stroked="f"/>
        </w:pict>
      </w:r>
    </w:p>
    <w:p w14:paraId="02F7D9DF" w14:textId="77777777" w:rsidR="007E6A74" w:rsidRPr="007E6A74" w:rsidRDefault="007E6A74" w:rsidP="007E6A74">
      <w:pPr>
        <w:rPr>
          <w:b/>
          <w:bCs/>
        </w:rPr>
      </w:pPr>
      <w:r w:rsidRPr="007E6A74">
        <w:rPr>
          <w:b/>
          <w:bCs/>
        </w:rPr>
        <w:t>7. Conclusions</w:t>
      </w:r>
    </w:p>
    <w:p w14:paraId="796DFA01" w14:textId="77777777" w:rsidR="007E6A74" w:rsidRPr="007E6A74" w:rsidRDefault="007E6A74" w:rsidP="007E6A74">
      <w:pPr>
        <w:rPr>
          <w:b/>
          <w:bCs/>
        </w:rPr>
      </w:pPr>
      <w:r w:rsidRPr="007E6A74">
        <w:rPr>
          <w:b/>
          <w:bCs/>
        </w:rPr>
        <w:t>7.1 What This Project Demonstrates</w:t>
      </w:r>
    </w:p>
    <w:p w14:paraId="0B1CE8D6" w14:textId="77777777" w:rsidR="007E6A74" w:rsidRPr="007E6A74" w:rsidRDefault="007E6A74" w:rsidP="007E6A74">
      <w:r w:rsidRPr="007E6A74">
        <w:rPr>
          <w:b/>
          <w:bCs/>
        </w:rPr>
        <w:t>Successfully accomplished:</w:t>
      </w:r>
    </w:p>
    <w:p w14:paraId="6F1D1682" w14:textId="77777777" w:rsidR="007E6A74" w:rsidRPr="007E6A74" w:rsidRDefault="007E6A74" w:rsidP="007E6A74">
      <w:pPr>
        <w:numPr>
          <w:ilvl w:val="0"/>
          <w:numId w:val="20"/>
        </w:numPr>
      </w:pPr>
      <w:r w:rsidRPr="007E6A74">
        <w:t>Created functional interactive visualization of complex physics</w:t>
      </w:r>
    </w:p>
    <w:p w14:paraId="49F55EFB" w14:textId="77777777" w:rsidR="007E6A74" w:rsidRPr="007E6A74" w:rsidRDefault="007E6A74" w:rsidP="007E6A74">
      <w:pPr>
        <w:numPr>
          <w:ilvl w:val="0"/>
          <w:numId w:val="20"/>
        </w:numPr>
      </w:pPr>
      <w:r w:rsidRPr="007E6A74">
        <w:t>Implemented phenomenological models with theoretical justification</w:t>
      </w:r>
    </w:p>
    <w:p w14:paraId="6549906F" w14:textId="77777777" w:rsidR="007E6A74" w:rsidRPr="007E6A74" w:rsidRDefault="007E6A74" w:rsidP="007E6A74">
      <w:pPr>
        <w:numPr>
          <w:ilvl w:val="0"/>
          <w:numId w:val="20"/>
        </w:numPr>
      </w:pPr>
      <w:r w:rsidRPr="007E6A74">
        <w:t>Made graduate-level concepts accessible to high school students</w:t>
      </w:r>
    </w:p>
    <w:p w14:paraId="5236D694" w14:textId="77777777" w:rsidR="007E6A74" w:rsidRPr="007E6A74" w:rsidRDefault="007E6A74" w:rsidP="007E6A74">
      <w:pPr>
        <w:numPr>
          <w:ilvl w:val="0"/>
          <w:numId w:val="20"/>
        </w:numPr>
      </w:pPr>
      <w:r w:rsidRPr="007E6A74">
        <w:t>Communicated scientific uncertainty honestly and clearly</w:t>
      </w:r>
    </w:p>
    <w:p w14:paraId="1CD2C6F5" w14:textId="77777777" w:rsidR="007E6A74" w:rsidRPr="007E6A74" w:rsidRDefault="007E6A74" w:rsidP="007E6A74">
      <w:r w:rsidRPr="007E6A74">
        <w:rPr>
          <w:b/>
          <w:bCs/>
        </w:rPr>
        <w:t>Key insights for users:</w:t>
      </w:r>
    </w:p>
    <w:p w14:paraId="5D275AA7" w14:textId="77777777" w:rsidR="007E6A74" w:rsidRPr="007E6A74" w:rsidRDefault="007E6A74" w:rsidP="007E6A74">
      <w:pPr>
        <w:numPr>
          <w:ilvl w:val="0"/>
          <w:numId w:val="21"/>
        </w:numPr>
      </w:pPr>
      <w:r w:rsidRPr="007E6A74">
        <w:t>Quantum information degrades rapidly near black holes</w:t>
      </w:r>
    </w:p>
    <w:p w14:paraId="49CD949B" w14:textId="77777777" w:rsidR="007E6A74" w:rsidRPr="007E6A74" w:rsidRDefault="007E6A74" w:rsidP="007E6A74">
      <w:pPr>
        <w:numPr>
          <w:ilvl w:val="0"/>
          <w:numId w:val="21"/>
        </w:numPr>
      </w:pPr>
      <w:r w:rsidRPr="007E6A74">
        <w:t>Multiple physical mechanisms contribute simultaneously</w:t>
      </w:r>
    </w:p>
    <w:p w14:paraId="6ECAD346" w14:textId="77777777" w:rsidR="007E6A74" w:rsidRPr="007E6A74" w:rsidRDefault="007E6A74" w:rsidP="007E6A74">
      <w:pPr>
        <w:numPr>
          <w:ilvl w:val="0"/>
          <w:numId w:val="21"/>
        </w:numPr>
      </w:pPr>
      <w:r w:rsidRPr="007E6A74">
        <w:t>Smaller black holes create harsher quantum environments</w:t>
      </w:r>
    </w:p>
    <w:p w14:paraId="761823E1" w14:textId="77777777" w:rsidR="007E6A74" w:rsidRPr="007E6A74" w:rsidRDefault="007E6A74" w:rsidP="007E6A74">
      <w:pPr>
        <w:numPr>
          <w:ilvl w:val="0"/>
          <w:numId w:val="21"/>
        </w:numPr>
      </w:pPr>
      <w:r w:rsidRPr="007E6A74">
        <w:t>The information paradox remains unsolved</w:t>
      </w:r>
    </w:p>
    <w:p w14:paraId="17256DE5" w14:textId="77777777" w:rsidR="007E6A74" w:rsidRPr="007E6A74" w:rsidRDefault="007E6A74" w:rsidP="007E6A74">
      <w:pPr>
        <w:rPr>
          <w:b/>
          <w:bCs/>
        </w:rPr>
      </w:pPr>
      <w:r w:rsidRPr="007E6A74">
        <w:rPr>
          <w:b/>
          <w:bCs/>
        </w:rPr>
        <w:t>7.2 Broader Significance</w:t>
      </w:r>
    </w:p>
    <w:p w14:paraId="11F5A71C" w14:textId="77777777" w:rsidR="007E6A74" w:rsidRPr="007E6A74" w:rsidRDefault="007E6A74" w:rsidP="007E6A74">
      <w:r w:rsidRPr="007E6A74">
        <w:t>This project illustrates:</w:t>
      </w:r>
    </w:p>
    <w:p w14:paraId="1818AA80" w14:textId="77777777" w:rsidR="007E6A74" w:rsidRPr="007E6A74" w:rsidRDefault="007E6A74" w:rsidP="007E6A74">
      <w:pPr>
        <w:numPr>
          <w:ilvl w:val="0"/>
          <w:numId w:val="22"/>
        </w:numPr>
      </w:pPr>
      <w:r w:rsidRPr="007E6A74">
        <w:t>How computational tools can make abstract physics tangible</w:t>
      </w:r>
    </w:p>
    <w:p w14:paraId="0551B55D" w14:textId="77777777" w:rsidR="007E6A74" w:rsidRPr="007E6A74" w:rsidRDefault="007E6A74" w:rsidP="007E6A74">
      <w:pPr>
        <w:numPr>
          <w:ilvl w:val="0"/>
          <w:numId w:val="22"/>
        </w:numPr>
      </w:pPr>
      <w:r w:rsidRPr="007E6A74">
        <w:t>The value of phenomenological models as educational bridges</w:t>
      </w:r>
    </w:p>
    <w:p w14:paraId="2AA7617D" w14:textId="77777777" w:rsidR="007E6A74" w:rsidRPr="007E6A74" w:rsidRDefault="007E6A74" w:rsidP="007E6A74">
      <w:pPr>
        <w:numPr>
          <w:ilvl w:val="0"/>
          <w:numId w:val="22"/>
        </w:numPr>
      </w:pPr>
      <w:r w:rsidRPr="007E6A74">
        <w:t>The importance of honest communication about scientific uncertainty</w:t>
      </w:r>
    </w:p>
    <w:p w14:paraId="7253D4CB" w14:textId="77777777" w:rsidR="007E6A74" w:rsidRPr="007E6A74" w:rsidRDefault="007E6A74" w:rsidP="007E6A74">
      <w:pPr>
        <w:numPr>
          <w:ilvl w:val="0"/>
          <w:numId w:val="22"/>
        </w:numPr>
      </w:pPr>
      <w:r w:rsidRPr="007E6A74">
        <w:t>How individual students can contribute to physics education</w:t>
      </w:r>
    </w:p>
    <w:p w14:paraId="15176E87" w14:textId="77777777" w:rsidR="007E6A74" w:rsidRPr="007E6A74" w:rsidRDefault="007E6A74" w:rsidP="007E6A74">
      <w:pPr>
        <w:rPr>
          <w:b/>
          <w:bCs/>
        </w:rPr>
      </w:pPr>
      <w:r w:rsidRPr="007E6A74">
        <w:rPr>
          <w:b/>
          <w:bCs/>
        </w:rPr>
        <w:t>7.3 Personal Learning</w:t>
      </w:r>
    </w:p>
    <w:p w14:paraId="3EF7F168" w14:textId="77777777" w:rsidR="007E6A74" w:rsidRPr="007E6A74" w:rsidRDefault="007E6A74" w:rsidP="007E6A74">
      <w:r w:rsidRPr="007E6A74">
        <w:t>Through this project, I learned:</w:t>
      </w:r>
    </w:p>
    <w:p w14:paraId="48F4FDBE" w14:textId="77777777" w:rsidR="007E6A74" w:rsidRPr="007E6A74" w:rsidRDefault="007E6A74" w:rsidP="007E6A74">
      <w:pPr>
        <w:numPr>
          <w:ilvl w:val="0"/>
          <w:numId w:val="23"/>
        </w:numPr>
      </w:pPr>
      <w:r w:rsidRPr="007E6A74">
        <w:t>Advanced topics in quantum field theory and general relativity</w:t>
      </w:r>
    </w:p>
    <w:p w14:paraId="79B74F7E" w14:textId="77777777" w:rsidR="007E6A74" w:rsidRPr="007E6A74" w:rsidRDefault="007E6A74" w:rsidP="007E6A74">
      <w:pPr>
        <w:numPr>
          <w:ilvl w:val="0"/>
          <w:numId w:val="23"/>
        </w:numPr>
      </w:pPr>
      <w:r w:rsidRPr="007E6A74">
        <w:t>Web development for scientific visualization</w:t>
      </w:r>
    </w:p>
    <w:p w14:paraId="08717D14" w14:textId="77777777" w:rsidR="007E6A74" w:rsidRPr="007E6A74" w:rsidRDefault="007E6A74" w:rsidP="007E6A74">
      <w:pPr>
        <w:numPr>
          <w:ilvl w:val="0"/>
          <w:numId w:val="23"/>
        </w:numPr>
      </w:pPr>
      <w:r w:rsidRPr="007E6A74">
        <w:t>The difference between theoretical prediction and experimental validation</w:t>
      </w:r>
    </w:p>
    <w:p w14:paraId="04D815C0" w14:textId="77777777" w:rsidR="007E6A74" w:rsidRPr="007E6A74" w:rsidRDefault="007E6A74" w:rsidP="007E6A74">
      <w:pPr>
        <w:numPr>
          <w:ilvl w:val="0"/>
          <w:numId w:val="23"/>
        </w:numPr>
      </w:pPr>
      <w:r w:rsidRPr="007E6A74">
        <w:t>How to communicate complex ideas to diverse audiences</w:t>
      </w:r>
    </w:p>
    <w:p w14:paraId="70C7240A" w14:textId="77777777" w:rsidR="007E6A74" w:rsidRPr="007E6A74" w:rsidRDefault="007E6A74" w:rsidP="007E6A74">
      <w:pPr>
        <w:numPr>
          <w:ilvl w:val="0"/>
          <w:numId w:val="23"/>
        </w:numPr>
      </w:pPr>
      <w:r w:rsidRPr="007E6A74">
        <w:t>The importance of acknowledging what you don't know</w:t>
      </w:r>
    </w:p>
    <w:p w14:paraId="22BE83CD" w14:textId="77777777" w:rsidR="007E6A74" w:rsidRPr="007E6A74" w:rsidRDefault="002E278A" w:rsidP="007E6A74">
      <w:r>
        <w:pict w14:anchorId="13AA767F">
          <v:rect id="_x0000_i1033" style="width:0;height:1.5pt" o:hralign="center" o:hrstd="t" o:hr="t" fillcolor="#a0a0a0" stroked="f"/>
        </w:pict>
      </w:r>
    </w:p>
    <w:p w14:paraId="01D3262B" w14:textId="77777777" w:rsidR="007E6A74" w:rsidRPr="007E6A74" w:rsidRDefault="007E6A74" w:rsidP="007E6A74">
      <w:pPr>
        <w:rPr>
          <w:b/>
          <w:bCs/>
        </w:rPr>
      </w:pPr>
      <w:r w:rsidRPr="007E6A74">
        <w:rPr>
          <w:b/>
          <w:bCs/>
        </w:rPr>
        <w:t>8. References</w:t>
      </w:r>
    </w:p>
    <w:p w14:paraId="1C6BF92B" w14:textId="77777777" w:rsidR="007E6A74" w:rsidRPr="007E6A74" w:rsidRDefault="007E6A74" w:rsidP="007E6A74">
      <w:pPr>
        <w:numPr>
          <w:ilvl w:val="0"/>
          <w:numId w:val="24"/>
        </w:numPr>
      </w:pPr>
      <w:r w:rsidRPr="007E6A74">
        <w:t xml:space="preserve">Hawking, S. W. (1975). Particle creation by black holes. </w:t>
      </w:r>
      <w:r w:rsidRPr="007E6A74">
        <w:rPr>
          <w:i/>
          <w:iCs/>
        </w:rPr>
        <w:t>Communications in Mathematical Physics</w:t>
      </w:r>
      <w:r w:rsidRPr="007E6A74">
        <w:t>, 43(3), 199-220.</w:t>
      </w:r>
    </w:p>
    <w:p w14:paraId="7542AD47" w14:textId="77777777" w:rsidR="007E6A74" w:rsidRPr="007E6A74" w:rsidRDefault="007E6A74" w:rsidP="007E6A74">
      <w:pPr>
        <w:numPr>
          <w:ilvl w:val="0"/>
          <w:numId w:val="24"/>
        </w:numPr>
      </w:pPr>
      <w:r w:rsidRPr="007E6A74">
        <w:t xml:space="preserve">Zurek, W. H. (2003). Decoherence, </w:t>
      </w:r>
      <w:proofErr w:type="spellStart"/>
      <w:r w:rsidRPr="007E6A74">
        <w:t>einselection</w:t>
      </w:r>
      <w:proofErr w:type="spellEnd"/>
      <w:r w:rsidRPr="007E6A74">
        <w:t xml:space="preserve">, and the quantum origins of the classical. </w:t>
      </w:r>
      <w:r w:rsidRPr="007E6A74">
        <w:rPr>
          <w:i/>
          <w:iCs/>
        </w:rPr>
        <w:t>Reviews of Modern Physics</w:t>
      </w:r>
      <w:r w:rsidRPr="007E6A74">
        <w:t>, 75(3), 715-775.</w:t>
      </w:r>
    </w:p>
    <w:p w14:paraId="19FE78A7" w14:textId="77777777" w:rsidR="007E6A74" w:rsidRPr="007E6A74" w:rsidRDefault="007E6A74" w:rsidP="007E6A74">
      <w:pPr>
        <w:numPr>
          <w:ilvl w:val="0"/>
          <w:numId w:val="24"/>
        </w:numPr>
      </w:pPr>
      <w:r w:rsidRPr="007E6A74">
        <w:lastRenderedPageBreak/>
        <w:t xml:space="preserve">Unruh, W. G. (1976). Notes on black-hole evaporation. </w:t>
      </w:r>
      <w:r w:rsidRPr="007E6A74">
        <w:rPr>
          <w:i/>
          <w:iCs/>
        </w:rPr>
        <w:t>Physical Review D</w:t>
      </w:r>
      <w:r w:rsidRPr="007E6A74">
        <w:t>, 14(4), 870.</w:t>
      </w:r>
    </w:p>
    <w:p w14:paraId="52675BE2" w14:textId="77777777" w:rsidR="007E6A74" w:rsidRPr="007E6A74" w:rsidRDefault="007E6A74" w:rsidP="007E6A74">
      <w:pPr>
        <w:numPr>
          <w:ilvl w:val="0"/>
          <w:numId w:val="24"/>
        </w:numPr>
      </w:pPr>
      <w:proofErr w:type="spellStart"/>
      <w:r w:rsidRPr="007E6A74">
        <w:t>Preskill</w:t>
      </w:r>
      <w:proofErr w:type="spellEnd"/>
      <w:r w:rsidRPr="007E6A74">
        <w:t xml:space="preserve">, J. (1992). Do black holes destroy information? </w:t>
      </w:r>
      <w:proofErr w:type="spellStart"/>
      <w:r w:rsidRPr="007E6A74">
        <w:rPr>
          <w:i/>
          <w:iCs/>
        </w:rPr>
        <w:t>arXiv</w:t>
      </w:r>
      <w:proofErr w:type="spellEnd"/>
      <w:r w:rsidRPr="007E6A74">
        <w:rPr>
          <w:i/>
          <w:iCs/>
        </w:rPr>
        <w:t xml:space="preserve"> preprint hep-</w:t>
      </w:r>
      <w:proofErr w:type="spellStart"/>
      <w:r w:rsidRPr="007E6A74">
        <w:rPr>
          <w:i/>
          <w:iCs/>
        </w:rPr>
        <w:t>th</w:t>
      </w:r>
      <w:proofErr w:type="spellEnd"/>
      <w:r w:rsidRPr="007E6A74">
        <w:rPr>
          <w:i/>
          <w:iCs/>
        </w:rPr>
        <w:t>/9209058</w:t>
      </w:r>
      <w:r w:rsidRPr="007E6A74">
        <w:t>.</w:t>
      </w:r>
    </w:p>
    <w:p w14:paraId="623CD64D" w14:textId="77777777" w:rsidR="007E6A74" w:rsidRPr="007E6A74" w:rsidRDefault="007E6A74" w:rsidP="007E6A74">
      <w:pPr>
        <w:numPr>
          <w:ilvl w:val="0"/>
          <w:numId w:val="24"/>
        </w:numPr>
      </w:pPr>
      <w:r w:rsidRPr="007E6A74">
        <w:t xml:space="preserve">Joos, E., &amp; Zeh, H. D. (1985). The emergence of classical properties through interaction with the environment. </w:t>
      </w:r>
      <w:proofErr w:type="spellStart"/>
      <w:r w:rsidRPr="007E6A74">
        <w:rPr>
          <w:i/>
          <w:iCs/>
        </w:rPr>
        <w:t>Zeitschrift</w:t>
      </w:r>
      <w:proofErr w:type="spellEnd"/>
      <w:r w:rsidRPr="007E6A74">
        <w:rPr>
          <w:i/>
          <w:iCs/>
        </w:rPr>
        <w:t xml:space="preserve"> für </w:t>
      </w:r>
      <w:proofErr w:type="spellStart"/>
      <w:r w:rsidRPr="007E6A74">
        <w:rPr>
          <w:i/>
          <w:iCs/>
        </w:rPr>
        <w:t>Physik</w:t>
      </w:r>
      <w:proofErr w:type="spellEnd"/>
      <w:r w:rsidRPr="007E6A74">
        <w:rPr>
          <w:i/>
          <w:iCs/>
        </w:rPr>
        <w:t xml:space="preserve"> B</w:t>
      </w:r>
      <w:r w:rsidRPr="007E6A74">
        <w:t>, 59(2), 223-243.</w:t>
      </w:r>
    </w:p>
    <w:p w14:paraId="52F622B6" w14:textId="77777777" w:rsidR="007E6A74" w:rsidRPr="007E6A74" w:rsidRDefault="002E278A" w:rsidP="007E6A74">
      <w:r>
        <w:pict w14:anchorId="0D90B0D8">
          <v:rect id="_x0000_i1034" style="width:0;height:1.5pt" o:hralign="center" o:hrstd="t" o:hr="t" fillcolor="#a0a0a0" stroked="f"/>
        </w:pict>
      </w:r>
    </w:p>
    <w:p w14:paraId="479E78AF" w14:textId="77777777" w:rsidR="007E6A74" w:rsidRPr="007E6A74" w:rsidRDefault="007E6A74" w:rsidP="007E6A74">
      <w:pPr>
        <w:rPr>
          <w:b/>
          <w:bCs/>
        </w:rPr>
      </w:pPr>
      <w:r w:rsidRPr="007E6A74">
        <w:rPr>
          <w:b/>
          <w:bCs/>
        </w:rPr>
        <w:t>Appendix A: Code Structure</w:t>
      </w:r>
    </w:p>
    <w:p w14:paraId="25889FE0" w14:textId="77777777" w:rsidR="007E6A74" w:rsidRPr="007E6A74" w:rsidRDefault="007E6A74" w:rsidP="007E6A74">
      <w:r w:rsidRPr="007E6A74">
        <w:t>The simulation consists of approximately 1500 lines of JavaScript/HTML/CSS organized into:</w:t>
      </w:r>
    </w:p>
    <w:p w14:paraId="056A271A" w14:textId="77777777" w:rsidR="007E6A74" w:rsidRPr="007E6A74" w:rsidRDefault="007E6A74" w:rsidP="007E6A74">
      <w:r w:rsidRPr="007E6A74">
        <w:rPr>
          <w:b/>
          <w:bCs/>
        </w:rPr>
        <w:t>Physics Engine Module:</w:t>
      </w:r>
    </w:p>
    <w:p w14:paraId="546AB1F0" w14:textId="77777777" w:rsidR="007E6A74" w:rsidRPr="007E6A74" w:rsidRDefault="007E6A74" w:rsidP="007E6A74">
      <w:pPr>
        <w:numPr>
          <w:ilvl w:val="0"/>
          <w:numId w:val="25"/>
        </w:numPr>
      </w:pPr>
      <w:r w:rsidRPr="007E6A74">
        <w:t>Schwarzschild geometry calculations</w:t>
      </w:r>
    </w:p>
    <w:p w14:paraId="1C392572" w14:textId="77777777" w:rsidR="007E6A74" w:rsidRPr="007E6A74" w:rsidRDefault="007E6A74" w:rsidP="007E6A74">
      <w:pPr>
        <w:numPr>
          <w:ilvl w:val="0"/>
          <w:numId w:val="25"/>
        </w:numPr>
      </w:pPr>
      <w:r w:rsidRPr="007E6A74">
        <w:t>Hawking temperature computation</w:t>
      </w:r>
    </w:p>
    <w:p w14:paraId="575E5769" w14:textId="77777777" w:rsidR="007E6A74" w:rsidRPr="007E6A74" w:rsidRDefault="007E6A74" w:rsidP="007E6A74">
      <w:pPr>
        <w:numPr>
          <w:ilvl w:val="0"/>
          <w:numId w:val="25"/>
        </w:numPr>
      </w:pPr>
      <w:r w:rsidRPr="007E6A74">
        <w:t>Decoherence rate functions for each channel</w:t>
      </w:r>
    </w:p>
    <w:p w14:paraId="594C3E8B" w14:textId="77777777" w:rsidR="007E6A74" w:rsidRPr="007E6A74" w:rsidRDefault="007E6A74" w:rsidP="007E6A74">
      <w:pPr>
        <w:numPr>
          <w:ilvl w:val="0"/>
          <w:numId w:val="25"/>
        </w:numPr>
      </w:pPr>
      <w:r w:rsidRPr="007E6A74">
        <w:t>Time evolution integrator</w:t>
      </w:r>
    </w:p>
    <w:p w14:paraId="5D084DCF" w14:textId="77777777" w:rsidR="007E6A74" w:rsidRPr="007E6A74" w:rsidRDefault="007E6A74" w:rsidP="007E6A74">
      <w:r w:rsidRPr="007E6A74">
        <w:rPr>
          <w:b/>
          <w:bCs/>
        </w:rPr>
        <w:t>Visualization Module:</w:t>
      </w:r>
    </w:p>
    <w:p w14:paraId="229DECF2" w14:textId="77777777" w:rsidR="007E6A74" w:rsidRPr="007E6A74" w:rsidRDefault="007E6A74" w:rsidP="007E6A74">
      <w:pPr>
        <w:numPr>
          <w:ilvl w:val="0"/>
          <w:numId w:val="26"/>
        </w:numPr>
      </w:pPr>
      <w:r w:rsidRPr="007E6A74">
        <w:t>Black hole rendering</w:t>
      </w:r>
    </w:p>
    <w:p w14:paraId="1F97C53A" w14:textId="77777777" w:rsidR="007E6A74" w:rsidRPr="007E6A74" w:rsidRDefault="007E6A74" w:rsidP="007E6A74">
      <w:pPr>
        <w:numPr>
          <w:ilvl w:val="0"/>
          <w:numId w:val="26"/>
        </w:numPr>
      </w:pPr>
      <w:r w:rsidRPr="007E6A74">
        <w:t>Particle system management</w:t>
      </w:r>
    </w:p>
    <w:p w14:paraId="1C75F639" w14:textId="77777777" w:rsidR="007E6A74" w:rsidRPr="007E6A74" w:rsidRDefault="007E6A74" w:rsidP="007E6A74">
      <w:pPr>
        <w:numPr>
          <w:ilvl w:val="0"/>
          <w:numId w:val="26"/>
        </w:numPr>
      </w:pPr>
      <w:r w:rsidRPr="007E6A74">
        <w:t>Animation loop</w:t>
      </w:r>
    </w:p>
    <w:p w14:paraId="7473AC5D" w14:textId="77777777" w:rsidR="007E6A74" w:rsidRPr="007E6A74" w:rsidRDefault="007E6A74" w:rsidP="007E6A74">
      <w:pPr>
        <w:numPr>
          <w:ilvl w:val="0"/>
          <w:numId w:val="26"/>
        </w:numPr>
      </w:pPr>
      <w:r w:rsidRPr="007E6A74">
        <w:t>Camera controls</w:t>
      </w:r>
    </w:p>
    <w:p w14:paraId="14A86CD1" w14:textId="77777777" w:rsidR="007E6A74" w:rsidRPr="007E6A74" w:rsidRDefault="007E6A74" w:rsidP="007E6A74">
      <w:r w:rsidRPr="007E6A74">
        <w:rPr>
          <w:b/>
          <w:bCs/>
        </w:rPr>
        <w:t>UI Module:</w:t>
      </w:r>
    </w:p>
    <w:p w14:paraId="1C633950" w14:textId="77777777" w:rsidR="007E6A74" w:rsidRPr="007E6A74" w:rsidRDefault="007E6A74" w:rsidP="007E6A74">
      <w:pPr>
        <w:numPr>
          <w:ilvl w:val="0"/>
          <w:numId w:val="27"/>
        </w:numPr>
      </w:pPr>
      <w:r w:rsidRPr="007E6A74">
        <w:t>Parameter sliders</w:t>
      </w:r>
    </w:p>
    <w:p w14:paraId="259A6C0F" w14:textId="77777777" w:rsidR="007E6A74" w:rsidRPr="007E6A74" w:rsidRDefault="007E6A74" w:rsidP="007E6A74">
      <w:pPr>
        <w:numPr>
          <w:ilvl w:val="0"/>
          <w:numId w:val="27"/>
        </w:numPr>
      </w:pPr>
      <w:r w:rsidRPr="007E6A74">
        <w:t>Real-time data display</w:t>
      </w:r>
    </w:p>
    <w:p w14:paraId="3030458E" w14:textId="77777777" w:rsidR="007E6A74" w:rsidRPr="007E6A74" w:rsidRDefault="007E6A74" w:rsidP="007E6A74">
      <w:pPr>
        <w:numPr>
          <w:ilvl w:val="0"/>
          <w:numId w:val="27"/>
        </w:numPr>
      </w:pPr>
      <w:r w:rsidRPr="007E6A74">
        <w:t>Chart generation</w:t>
      </w:r>
    </w:p>
    <w:p w14:paraId="46E924B7" w14:textId="77777777" w:rsidR="007E6A74" w:rsidRPr="007E6A74" w:rsidRDefault="007E6A74" w:rsidP="007E6A74">
      <w:pPr>
        <w:numPr>
          <w:ilvl w:val="0"/>
          <w:numId w:val="27"/>
        </w:numPr>
      </w:pPr>
      <w:r w:rsidRPr="007E6A74">
        <w:t>User interaction handlers</w:t>
      </w:r>
    </w:p>
    <w:p w14:paraId="793248EF" w14:textId="77777777" w:rsidR="007E6A74" w:rsidRPr="007E6A74" w:rsidRDefault="007E6A74" w:rsidP="007E6A74">
      <w:r w:rsidRPr="007E6A74">
        <w:rPr>
          <w:b/>
          <w:bCs/>
        </w:rPr>
        <w:t>Complete source code available at:</w:t>
      </w:r>
      <w:r w:rsidRPr="007E6A74">
        <w:t xml:space="preserve"> [GitHub repository link]</w:t>
      </w:r>
    </w:p>
    <w:p w14:paraId="1924EB78" w14:textId="77777777" w:rsidR="007E6A74" w:rsidRPr="007E6A74" w:rsidRDefault="002E278A" w:rsidP="007E6A74">
      <w:r>
        <w:pict w14:anchorId="02DD059F">
          <v:rect id="_x0000_i1035" style="width:0;height:1.5pt" o:hralign="center" o:hrstd="t" o:hr="t" fillcolor="#a0a0a0" stroked="f"/>
        </w:pict>
      </w:r>
    </w:p>
    <w:p w14:paraId="386A0AC6" w14:textId="77777777" w:rsidR="007E6A74" w:rsidRPr="007E6A74" w:rsidRDefault="007E6A74" w:rsidP="007E6A74">
      <w:pPr>
        <w:rPr>
          <w:b/>
          <w:bCs/>
        </w:rPr>
      </w:pPr>
      <w:r w:rsidRPr="007E6A74">
        <w:rPr>
          <w:b/>
          <w:bCs/>
        </w:rPr>
        <w:t>Appendix B: Screenshots</w:t>
      </w:r>
    </w:p>
    <w:p w14:paraId="572C1FE6" w14:textId="77777777" w:rsidR="007E6A74" w:rsidRPr="007E6A74" w:rsidRDefault="007E6A74" w:rsidP="007E6A74">
      <w:r w:rsidRPr="007E6A74">
        <w:t>[Include 5-6 high-quality screenshots showing:]</w:t>
      </w:r>
    </w:p>
    <w:p w14:paraId="52D0AFD1" w14:textId="77777777" w:rsidR="007E6A74" w:rsidRPr="007E6A74" w:rsidRDefault="007E6A74" w:rsidP="007E6A74">
      <w:pPr>
        <w:numPr>
          <w:ilvl w:val="0"/>
          <w:numId w:val="28"/>
        </w:numPr>
      </w:pPr>
      <w:r w:rsidRPr="007E6A74">
        <w:t>Full interface overview</w:t>
      </w:r>
    </w:p>
    <w:p w14:paraId="2AF5C908" w14:textId="77777777" w:rsidR="007E6A74" w:rsidRPr="007E6A74" w:rsidRDefault="007E6A74" w:rsidP="007E6A74">
      <w:pPr>
        <w:numPr>
          <w:ilvl w:val="0"/>
          <w:numId w:val="28"/>
        </w:numPr>
      </w:pPr>
      <w:r w:rsidRPr="007E6A74">
        <w:t>Particles in coherent state (all blue)</w:t>
      </w:r>
    </w:p>
    <w:p w14:paraId="322E0529" w14:textId="77777777" w:rsidR="007E6A74" w:rsidRPr="007E6A74" w:rsidRDefault="007E6A74" w:rsidP="007E6A74">
      <w:pPr>
        <w:numPr>
          <w:ilvl w:val="0"/>
          <w:numId w:val="28"/>
        </w:numPr>
      </w:pPr>
      <w:r w:rsidRPr="007E6A74">
        <w:t>Particles becoming decoherent (turning red)</w:t>
      </w:r>
    </w:p>
    <w:p w14:paraId="2A88B3C9" w14:textId="77777777" w:rsidR="007E6A74" w:rsidRPr="007E6A74" w:rsidRDefault="007E6A74" w:rsidP="007E6A74">
      <w:pPr>
        <w:numPr>
          <w:ilvl w:val="0"/>
          <w:numId w:val="28"/>
        </w:numPr>
      </w:pPr>
      <w:r w:rsidRPr="007E6A74">
        <w:t>Chart showing decoherence rate vs. distance</w:t>
      </w:r>
    </w:p>
    <w:p w14:paraId="59660135" w14:textId="77777777" w:rsidR="007E6A74" w:rsidRPr="007E6A74" w:rsidRDefault="007E6A74" w:rsidP="007E6A74">
      <w:pPr>
        <w:numPr>
          <w:ilvl w:val="0"/>
          <w:numId w:val="28"/>
        </w:numPr>
      </w:pPr>
      <w:r w:rsidRPr="007E6A74">
        <w:t>Methodology and limitations panels</w:t>
      </w:r>
    </w:p>
    <w:p w14:paraId="39492A44" w14:textId="44B2AC35" w:rsidR="007E6A74" w:rsidRPr="007E6A74" w:rsidRDefault="007E6A74" w:rsidP="007E6A74">
      <w:pPr>
        <w:numPr>
          <w:ilvl w:val="0"/>
          <w:numId w:val="28"/>
        </w:numPr>
      </w:pPr>
      <w:r w:rsidRPr="007E6A74">
        <w:lastRenderedPageBreak/>
        <w:t>Close-up of black hole visualization</w:t>
      </w:r>
    </w:p>
    <w:p w14:paraId="46E74EA4" w14:textId="6FEF8607" w:rsidR="007E6A74" w:rsidRPr="007E6A74" w:rsidRDefault="002E278A" w:rsidP="007E6A74">
      <w:r>
        <w:pict w14:anchorId="742D4C3F">
          <v:rect id="_x0000_i1036" style="width:0;height:1.5pt" o:hralign="center" o:hrstd="t" o:hr="t" fillcolor="#a0a0a0" stroked="f"/>
        </w:pict>
      </w:r>
    </w:p>
    <w:p w14:paraId="32C0BE8C" w14:textId="495BCEC7" w:rsidR="007E6A74" w:rsidRPr="007E6A74" w:rsidRDefault="007E6A74" w:rsidP="007E6A74">
      <w:r w:rsidRPr="007E6A74">
        <w:rPr>
          <w:b/>
          <w:bCs/>
        </w:rPr>
        <w:t>Word Count:</w:t>
      </w:r>
      <w:r w:rsidRPr="007E6A74">
        <w:t xml:space="preserve"> ~2,000 words</w:t>
      </w:r>
      <w:r w:rsidRPr="007E6A74">
        <w:br/>
      </w:r>
      <w:r w:rsidRPr="007E6A74">
        <w:rPr>
          <w:b/>
          <w:bCs/>
        </w:rPr>
        <w:t>Estimated Development Time:</w:t>
      </w:r>
      <w:r w:rsidRPr="007E6A74">
        <w:t xml:space="preserve"> 3 months</w:t>
      </w:r>
      <w:r w:rsidRPr="007E6A74">
        <w:br/>
      </w:r>
      <w:r w:rsidRPr="007E6A74">
        <w:rPr>
          <w:b/>
          <w:bCs/>
        </w:rPr>
        <w:t>Lines of Code:</w:t>
      </w:r>
      <w:r w:rsidRPr="007E6A74">
        <w:t xml:space="preserve"> ~1,500</w:t>
      </w:r>
      <w:r w:rsidRPr="007E6A74">
        <w:br/>
      </w:r>
      <w:r w:rsidRPr="007E6A74">
        <w:rPr>
          <w:b/>
          <w:bCs/>
        </w:rPr>
        <w:t>Target Audience:</w:t>
      </w:r>
      <w:r w:rsidRPr="007E6A74">
        <w:t xml:space="preserve"> High school and undergraduate physics students</w:t>
      </w:r>
    </w:p>
    <w:p w14:paraId="436CA2EA" w14:textId="29EF83EC" w:rsidR="00756E7E" w:rsidRDefault="00D04C2C">
      <w:r>
        <w:rPr>
          <w:noProof/>
        </w:rPr>
        <mc:AlternateContent>
          <mc:Choice Requires="wps">
            <w:drawing>
              <wp:anchor distT="45720" distB="45720" distL="114300" distR="114300" simplePos="0" relativeHeight="251659264" behindDoc="0" locked="0" layoutInCell="1" allowOverlap="1" wp14:anchorId="61B70F3B" wp14:editId="60921358">
                <wp:simplePos x="0" y="0"/>
                <wp:positionH relativeFrom="column">
                  <wp:posOffset>1338580</wp:posOffset>
                </wp:positionH>
                <wp:positionV relativeFrom="paragraph">
                  <wp:posOffset>2446020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73BAE" w14:textId="6C2892C8" w:rsidR="00D04C2C" w:rsidRPr="00D04C2C" w:rsidRDefault="00D04C2C">
                            <w:pPr>
                              <w:rPr>
                                <w:b/>
                                <w:bCs/>
                                <w:color w:val="EE0000"/>
                                <w:sz w:val="24"/>
                                <w:szCs w:val="24"/>
                                <w:lang w:val="en-US"/>
                              </w:rPr>
                            </w:pPr>
                            <w:r>
                              <w:rPr>
                                <w:b/>
                                <w:bCs/>
                                <w:color w:val="EE0000"/>
                                <w:sz w:val="24"/>
                                <w:szCs w:val="24"/>
                                <w:lang w:val="en-US"/>
                              </w:rPr>
                              <w:t>Particles in decoherent state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1B70F3B" id="_x0000_t202" coordsize="21600,21600" o:spt="202" path="m,l,21600r21600,l21600,xe">
                <v:stroke joinstyle="miter"/>
                <v:path gradientshapeok="t" o:connecttype="rect"/>
              </v:shapetype>
              <v:shape id="Text Box 2" o:spid="_x0000_s1026" type="#_x0000_t202" style="position:absolute;margin-left:105.4pt;margin-top:192.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">
                <v:textbox style="mso-fit-shape-to-text:t">
                  <w:txbxContent>
                    <w:p w14:paraId="39073BAE" w14:textId="6C2892C8" w:rsidR="00D04C2C" w:rsidRPr="00D04C2C" w:rsidRDefault="00D04C2C">
                      <w:pPr>
                        <w:rPr>
                          <w:b/>
                          <w:bCs/>
                          <w:color w:val="EE0000"/>
                          <w:sz w:val="24"/>
                          <w:szCs w:val="24"/>
                          <w:lang w:val="en-US"/>
                        </w:rPr>
                      </w:pPr>
                      <w:r>
                        <w:rPr>
                          <w:b/>
                          <w:bCs/>
                          <w:color w:val="EE0000"/>
                          <w:sz w:val="24"/>
                          <w:szCs w:val="24"/>
                          <w:lang w:val="en-US"/>
                        </w:rPr>
                        <w:t>Particles in decoherent state</w:t>
                      </w:r>
                    </w:p>
                  </w:txbxContent>
                </v:textbox>
                <w10:wrap type="square"/>
              </v:shape>
            </w:pict>
          </mc:Fallback>
        </mc:AlternateContent>
      </w:r>
      <w:r>
        <w:rPr>
          <w:noProof/>
        </w:rPr>
        <w:drawing>
          <wp:inline distT="0" distB="0" distL="0" distR="0" wp14:anchorId="212CDFC8" wp14:editId="5586B551">
            <wp:extent cx="5181600" cy="2306634"/>
            <wp:effectExtent l="0" t="0" r="0" b="0"/>
            <wp:docPr id="1410273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73133" name="Picture 141027313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5462" cy="2348418"/>
                    </a:xfrm>
                    <a:prstGeom prst="rect">
                      <a:avLst/>
                    </a:prstGeom>
                  </pic:spPr>
                </pic:pic>
              </a:graphicData>
            </a:graphic>
          </wp:inline>
        </w:drawing>
      </w:r>
    </w:p>
    <w:p w14:paraId="652D0696" w14:textId="77777777" w:rsidR="00756E7E" w:rsidRDefault="00756E7E"/>
    <w:p w14:paraId="5DCA0191" w14:textId="77777777" w:rsidR="00756E7E" w:rsidRPr="00756E7E" w:rsidRDefault="00756E7E" w:rsidP="00756E7E"/>
    <w:p w14:paraId="1F141A36" w14:textId="77777777" w:rsidR="00756E7E" w:rsidRPr="00756E7E" w:rsidRDefault="00756E7E" w:rsidP="00756E7E"/>
    <w:p w14:paraId="2F9D26A5" w14:textId="77777777" w:rsidR="00756E7E" w:rsidRPr="00756E7E" w:rsidRDefault="00756E7E" w:rsidP="00756E7E"/>
    <w:p w14:paraId="5EE885A0" w14:textId="0903C1C8" w:rsidR="00756E7E" w:rsidRDefault="00756E7E" w:rsidP="00756E7E">
      <w:pPr>
        <w:tabs>
          <w:tab w:val="left" w:pos="2136"/>
        </w:tabs>
      </w:pPr>
      <w:r>
        <w:tab/>
      </w:r>
    </w:p>
    <w:p w14:paraId="1A3F2A1E" w14:textId="7CD84944" w:rsidR="00756E7E" w:rsidRDefault="00756E7E">
      <w:r>
        <w:rPr>
          <w:noProof/>
        </w:rPr>
        <mc:AlternateContent>
          <mc:Choice Requires="wps">
            <w:drawing>
              <wp:anchor distT="45720" distB="45720" distL="114300" distR="114300" simplePos="0" relativeHeight="251661312" behindDoc="0" locked="0" layoutInCell="1" allowOverlap="1" wp14:anchorId="5EDB3E99" wp14:editId="6CE19ECD">
                <wp:simplePos x="0" y="0"/>
                <wp:positionH relativeFrom="column">
                  <wp:posOffset>1620520</wp:posOffset>
                </wp:positionH>
                <wp:positionV relativeFrom="paragraph">
                  <wp:posOffset>2658110</wp:posOffset>
                </wp:positionV>
                <wp:extent cx="2360930" cy="1404620"/>
                <wp:effectExtent l="0" t="0" r="22860" b="11430"/>
                <wp:wrapSquare wrapText="bothSides"/>
                <wp:docPr id="1507572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A011861" w14:textId="7079D35A" w:rsidR="00D04C2C" w:rsidRPr="00D04C2C" w:rsidRDefault="00D04C2C">
                            <w:pPr>
                              <w:rPr>
                                <w:b/>
                                <w:bCs/>
                                <w:color w:val="EE0000"/>
                                <w:sz w:val="24"/>
                                <w:szCs w:val="24"/>
                                <w:lang w:val="en-US"/>
                              </w:rPr>
                            </w:pPr>
                            <w:r>
                              <w:rPr>
                                <w:b/>
                                <w:bCs/>
                                <w:color w:val="EE0000"/>
                                <w:sz w:val="24"/>
                                <w:szCs w:val="24"/>
                                <w:lang w:val="en-US"/>
                              </w:rPr>
                              <w:t xml:space="preserve">Particles in mid phase of </w:t>
                            </w:r>
                            <w:r w:rsidR="00756E7E">
                              <w:rPr>
                                <w:b/>
                                <w:bCs/>
                                <w:color w:val="EE0000"/>
                                <w:sz w:val="24"/>
                                <w:szCs w:val="24"/>
                                <w:lang w:val="en-US"/>
                              </w:rPr>
                              <w:t>decoherence</w:t>
                            </w:r>
                            <w:r>
                              <w:rPr>
                                <w:b/>
                                <w:bCs/>
                                <w:color w:val="EE0000"/>
                                <w:sz w:val="24"/>
                                <w:szCs w:val="24"/>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DB3E99" id="_x0000_s1027" type="#_x0000_t202" style="position:absolute;margin-left:127.6pt;margin-top:209.3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">
                <v:textbox style="mso-fit-shape-to-text:t">
                  <w:txbxContent>
                    <w:p w14:paraId="6A011861" w14:textId="7079D35A" w:rsidR="00D04C2C" w:rsidRPr="00D04C2C" w:rsidRDefault="00D04C2C">
                      <w:pPr>
                        <w:rPr>
                          <w:b/>
                          <w:bCs/>
                          <w:color w:val="EE0000"/>
                          <w:sz w:val="24"/>
                          <w:szCs w:val="24"/>
                          <w:lang w:val="en-US"/>
                        </w:rPr>
                      </w:pPr>
                      <w:r>
                        <w:rPr>
                          <w:b/>
                          <w:bCs/>
                          <w:color w:val="EE0000"/>
                          <w:sz w:val="24"/>
                          <w:szCs w:val="24"/>
                          <w:lang w:val="en-US"/>
                        </w:rPr>
                        <w:t xml:space="preserve">Particles in mid phase of </w:t>
                      </w:r>
                      <w:r w:rsidR="00756E7E">
                        <w:rPr>
                          <w:b/>
                          <w:bCs/>
                          <w:color w:val="EE0000"/>
                          <w:sz w:val="24"/>
                          <w:szCs w:val="24"/>
                          <w:lang w:val="en-US"/>
                        </w:rPr>
                        <w:t>decoherence</w:t>
                      </w:r>
                      <w:r>
                        <w:rPr>
                          <w:b/>
                          <w:bCs/>
                          <w:color w:val="EE0000"/>
                          <w:sz w:val="24"/>
                          <w:szCs w:val="24"/>
                          <w:lang w:val="en-US"/>
                        </w:rPr>
                        <w:t>.</w:t>
                      </w:r>
                    </w:p>
                  </w:txbxContent>
                </v:textbox>
                <w10:wrap type="square"/>
              </v:shape>
            </w:pict>
          </mc:Fallback>
        </mc:AlternateContent>
      </w:r>
      <w:r>
        <w:rPr>
          <w:noProof/>
        </w:rPr>
        <w:drawing>
          <wp:inline distT="0" distB="0" distL="0" distR="0" wp14:anchorId="2B499712" wp14:editId="74468BBE">
            <wp:extent cx="5730875" cy="2512060"/>
            <wp:effectExtent l="0" t="0" r="3175" b="2540"/>
            <wp:docPr id="1881903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2512060"/>
                    </a:xfrm>
                    <a:prstGeom prst="rect">
                      <a:avLst/>
                    </a:prstGeom>
                    <a:noFill/>
                  </pic:spPr>
                </pic:pic>
              </a:graphicData>
            </a:graphic>
          </wp:inline>
        </w:drawing>
      </w:r>
      <w:r w:rsidRPr="00756E7E">
        <w:br w:type="page"/>
      </w:r>
    </w:p>
    <w:p w14:paraId="23414137" w14:textId="710BD73E" w:rsidR="00756E7E" w:rsidRDefault="00756E7E" w:rsidP="00756E7E">
      <w:r>
        <w:rPr>
          <w:noProof/>
        </w:rPr>
        <w:lastRenderedPageBreak/>
        <w:drawing>
          <wp:inline distT="0" distB="0" distL="0" distR="0" wp14:anchorId="182684D4" wp14:editId="4E8C31F8">
            <wp:extent cx="5724900" cy="2750820"/>
            <wp:effectExtent l="0" t="0" r="9525" b="0"/>
            <wp:docPr id="1893776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76226" name="Picture 189377622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79828" cy="2777213"/>
                    </a:xfrm>
                    <a:prstGeom prst="rect">
                      <a:avLst/>
                    </a:prstGeom>
                  </pic:spPr>
                </pic:pic>
              </a:graphicData>
            </a:graphic>
          </wp:inline>
        </w:drawing>
      </w:r>
      <w:r w:rsidRPr="00756E7E">
        <w:t xml:space="preserve"> </w:t>
      </w:r>
    </w:p>
    <w:p w14:paraId="4D9C565A" w14:textId="6E4D5AC9" w:rsidR="004D72C8" w:rsidRDefault="00756E7E">
      <w:r>
        <w:rPr>
          <w:noProof/>
        </w:rPr>
        <mc:AlternateContent>
          <mc:Choice Requires="wps">
            <w:drawing>
              <wp:anchor distT="45720" distB="45720" distL="114300" distR="114300" simplePos="0" relativeHeight="251663360" behindDoc="0" locked="0" layoutInCell="1" allowOverlap="1" wp14:anchorId="64CDA269" wp14:editId="583649B8">
                <wp:simplePos x="0" y="0"/>
                <wp:positionH relativeFrom="column">
                  <wp:posOffset>1590040</wp:posOffset>
                </wp:positionH>
                <wp:positionV relativeFrom="paragraph">
                  <wp:posOffset>64135</wp:posOffset>
                </wp:positionV>
                <wp:extent cx="2360930" cy="1404620"/>
                <wp:effectExtent l="0" t="0" r="22860" b="11430"/>
                <wp:wrapSquare wrapText="bothSides"/>
                <wp:docPr id="960944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C42F8E9" w14:textId="0D9BB7CA" w:rsidR="00756E7E" w:rsidRPr="00756E7E" w:rsidRDefault="00756E7E">
                            <w:pPr>
                              <w:rPr>
                                <w:b/>
                                <w:bCs/>
                                <w:color w:val="EE0000"/>
                                <w:sz w:val="24"/>
                                <w:szCs w:val="24"/>
                                <w:lang w:val="en-US"/>
                              </w:rPr>
                            </w:pPr>
                            <w:r>
                              <w:rPr>
                                <w:b/>
                                <w:bCs/>
                                <w:color w:val="EE0000"/>
                                <w:sz w:val="24"/>
                                <w:szCs w:val="24"/>
                                <w:lang w:val="en-US"/>
                              </w:rPr>
                              <w:t xml:space="preserve">Interactive framework for decoherence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CDA269" id="_x0000_s1028" type="#_x0000_t202" style="position:absolute;margin-left:125.2pt;margin-top:5.0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">
                <v:textbox style="mso-fit-shape-to-text:t">
                  <w:txbxContent>
                    <w:p w14:paraId="4C42F8E9" w14:textId="0D9BB7CA" w:rsidR="00756E7E" w:rsidRPr="00756E7E" w:rsidRDefault="00756E7E">
                      <w:pPr>
                        <w:rPr>
                          <w:b/>
                          <w:bCs/>
                          <w:color w:val="EE0000"/>
                          <w:sz w:val="24"/>
                          <w:szCs w:val="24"/>
                          <w:lang w:val="en-US"/>
                        </w:rPr>
                      </w:pPr>
                      <w:r>
                        <w:rPr>
                          <w:b/>
                          <w:bCs/>
                          <w:color w:val="EE0000"/>
                          <w:sz w:val="24"/>
                          <w:szCs w:val="24"/>
                          <w:lang w:val="en-US"/>
                        </w:rPr>
                        <w:t xml:space="preserve">Interactive framework for decoherence </w:t>
                      </w:r>
                    </w:p>
                  </w:txbxContent>
                </v:textbox>
                <w10:wrap type="square"/>
              </v:shape>
            </w:pict>
          </mc:Fallback>
        </mc:AlternateContent>
      </w:r>
    </w:p>
    <w:p w14:paraId="07C9BE2D" w14:textId="77777777" w:rsidR="00756E7E" w:rsidRPr="00756E7E" w:rsidRDefault="00756E7E" w:rsidP="00756E7E"/>
    <w:p w14:paraId="2638799C" w14:textId="77777777" w:rsidR="00756E7E" w:rsidRPr="00756E7E" w:rsidRDefault="00756E7E" w:rsidP="00756E7E"/>
    <w:p w14:paraId="4E615680" w14:textId="45A2C75C" w:rsidR="00756E7E" w:rsidRDefault="00756E7E" w:rsidP="00756E7E"/>
    <w:p w14:paraId="482AA587" w14:textId="10C6F768" w:rsidR="00756E7E" w:rsidRDefault="00756E7E" w:rsidP="00756E7E">
      <w:pPr>
        <w:tabs>
          <w:tab w:val="left" w:pos="2004"/>
        </w:tabs>
        <w:rPr>
          <w:noProof/>
        </w:rPr>
      </w:pPr>
      <w:r>
        <w:rPr>
          <w:noProof/>
        </w:rPr>
        <mc:AlternateContent>
          <mc:Choice Requires="wps">
            <w:drawing>
              <wp:anchor distT="45720" distB="45720" distL="114300" distR="114300" simplePos="0" relativeHeight="251665408" behindDoc="0" locked="0" layoutInCell="1" allowOverlap="1" wp14:anchorId="5D40EC7F" wp14:editId="002FBBF0">
                <wp:simplePos x="0" y="0"/>
                <wp:positionH relativeFrom="margin">
                  <wp:align>center</wp:align>
                </wp:positionH>
                <wp:positionV relativeFrom="paragraph">
                  <wp:posOffset>1531620</wp:posOffset>
                </wp:positionV>
                <wp:extent cx="2360930" cy="1404620"/>
                <wp:effectExtent l="0" t="0" r="12700" b="25400"/>
                <wp:wrapSquare wrapText="bothSides"/>
                <wp:docPr id="47412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B842B8F" w14:textId="5B376928" w:rsidR="00756E7E" w:rsidRPr="00756E7E" w:rsidRDefault="00756E7E">
                            <w:pPr>
                              <w:rPr>
                                <w:b/>
                                <w:bCs/>
                                <w:color w:val="EE0000"/>
                                <w:sz w:val="24"/>
                                <w:szCs w:val="24"/>
                                <w:lang w:val="en-US"/>
                              </w:rPr>
                            </w:pPr>
                            <w:r>
                              <w:rPr>
                                <w:b/>
                                <w:bCs/>
                                <w:color w:val="EE0000"/>
                                <w:sz w:val="24"/>
                                <w:szCs w:val="24"/>
                                <w:lang w:val="en-US"/>
                              </w:rPr>
                              <w:t>Limitations,uncertainties and references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40EC7F" id="_x0000_s1029" type="#_x0000_t202" style="position:absolute;margin-left:0;margin-top:120.6pt;width:185.9pt;height:110.6pt;z-index:25166540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">
                <v:textbox style="mso-fit-shape-to-text:t">
                  <w:txbxContent>
                    <w:p w14:paraId="2B842B8F" w14:textId="5B376928" w:rsidR="00756E7E" w:rsidRPr="00756E7E" w:rsidRDefault="00756E7E">
                      <w:pPr>
                        <w:rPr>
                          <w:b/>
                          <w:bCs/>
                          <w:color w:val="EE0000"/>
                          <w:sz w:val="24"/>
                          <w:szCs w:val="24"/>
                          <w:lang w:val="en-US"/>
                        </w:rPr>
                      </w:pPr>
                      <w:r>
                        <w:rPr>
                          <w:b/>
                          <w:bCs/>
                          <w:color w:val="EE0000"/>
                          <w:sz w:val="24"/>
                          <w:szCs w:val="24"/>
                          <w:lang w:val="en-US"/>
                        </w:rPr>
                        <w:t>Limitations,uncertainties and references</w:t>
                      </w:r>
                    </w:p>
                  </w:txbxContent>
                </v:textbox>
                <w10:wrap type="square" anchorx="margin"/>
              </v:shape>
            </w:pict>
          </mc:Fallback>
        </mc:AlternateContent>
      </w:r>
      <w:r>
        <w:tab/>
      </w:r>
      <w:r>
        <w:rPr>
          <w:noProof/>
        </w:rPr>
        <w:drawing>
          <wp:inline distT="0" distB="0" distL="0" distR="0" wp14:anchorId="613C8BD5" wp14:editId="614FD430">
            <wp:extent cx="5731510" cy="1192530"/>
            <wp:effectExtent l="0" t="0" r="2540" b="7620"/>
            <wp:docPr id="13333013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01353" name="Picture 13333013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92530"/>
                    </a:xfrm>
                    <a:prstGeom prst="rect">
                      <a:avLst/>
                    </a:prstGeom>
                  </pic:spPr>
                </pic:pic>
              </a:graphicData>
            </a:graphic>
          </wp:inline>
        </w:drawing>
      </w:r>
    </w:p>
    <w:p w14:paraId="1C6DC260" w14:textId="77777777" w:rsidR="00756E7E" w:rsidRPr="00756E7E" w:rsidRDefault="00756E7E" w:rsidP="00756E7E"/>
    <w:p w14:paraId="28047DBD" w14:textId="77777777" w:rsidR="00756E7E" w:rsidRPr="00756E7E" w:rsidRDefault="00756E7E" w:rsidP="00756E7E"/>
    <w:p w14:paraId="13D6A7E6" w14:textId="77777777" w:rsidR="00756E7E" w:rsidRPr="00756E7E" w:rsidRDefault="00756E7E" w:rsidP="00756E7E"/>
    <w:p w14:paraId="24B3DC8F" w14:textId="77777777" w:rsidR="00756E7E" w:rsidRDefault="00756E7E" w:rsidP="00756E7E">
      <w:pPr>
        <w:rPr>
          <w:noProof/>
        </w:rPr>
      </w:pPr>
    </w:p>
    <w:p w14:paraId="4862C55F" w14:textId="2986E48E" w:rsidR="00756E7E" w:rsidRPr="00756E7E" w:rsidRDefault="00756E7E" w:rsidP="00756E7E">
      <w:pPr>
        <w:tabs>
          <w:tab w:val="left" w:pos="1524"/>
        </w:tabs>
      </w:pPr>
      <w:r>
        <w:rPr>
          <w:noProof/>
        </w:rPr>
        <w:lastRenderedPageBreak/>
        <mc:AlternateContent>
          <mc:Choice Requires="wps">
            <w:drawing>
              <wp:anchor distT="45720" distB="45720" distL="114300" distR="114300" simplePos="0" relativeHeight="251667456" behindDoc="0" locked="0" layoutInCell="1" allowOverlap="1" wp14:anchorId="79BB1294" wp14:editId="0036216F">
                <wp:simplePos x="0" y="0"/>
                <wp:positionH relativeFrom="column">
                  <wp:posOffset>1811020</wp:posOffset>
                </wp:positionH>
                <wp:positionV relativeFrom="paragraph">
                  <wp:posOffset>3032760</wp:posOffset>
                </wp:positionV>
                <wp:extent cx="2360930" cy="1404620"/>
                <wp:effectExtent l="0" t="0" r="22860" b="11430"/>
                <wp:wrapSquare wrapText="bothSides"/>
                <wp:docPr id="1253668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13709C1" w14:textId="2A871B38" w:rsidR="00756E7E" w:rsidRPr="00756E7E" w:rsidRDefault="00756E7E">
                            <w:pPr>
                              <w:rPr>
                                <w:b/>
                                <w:bCs/>
                                <w:color w:val="EE0000"/>
                                <w:sz w:val="24"/>
                                <w:szCs w:val="24"/>
                                <w:lang w:val="en-US"/>
                              </w:rPr>
                            </w:pPr>
                            <w:r>
                              <w:rPr>
                                <w:b/>
                                <w:bCs/>
                                <w:color w:val="EE0000"/>
                                <w:sz w:val="24"/>
                                <w:szCs w:val="24"/>
                                <w:lang w:val="en-US"/>
                              </w:rPr>
                              <w:t>Theoretical methodology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BB1294" id="_x0000_s1030" type="#_x0000_t202" style="position:absolute;margin-left:142.6pt;margin-top:238.8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">
                <v:textbox style="mso-fit-shape-to-text:t">
                  <w:txbxContent>
                    <w:p w14:paraId="513709C1" w14:textId="2A871B38" w:rsidR="00756E7E" w:rsidRPr="00756E7E" w:rsidRDefault="00756E7E">
                      <w:pPr>
                        <w:rPr>
                          <w:b/>
                          <w:bCs/>
                          <w:color w:val="EE0000"/>
                          <w:sz w:val="24"/>
                          <w:szCs w:val="24"/>
                          <w:lang w:val="en-US"/>
                        </w:rPr>
                      </w:pPr>
                      <w:r>
                        <w:rPr>
                          <w:b/>
                          <w:bCs/>
                          <w:color w:val="EE0000"/>
                          <w:sz w:val="24"/>
                          <w:szCs w:val="24"/>
                          <w:lang w:val="en-US"/>
                        </w:rPr>
                        <w:t>Theoretical methodology</w:t>
                      </w:r>
                    </w:p>
                  </w:txbxContent>
                </v:textbox>
                <w10:wrap type="square"/>
              </v:shape>
            </w:pict>
          </mc:Fallback>
        </mc:AlternateContent>
      </w:r>
      <w:r>
        <w:tab/>
      </w:r>
      <w:r>
        <w:rPr>
          <w:noProof/>
        </w:rPr>
        <w:drawing>
          <wp:inline distT="0" distB="0" distL="0" distR="0" wp14:anchorId="48FDCB74" wp14:editId="0527C226">
            <wp:extent cx="5731510" cy="2753360"/>
            <wp:effectExtent l="0" t="0" r="2540" b="8890"/>
            <wp:docPr id="797304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04467" name="Picture 7973044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53360"/>
                    </a:xfrm>
                    <a:prstGeom prst="rect">
                      <a:avLst/>
                    </a:prstGeom>
                  </pic:spPr>
                </pic:pic>
              </a:graphicData>
            </a:graphic>
          </wp:inline>
        </w:drawing>
      </w:r>
      <w:r>
        <w:rPr>
          <w:noProof/>
        </w:rPr>
        <w:drawing>
          <wp:inline distT="0" distB="0" distL="0" distR="0" wp14:anchorId="36FAEEC2" wp14:editId="6175F43D">
            <wp:extent cx="5731510" cy="3814445"/>
            <wp:effectExtent l="0" t="0" r="2540" b="0"/>
            <wp:docPr id="17782817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81796" name="Picture 17782817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14445"/>
                    </a:xfrm>
                    <a:prstGeom prst="rect">
                      <a:avLst/>
                    </a:prstGeom>
                  </pic:spPr>
                </pic:pic>
              </a:graphicData>
            </a:graphic>
          </wp:inline>
        </w:drawing>
      </w:r>
    </w:p>
    <w:sectPr w:rsidR="00756E7E" w:rsidRPr="00756E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669B1"/>
    <w:multiLevelType w:val="multilevel"/>
    <w:tmpl w:val="F11C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21983"/>
    <w:multiLevelType w:val="multilevel"/>
    <w:tmpl w:val="DDE2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35F16"/>
    <w:multiLevelType w:val="multilevel"/>
    <w:tmpl w:val="2F94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A1552"/>
    <w:multiLevelType w:val="multilevel"/>
    <w:tmpl w:val="4560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F55E4"/>
    <w:multiLevelType w:val="multilevel"/>
    <w:tmpl w:val="86FC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8C4AFD"/>
    <w:multiLevelType w:val="multilevel"/>
    <w:tmpl w:val="3684B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A2274"/>
    <w:multiLevelType w:val="multilevel"/>
    <w:tmpl w:val="FC9C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056D0F"/>
    <w:multiLevelType w:val="multilevel"/>
    <w:tmpl w:val="683A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E35AC"/>
    <w:multiLevelType w:val="multilevel"/>
    <w:tmpl w:val="A0C2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B9509C"/>
    <w:multiLevelType w:val="multilevel"/>
    <w:tmpl w:val="7512C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B30A28"/>
    <w:multiLevelType w:val="multilevel"/>
    <w:tmpl w:val="B4EE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5257B"/>
    <w:multiLevelType w:val="multilevel"/>
    <w:tmpl w:val="4F7E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DA5D83"/>
    <w:multiLevelType w:val="multilevel"/>
    <w:tmpl w:val="4AB0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7678E1"/>
    <w:multiLevelType w:val="multilevel"/>
    <w:tmpl w:val="263C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CE2E95"/>
    <w:multiLevelType w:val="multilevel"/>
    <w:tmpl w:val="9010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BC51FE"/>
    <w:multiLevelType w:val="multilevel"/>
    <w:tmpl w:val="73DA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176808"/>
    <w:multiLevelType w:val="multilevel"/>
    <w:tmpl w:val="9532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4A7CF9"/>
    <w:multiLevelType w:val="multilevel"/>
    <w:tmpl w:val="8286D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9D038E"/>
    <w:multiLevelType w:val="multilevel"/>
    <w:tmpl w:val="0CD25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4B1EFC"/>
    <w:multiLevelType w:val="multilevel"/>
    <w:tmpl w:val="BCE66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8B1712"/>
    <w:multiLevelType w:val="multilevel"/>
    <w:tmpl w:val="91AAA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DA66C4"/>
    <w:multiLevelType w:val="multilevel"/>
    <w:tmpl w:val="790C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786D3A"/>
    <w:multiLevelType w:val="multilevel"/>
    <w:tmpl w:val="18FE2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8961C5"/>
    <w:multiLevelType w:val="multilevel"/>
    <w:tmpl w:val="12B4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EA6A00"/>
    <w:multiLevelType w:val="multilevel"/>
    <w:tmpl w:val="BFD2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C716A4"/>
    <w:multiLevelType w:val="multilevel"/>
    <w:tmpl w:val="9806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C7388C"/>
    <w:multiLevelType w:val="multilevel"/>
    <w:tmpl w:val="FF8C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694F75"/>
    <w:multiLevelType w:val="multilevel"/>
    <w:tmpl w:val="FF28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8079035">
    <w:abstractNumId w:val="9"/>
  </w:num>
  <w:num w:numId="2" w16cid:durableId="539705955">
    <w:abstractNumId w:val="8"/>
  </w:num>
  <w:num w:numId="3" w16cid:durableId="1085684565">
    <w:abstractNumId w:val="5"/>
  </w:num>
  <w:num w:numId="4" w16cid:durableId="2116438387">
    <w:abstractNumId w:val="27"/>
  </w:num>
  <w:num w:numId="5" w16cid:durableId="983194984">
    <w:abstractNumId w:val="2"/>
  </w:num>
  <w:num w:numId="6" w16cid:durableId="138766909">
    <w:abstractNumId w:val="11"/>
  </w:num>
  <w:num w:numId="7" w16cid:durableId="1356882425">
    <w:abstractNumId w:val="0"/>
  </w:num>
  <w:num w:numId="8" w16cid:durableId="253439868">
    <w:abstractNumId w:val="18"/>
  </w:num>
  <w:num w:numId="9" w16cid:durableId="789128309">
    <w:abstractNumId w:val="23"/>
  </w:num>
  <w:num w:numId="10" w16cid:durableId="1504854359">
    <w:abstractNumId w:val="19"/>
  </w:num>
  <w:num w:numId="11" w16cid:durableId="292323286">
    <w:abstractNumId w:val="22"/>
  </w:num>
  <w:num w:numId="12" w16cid:durableId="295256666">
    <w:abstractNumId w:val="4"/>
  </w:num>
  <w:num w:numId="13" w16cid:durableId="1565679144">
    <w:abstractNumId w:val="16"/>
  </w:num>
  <w:num w:numId="14" w16cid:durableId="1028288220">
    <w:abstractNumId w:val="24"/>
  </w:num>
  <w:num w:numId="15" w16cid:durableId="123231922">
    <w:abstractNumId w:val="12"/>
  </w:num>
  <w:num w:numId="16" w16cid:durableId="1391071687">
    <w:abstractNumId w:val="10"/>
  </w:num>
  <w:num w:numId="17" w16cid:durableId="778917772">
    <w:abstractNumId w:val="13"/>
  </w:num>
  <w:num w:numId="18" w16cid:durableId="1989632087">
    <w:abstractNumId w:val="21"/>
  </w:num>
  <w:num w:numId="19" w16cid:durableId="939335152">
    <w:abstractNumId w:val="15"/>
  </w:num>
  <w:num w:numId="20" w16cid:durableId="707339169">
    <w:abstractNumId w:val="14"/>
  </w:num>
  <w:num w:numId="21" w16cid:durableId="801734611">
    <w:abstractNumId w:val="6"/>
  </w:num>
  <w:num w:numId="22" w16cid:durableId="731855895">
    <w:abstractNumId w:val="3"/>
  </w:num>
  <w:num w:numId="23" w16cid:durableId="536478838">
    <w:abstractNumId w:val="26"/>
  </w:num>
  <w:num w:numId="24" w16cid:durableId="1997949963">
    <w:abstractNumId w:val="20"/>
  </w:num>
  <w:num w:numId="25" w16cid:durableId="472408374">
    <w:abstractNumId w:val="1"/>
  </w:num>
  <w:num w:numId="26" w16cid:durableId="73825063">
    <w:abstractNumId w:val="7"/>
  </w:num>
  <w:num w:numId="27" w16cid:durableId="775641245">
    <w:abstractNumId w:val="25"/>
  </w:num>
  <w:num w:numId="28" w16cid:durableId="20558829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A74"/>
    <w:rsid w:val="000076AC"/>
    <w:rsid w:val="00122433"/>
    <w:rsid w:val="002E278A"/>
    <w:rsid w:val="004418D3"/>
    <w:rsid w:val="004D72C8"/>
    <w:rsid w:val="005133B9"/>
    <w:rsid w:val="005A4D43"/>
    <w:rsid w:val="005B3A34"/>
    <w:rsid w:val="00756E7E"/>
    <w:rsid w:val="007E6A74"/>
    <w:rsid w:val="00980EEC"/>
    <w:rsid w:val="00D04C2C"/>
    <w:rsid w:val="00D6109B"/>
    <w:rsid w:val="00E026D8"/>
    <w:rsid w:val="00E10E69"/>
    <w:rsid w:val="00EE0898"/>
    <w:rsid w:val="00FF6C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375FBDDA"/>
  <w15:chartTrackingRefBased/>
  <w15:docId w15:val="{C1015755-EE62-40BC-8F12-45B9CA0F1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6A7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6A7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6A7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6A7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6A7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6A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6A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6A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6A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A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6A7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6A7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6A7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6A7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6A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6A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6A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6A74"/>
    <w:rPr>
      <w:rFonts w:eastAsiaTheme="majorEastAsia" w:cstheme="majorBidi"/>
      <w:color w:val="272727" w:themeColor="text1" w:themeTint="D8"/>
    </w:rPr>
  </w:style>
  <w:style w:type="paragraph" w:styleId="Title">
    <w:name w:val="Title"/>
    <w:basedOn w:val="Normal"/>
    <w:next w:val="Normal"/>
    <w:link w:val="TitleChar"/>
    <w:uiPriority w:val="10"/>
    <w:qFormat/>
    <w:rsid w:val="007E6A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6A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6A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6A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6A74"/>
    <w:pPr>
      <w:spacing w:before="160"/>
      <w:jc w:val="center"/>
    </w:pPr>
    <w:rPr>
      <w:i/>
      <w:iCs/>
      <w:color w:val="404040" w:themeColor="text1" w:themeTint="BF"/>
    </w:rPr>
  </w:style>
  <w:style w:type="character" w:customStyle="1" w:styleId="QuoteChar">
    <w:name w:val="Quote Char"/>
    <w:basedOn w:val="DefaultParagraphFont"/>
    <w:link w:val="Quote"/>
    <w:uiPriority w:val="29"/>
    <w:rsid w:val="007E6A74"/>
    <w:rPr>
      <w:i/>
      <w:iCs/>
      <w:color w:val="404040" w:themeColor="text1" w:themeTint="BF"/>
    </w:rPr>
  </w:style>
  <w:style w:type="paragraph" w:styleId="ListParagraph">
    <w:name w:val="List Paragraph"/>
    <w:basedOn w:val="Normal"/>
    <w:uiPriority w:val="34"/>
    <w:qFormat/>
    <w:rsid w:val="007E6A74"/>
    <w:pPr>
      <w:ind w:left="720"/>
      <w:contextualSpacing/>
    </w:pPr>
  </w:style>
  <w:style w:type="character" w:styleId="IntenseEmphasis">
    <w:name w:val="Intense Emphasis"/>
    <w:basedOn w:val="DefaultParagraphFont"/>
    <w:uiPriority w:val="21"/>
    <w:qFormat/>
    <w:rsid w:val="007E6A74"/>
    <w:rPr>
      <w:i/>
      <w:iCs/>
      <w:color w:val="2F5496" w:themeColor="accent1" w:themeShade="BF"/>
    </w:rPr>
  </w:style>
  <w:style w:type="paragraph" w:styleId="IntenseQuote">
    <w:name w:val="Intense Quote"/>
    <w:basedOn w:val="Normal"/>
    <w:next w:val="Normal"/>
    <w:link w:val="IntenseQuoteChar"/>
    <w:uiPriority w:val="30"/>
    <w:qFormat/>
    <w:rsid w:val="007E6A7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6A74"/>
    <w:rPr>
      <w:i/>
      <w:iCs/>
      <w:color w:val="2F5496" w:themeColor="accent1" w:themeShade="BF"/>
    </w:rPr>
  </w:style>
  <w:style w:type="character" w:styleId="IntenseReference">
    <w:name w:val="Intense Reference"/>
    <w:basedOn w:val="DefaultParagraphFont"/>
    <w:uiPriority w:val="32"/>
    <w:qFormat/>
    <w:rsid w:val="007E6A7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11</Pages>
  <Words>1879</Words>
  <Characters>10713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Rishav Jha</dc:creator>
  <cp:keywords/>
  <dc:description/>
  <cp:lastModifiedBy>Rishav Jha</cp:lastModifiedBy>
  <cp:revision>9</cp:revision>
  <dcterms:created xsi:type="dcterms:W3CDTF">2025-09-30T07:23:00Z</dcterms:created>
  <dcterms:modified xsi:type="dcterms:W3CDTF">2025-10-06T14:55:00Z</dcterms:modified>
</cp:coreProperties>
</file>