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- 2026-07-10</w:t>
      </w:r>
    </w:p>
    <w:p>
      <w:r>
        <w:t>Timestamp: 2026-07-10T04:30:13Z</w:t>
      </w:r>
    </w:p>
    <w:p>
      <w:r>
        <w:t>Quote of the Day: Seek not the good in external things;seek it in yourselves.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/home/runner/work/Github-Automation/Github-Automation/data/logs/2026-07-10.log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