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- 2026-07-07</w:t>
      </w:r>
    </w:p>
    <w:p>
      <w:r>
        <w:t>Timestamp: 2026-07-07T04:29:54Z</w:t>
      </w:r>
    </w:p>
    <w:p>
      <w:r>
        <w:t>Quote of the Day: As you grow older you will discover that you have two hands. One for helping yourself, the other for helping others.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