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- 2026-04-16</w:t>
      </w:r>
    </w:p>
    <w:p>
      <w:r>
        <w:t>Timestamp: 2026-04-16T07:28:13Z</w:t>
      </w:r>
    </w:p>
    <w:p>
      <w:r>
        <w:t>Quote of the Day: It's not the men in your life that matters, it's the life in your men.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logs/2026-04-16.log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