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- 2026-05-04</w:t>
      </w:r>
    </w:p>
    <w:p>
      <w:r>
        <w:t>Timestamp: 2026-05-04T08:26:23Z</w:t>
      </w:r>
    </w:p>
    <w:p>
      <w:r>
        <w:t xml:space="preserve">Quote of the Day: We are all in the gutter, but some of us are looking at the stars. 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logs/2026-05-04.log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