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- 2026-06-02</w:t>
      </w:r>
    </w:p>
    <w:p>
      <w:r>
        <w:t>Timestamp: 2026-06-02T05:08:03Z</w:t>
      </w:r>
    </w:p>
    <w:p>
      <w:r>
        <w:t>Quote of the Day: Being an intellectual creates a lot of questions and no answers.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/home/runner/work/Github-Automation/Github-Automation/data/logs/2026-06-02.log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