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- 2026-09-11</w:t>
      </w:r>
    </w:p>
    <w:p>
      <w:r>
        <w:t>Timestamp: 2026-09-11T04:55:57Z</w:t>
      </w:r>
    </w:p>
    <w:p>
      <w:r>
        <w:t>Quote of the Day: I can never decide whether my dreams are the result of my thoughts or my thoughts the result of my dreams.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/home/runner/work/Github-Automation/Github-Automation/data/logs/2026-09-11.log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