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Daily Execution Report - 2026-05-12</w:t>
      </w:r>
    </w:p>
    <w:p>
      <w:r>
        <w:t>Timestamp: 2026-05-12T16:58:13Z</w:t>
      </w:r>
    </w:p>
    <w:p>
      <w:r>
        <w:t>Quote of the Day: It's not whether you get knocked down, its whether you get back up.</w:t>
      </w:r>
    </w:p>
    <w:p>
      <w:pPr>
        <w:pStyle w:val="Heading1"/>
      </w:pPr>
      <w:r>
        <w:t>Task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Task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Details</w:t>
            </w:r>
          </w:p>
        </w:tc>
      </w:tr>
      <w:tr>
        <w:tc>
          <w:tcPr>
            <w:tcW w:type="dxa" w:w="2880"/>
          </w:tcPr>
          <w:p>
            <w:r>
              <w:t>Log Commit</w:t>
            </w:r>
          </w:p>
        </w:tc>
        <w:tc>
          <w:tcPr>
            <w:tcW w:type="dxa" w:w="2880"/>
          </w:tcPr>
          <w:p>
            <w:r>
              <w:t>Success</w:t>
            </w:r>
          </w:p>
        </w:tc>
        <w:tc>
          <w:tcPr>
            <w:tcW w:type="dxa" w:w="2880"/>
          </w:tcPr>
          <w:p>
            <w:r>
              <w:t>Wrote data/logs/2026-05-12.log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